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69D" w:rsidRPr="00193F46" w:rsidRDefault="00501677" w:rsidP="0085369D">
      <w:pPr>
        <w:tabs>
          <w:tab w:val="center" w:pos="5256"/>
          <w:tab w:val="right" w:pos="9792"/>
        </w:tabs>
        <w:jc w:val="both"/>
        <w:rPr>
          <w:b/>
          <w:sz w:val="22"/>
          <w:szCs w:val="22"/>
        </w:rPr>
      </w:pPr>
      <w:r>
        <w:rPr>
          <w:b/>
          <w:sz w:val="22"/>
          <w:szCs w:val="22"/>
        </w:rPr>
        <w:t>Numer sprawy: ZP</w:t>
      </w:r>
      <w:r w:rsidR="00574936">
        <w:rPr>
          <w:b/>
          <w:sz w:val="22"/>
          <w:szCs w:val="22"/>
        </w:rPr>
        <w:t>/03</w:t>
      </w:r>
      <w:r w:rsidR="001A2F12">
        <w:rPr>
          <w:b/>
          <w:sz w:val="22"/>
          <w:szCs w:val="22"/>
        </w:rPr>
        <w:t xml:space="preserve">/N/D/2018 </w:t>
      </w:r>
      <w:r>
        <w:rPr>
          <w:b/>
          <w:sz w:val="22"/>
          <w:szCs w:val="22"/>
        </w:rPr>
        <w:t>SPOJPR; ZBiFR</w:t>
      </w:r>
    </w:p>
    <w:p w:rsidR="0085369D" w:rsidRPr="00193F46" w:rsidRDefault="0085369D" w:rsidP="0085369D">
      <w:pPr>
        <w:tabs>
          <w:tab w:val="center" w:pos="5256"/>
          <w:tab w:val="right" w:pos="9792"/>
        </w:tabs>
        <w:jc w:val="both"/>
        <w:rPr>
          <w:b/>
          <w:sz w:val="22"/>
          <w:szCs w:val="22"/>
        </w:rPr>
      </w:pPr>
    </w:p>
    <w:p w:rsidR="0085369D" w:rsidRPr="00193F46" w:rsidRDefault="0085369D" w:rsidP="0085369D">
      <w:pPr>
        <w:tabs>
          <w:tab w:val="center" w:pos="5256"/>
          <w:tab w:val="right" w:pos="9792"/>
        </w:tabs>
        <w:jc w:val="both"/>
        <w:rPr>
          <w:sz w:val="22"/>
          <w:szCs w:val="22"/>
        </w:rPr>
      </w:pPr>
      <w:r w:rsidRPr="00193F46">
        <w:rPr>
          <w:b/>
          <w:sz w:val="22"/>
          <w:szCs w:val="22"/>
        </w:rPr>
        <w:t>ZAMAWIAJĄCY</w:t>
      </w:r>
      <w:r w:rsidRPr="00193F46">
        <w:rPr>
          <w:sz w:val="22"/>
          <w:szCs w:val="22"/>
        </w:rPr>
        <w:t>:</w:t>
      </w:r>
    </w:p>
    <w:p w:rsidR="0085369D" w:rsidRPr="00193F46" w:rsidRDefault="0085369D" w:rsidP="0085369D">
      <w:pPr>
        <w:tabs>
          <w:tab w:val="center" w:pos="5256"/>
          <w:tab w:val="right" w:pos="9792"/>
        </w:tabs>
        <w:jc w:val="both"/>
        <w:rPr>
          <w:sz w:val="22"/>
          <w:szCs w:val="22"/>
        </w:rPr>
      </w:pPr>
      <w:r w:rsidRPr="00193F46">
        <w:rPr>
          <w:sz w:val="22"/>
          <w:szCs w:val="22"/>
        </w:rPr>
        <w:t>Instytut Hodowli i Aklimatyzacji Roślin – Państwowy Instytut Badawczy</w:t>
      </w:r>
    </w:p>
    <w:p w:rsidR="0085369D" w:rsidRPr="00193F46" w:rsidRDefault="0085369D" w:rsidP="0085369D">
      <w:pPr>
        <w:tabs>
          <w:tab w:val="center" w:pos="5256"/>
          <w:tab w:val="right" w:pos="9792"/>
        </w:tabs>
        <w:jc w:val="both"/>
        <w:rPr>
          <w:sz w:val="22"/>
          <w:szCs w:val="22"/>
        </w:rPr>
      </w:pPr>
      <w:r w:rsidRPr="00193F46">
        <w:rPr>
          <w:sz w:val="22"/>
          <w:szCs w:val="22"/>
        </w:rPr>
        <w:t>Radzików, 05-870 Błonie</w:t>
      </w:r>
    </w:p>
    <w:p w:rsidR="0085369D" w:rsidRPr="00193F46" w:rsidRDefault="0085369D" w:rsidP="0085369D">
      <w:pPr>
        <w:tabs>
          <w:tab w:val="center" w:pos="5256"/>
          <w:tab w:val="right" w:pos="9792"/>
        </w:tabs>
        <w:jc w:val="both"/>
        <w:rPr>
          <w:sz w:val="22"/>
          <w:szCs w:val="22"/>
        </w:rPr>
      </w:pPr>
      <w:r w:rsidRPr="00193F46">
        <w:rPr>
          <w:sz w:val="22"/>
          <w:szCs w:val="22"/>
        </w:rPr>
        <w:t>tel.   (22) 733 45 00</w:t>
      </w:r>
    </w:p>
    <w:p w:rsidR="0085369D" w:rsidRPr="00193F46" w:rsidRDefault="0085369D" w:rsidP="0085369D">
      <w:pPr>
        <w:tabs>
          <w:tab w:val="center" w:pos="5256"/>
          <w:tab w:val="right" w:pos="9792"/>
        </w:tabs>
        <w:jc w:val="both"/>
        <w:rPr>
          <w:sz w:val="22"/>
          <w:szCs w:val="22"/>
        </w:rPr>
      </w:pPr>
      <w:r w:rsidRPr="00193F46">
        <w:rPr>
          <w:sz w:val="22"/>
          <w:szCs w:val="22"/>
        </w:rPr>
        <w:t>fax.  (0-22) 725 47 14</w:t>
      </w:r>
    </w:p>
    <w:p w:rsidR="0085369D" w:rsidRPr="00193F46" w:rsidRDefault="0085369D" w:rsidP="0085369D">
      <w:pPr>
        <w:tabs>
          <w:tab w:val="center" w:pos="5256"/>
          <w:tab w:val="right" w:pos="9792"/>
        </w:tabs>
        <w:jc w:val="both"/>
        <w:rPr>
          <w:sz w:val="22"/>
          <w:szCs w:val="22"/>
        </w:rPr>
      </w:pPr>
      <w:r w:rsidRPr="00193F46">
        <w:rPr>
          <w:sz w:val="22"/>
          <w:szCs w:val="22"/>
        </w:rPr>
        <w:t>www.ihar.edu.pl</w:t>
      </w:r>
    </w:p>
    <w:p w:rsidR="0085369D" w:rsidRPr="00193F46" w:rsidRDefault="0085369D" w:rsidP="0085369D">
      <w:pPr>
        <w:tabs>
          <w:tab w:val="center" w:pos="5256"/>
          <w:tab w:val="right" w:pos="9792"/>
        </w:tabs>
        <w:spacing w:line="100" w:lineRule="atLeast"/>
        <w:jc w:val="both"/>
        <w:rPr>
          <w:sz w:val="22"/>
          <w:szCs w:val="22"/>
        </w:rPr>
      </w:pPr>
      <w:r w:rsidRPr="00193F46">
        <w:rPr>
          <w:sz w:val="22"/>
          <w:szCs w:val="22"/>
          <w:lang w:val="de-DE"/>
        </w:rPr>
        <w:t xml:space="preserve">e-mail: </w:t>
      </w:r>
      <w:hyperlink r:id="rId9" w:history="1">
        <w:r w:rsidRPr="00193F46">
          <w:rPr>
            <w:rStyle w:val="Hipercze"/>
            <w:sz w:val="22"/>
            <w:szCs w:val="22"/>
            <w:lang w:val="de-DE"/>
          </w:rPr>
          <w:t>postbox.@ihar</w:t>
        </w:r>
      </w:hyperlink>
      <w:r w:rsidRPr="00193F46">
        <w:rPr>
          <w:sz w:val="22"/>
          <w:szCs w:val="22"/>
          <w:lang w:val="de-DE"/>
        </w:rPr>
        <w:t>.edu.pl</w:t>
      </w:r>
    </w:p>
    <w:p w:rsidR="0085369D" w:rsidRPr="00193F46" w:rsidRDefault="0085369D" w:rsidP="0085369D">
      <w:pPr>
        <w:pStyle w:val="Nagwek1"/>
        <w:tabs>
          <w:tab w:val="center" w:pos="5256"/>
          <w:tab w:val="right" w:pos="9792"/>
        </w:tabs>
        <w:spacing w:line="100" w:lineRule="atLeast"/>
        <w:jc w:val="both"/>
        <w:rPr>
          <w:sz w:val="22"/>
          <w:szCs w:val="22"/>
          <w:lang w:val="pl-PL"/>
        </w:rPr>
      </w:pPr>
      <w:r w:rsidRPr="00193F46">
        <w:rPr>
          <w:sz w:val="22"/>
          <w:szCs w:val="22"/>
          <w:lang w:val="pl-PL"/>
        </w:rPr>
        <w:t>NIP: 529-000-70-29</w:t>
      </w:r>
    </w:p>
    <w:p w:rsidR="0085369D" w:rsidRPr="00193F46" w:rsidRDefault="0085369D" w:rsidP="0085369D">
      <w:pPr>
        <w:tabs>
          <w:tab w:val="center" w:pos="5256"/>
          <w:tab w:val="right" w:pos="9792"/>
        </w:tabs>
        <w:spacing w:line="100" w:lineRule="atLeast"/>
        <w:jc w:val="both"/>
        <w:rPr>
          <w:sz w:val="22"/>
          <w:szCs w:val="22"/>
        </w:rPr>
      </w:pPr>
      <w:r w:rsidRPr="00193F46">
        <w:rPr>
          <w:sz w:val="22"/>
          <w:szCs w:val="22"/>
        </w:rPr>
        <w:t>REGON: 0000079480</w:t>
      </w:r>
    </w:p>
    <w:p w:rsidR="0085369D" w:rsidRPr="00193F46" w:rsidRDefault="0085369D" w:rsidP="0085369D">
      <w:pPr>
        <w:tabs>
          <w:tab w:val="center" w:pos="5256"/>
          <w:tab w:val="right" w:pos="9792"/>
        </w:tabs>
        <w:spacing w:line="100" w:lineRule="atLeast"/>
        <w:jc w:val="both"/>
        <w:rPr>
          <w:b/>
          <w:sz w:val="22"/>
          <w:szCs w:val="22"/>
        </w:rPr>
      </w:pPr>
    </w:p>
    <w:p w:rsidR="0085369D" w:rsidRPr="00193F46" w:rsidRDefault="0085369D" w:rsidP="0085369D">
      <w:pPr>
        <w:tabs>
          <w:tab w:val="center" w:pos="5256"/>
          <w:tab w:val="right" w:pos="9792"/>
        </w:tabs>
        <w:spacing w:line="360" w:lineRule="auto"/>
        <w:jc w:val="center"/>
        <w:rPr>
          <w:b/>
          <w:bCs/>
          <w:sz w:val="22"/>
          <w:szCs w:val="22"/>
          <w:shd w:val="clear" w:color="auto" w:fill="CCCCCC"/>
        </w:rPr>
      </w:pPr>
      <w:r w:rsidRPr="00193F46">
        <w:rPr>
          <w:b/>
          <w:bCs/>
          <w:sz w:val="22"/>
          <w:szCs w:val="22"/>
          <w:shd w:val="clear" w:color="auto" w:fill="CCCCCC"/>
        </w:rPr>
        <w:t>SPECYFIKACJA ISTOTNYCH WARUNKÓW ZAMOWIENIA</w:t>
      </w:r>
    </w:p>
    <w:p w:rsidR="0085369D" w:rsidRPr="00193F46" w:rsidRDefault="0085369D" w:rsidP="0085369D">
      <w:pPr>
        <w:autoSpaceDE w:val="0"/>
        <w:autoSpaceDN w:val="0"/>
        <w:adjustRightInd w:val="0"/>
        <w:spacing w:line="360" w:lineRule="auto"/>
        <w:ind w:left="360"/>
        <w:jc w:val="center"/>
        <w:rPr>
          <w:sz w:val="22"/>
          <w:szCs w:val="22"/>
        </w:rPr>
      </w:pPr>
    </w:p>
    <w:p w:rsidR="0085369D" w:rsidRPr="00193F46" w:rsidRDefault="0085369D" w:rsidP="0085369D">
      <w:pPr>
        <w:autoSpaceDE w:val="0"/>
        <w:autoSpaceDN w:val="0"/>
        <w:adjustRightInd w:val="0"/>
        <w:spacing w:line="360" w:lineRule="auto"/>
        <w:ind w:left="360"/>
        <w:jc w:val="center"/>
        <w:rPr>
          <w:sz w:val="22"/>
          <w:szCs w:val="22"/>
        </w:rPr>
      </w:pPr>
      <w:r w:rsidRPr="00193F46">
        <w:rPr>
          <w:sz w:val="22"/>
          <w:szCs w:val="22"/>
        </w:rPr>
        <w:t>W POSTĘPOWANIU O UDZIELNIE ZAMÓWIENIA PUBLICZNEGO  PROWADZONYM</w:t>
      </w:r>
    </w:p>
    <w:p w:rsidR="0085369D" w:rsidRPr="00193F46" w:rsidRDefault="0085369D" w:rsidP="0085369D">
      <w:pPr>
        <w:tabs>
          <w:tab w:val="center" w:pos="5256"/>
          <w:tab w:val="right" w:pos="9792"/>
        </w:tabs>
        <w:jc w:val="center"/>
        <w:rPr>
          <w:sz w:val="22"/>
          <w:szCs w:val="22"/>
        </w:rPr>
      </w:pPr>
    </w:p>
    <w:p w:rsidR="0085369D" w:rsidRPr="00193F46" w:rsidRDefault="0085369D" w:rsidP="0085369D">
      <w:pPr>
        <w:pStyle w:val="Nagwek2"/>
        <w:tabs>
          <w:tab w:val="center" w:pos="5256"/>
          <w:tab w:val="right" w:pos="9792"/>
        </w:tabs>
        <w:rPr>
          <w:color w:val="auto"/>
          <w:sz w:val="22"/>
          <w:szCs w:val="22"/>
        </w:rPr>
      </w:pPr>
      <w:r w:rsidRPr="00193F46">
        <w:rPr>
          <w:sz w:val="22"/>
          <w:szCs w:val="22"/>
        </w:rPr>
        <w:t>W TRYBIE</w:t>
      </w:r>
      <w:r w:rsidRPr="00193F46">
        <w:rPr>
          <w:color w:val="auto"/>
          <w:sz w:val="22"/>
          <w:szCs w:val="22"/>
        </w:rPr>
        <w:t xml:space="preserve">: </w:t>
      </w:r>
    </w:p>
    <w:p w:rsidR="0085369D" w:rsidRPr="00193F46" w:rsidRDefault="0085369D" w:rsidP="0085369D">
      <w:pPr>
        <w:rPr>
          <w:sz w:val="22"/>
          <w:szCs w:val="22"/>
        </w:rPr>
      </w:pPr>
      <w:r w:rsidRPr="00193F46">
        <w:rPr>
          <w:sz w:val="22"/>
          <w:szCs w:val="22"/>
        </w:rPr>
        <w:tab/>
      </w:r>
      <w:r w:rsidRPr="00193F46">
        <w:rPr>
          <w:sz w:val="22"/>
          <w:szCs w:val="22"/>
        </w:rPr>
        <w:tab/>
      </w:r>
      <w:r w:rsidRPr="00193F46">
        <w:rPr>
          <w:sz w:val="22"/>
          <w:szCs w:val="22"/>
        </w:rPr>
        <w:tab/>
        <w:t xml:space="preserve">   </w:t>
      </w:r>
    </w:p>
    <w:p w:rsidR="0085369D" w:rsidRPr="00193F46" w:rsidRDefault="0085369D" w:rsidP="0085369D">
      <w:pPr>
        <w:ind w:left="3402"/>
        <w:rPr>
          <w:sz w:val="22"/>
          <w:szCs w:val="22"/>
        </w:rPr>
      </w:pPr>
      <w:r w:rsidRPr="00193F46">
        <w:rPr>
          <w:sz w:val="22"/>
          <w:szCs w:val="22"/>
        </w:rPr>
        <w:t xml:space="preserve">   Przetargu nieograniczonego</w:t>
      </w:r>
      <w:r w:rsidR="00193F46" w:rsidRPr="00193F46">
        <w:rPr>
          <w:sz w:val="22"/>
          <w:szCs w:val="22"/>
        </w:rPr>
        <w:t xml:space="preserve"> pn</w:t>
      </w:r>
      <w:r w:rsidRPr="00193F46">
        <w:rPr>
          <w:sz w:val="22"/>
          <w:szCs w:val="22"/>
        </w:rPr>
        <w:t>:</w:t>
      </w:r>
    </w:p>
    <w:p w:rsidR="0085369D" w:rsidRPr="00193F46" w:rsidRDefault="0085369D" w:rsidP="0085369D">
      <w:pPr>
        <w:rPr>
          <w:sz w:val="22"/>
          <w:szCs w:val="22"/>
        </w:rPr>
      </w:pPr>
    </w:p>
    <w:p w:rsidR="001A2F12" w:rsidRDefault="001A2F12" w:rsidP="00D243F3">
      <w:pPr>
        <w:tabs>
          <w:tab w:val="center" w:pos="5256"/>
          <w:tab w:val="right" w:pos="9792"/>
        </w:tabs>
        <w:jc w:val="center"/>
        <w:rPr>
          <w:b/>
          <w:sz w:val="22"/>
          <w:szCs w:val="22"/>
        </w:rPr>
      </w:pPr>
      <w:r>
        <w:rPr>
          <w:b/>
          <w:sz w:val="22"/>
          <w:szCs w:val="22"/>
        </w:rPr>
        <w:t xml:space="preserve">Sukcesywne dostawy i montaż </w:t>
      </w:r>
      <w:r w:rsidR="00DD441E">
        <w:rPr>
          <w:b/>
          <w:sz w:val="22"/>
          <w:szCs w:val="22"/>
        </w:rPr>
        <w:t xml:space="preserve">fabrycznie nowych </w:t>
      </w:r>
      <w:r>
        <w:rPr>
          <w:b/>
          <w:sz w:val="22"/>
          <w:szCs w:val="22"/>
        </w:rPr>
        <w:t>mebli biurowych dla IHAR-PIB w Radzikowie, budynek Laboratorium nr I,</w:t>
      </w:r>
    </w:p>
    <w:p w:rsidR="0085369D" w:rsidRPr="00D243F3" w:rsidRDefault="001A2F12" w:rsidP="00D243F3">
      <w:pPr>
        <w:tabs>
          <w:tab w:val="center" w:pos="5256"/>
          <w:tab w:val="right" w:pos="9792"/>
        </w:tabs>
        <w:jc w:val="center"/>
        <w:rPr>
          <w:b/>
          <w:sz w:val="22"/>
          <w:szCs w:val="22"/>
        </w:rPr>
      </w:pPr>
      <w:r>
        <w:rPr>
          <w:b/>
          <w:sz w:val="22"/>
          <w:szCs w:val="22"/>
        </w:rPr>
        <w:t xml:space="preserve"> </w:t>
      </w:r>
    </w:p>
    <w:p w:rsidR="0085369D" w:rsidRPr="00193F46" w:rsidRDefault="00B446A3" w:rsidP="0085369D">
      <w:pPr>
        <w:tabs>
          <w:tab w:val="center" w:pos="5256"/>
          <w:tab w:val="right" w:pos="9792"/>
        </w:tabs>
        <w:jc w:val="center"/>
        <w:rPr>
          <w:sz w:val="22"/>
          <w:szCs w:val="22"/>
        </w:rPr>
      </w:pPr>
      <w:r>
        <w:rPr>
          <w:sz w:val="22"/>
          <w:szCs w:val="22"/>
        </w:rPr>
        <w:t xml:space="preserve">Wartość zamówienia  </w:t>
      </w:r>
      <w:r w:rsidR="0085369D" w:rsidRPr="00B446A3">
        <w:rPr>
          <w:sz w:val="22"/>
          <w:szCs w:val="22"/>
          <w:u w:val="single"/>
        </w:rPr>
        <w:t>nie przekracza</w:t>
      </w:r>
      <w:r w:rsidR="0085369D" w:rsidRPr="00193F46">
        <w:rPr>
          <w:sz w:val="22"/>
          <w:szCs w:val="22"/>
        </w:rPr>
        <w:t xml:space="preserve"> wyrażoną w złotych równowartość kwot określonych </w:t>
      </w:r>
    </w:p>
    <w:p w:rsidR="0085369D" w:rsidRPr="00390D51" w:rsidRDefault="0085369D" w:rsidP="00390D51">
      <w:pPr>
        <w:tabs>
          <w:tab w:val="center" w:pos="5256"/>
          <w:tab w:val="right" w:pos="9792"/>
        </w:tabs>
        <w:jc w:val="center"/>
        <w:rPr>
          <w:sz w:val="22"/>
          <w:szCs w:val="22"/>
        </w:rPr>
      </w:pPr>
      <w:r w:rsidRPr="00193F46">
        <w:rPr>
          <w:sz w:val="22"/>
          <w:szCs w:val="22"/>
        </w:rPr>
        <w:t>w art. 11 ust. 8 ustawy z dnia 29 stycznia 2004r. - Prawo zamówień publicznych.</w:t>
      </w:r>
    </w:p>
    <w:p w:rsidR="0085369D" w:rsidRPr="00193F46" w:rsidRDefault="00193F46" w:rsidP="00390D51">
      <w:pPr>
        <w:spacing w:before="100" w:beforeAutospacing="1" w:after="100" w:afterAutospacing="1" w:line="276" w:lineRule="auto"/>
        <w:jc w:val="both"/>
        <w:rPr>
          <w:sz w:val="22"/>
          <w:szCs w:val="22"/>
        </w:rPr>
      </w:pPr>
      <w:r w:rsidRPr="00193F46">
        <w:rPr>
          <w:sz w:val="22"/>
          <w:szCs w:val="22"/>
        </w:rPr>
        <w:t xml:space="preserve">Postępowanie o udzielenie zamówienia prowadzi się w języku polskim i zamawiający nie wyraża zgody na złożenie oświadczeń, oferty oraz innych dokumentów w języku obcym. </w:t>
      </w:r>
    </w:p>
    <w:p w:rsidR="0085369D" w:rsidRPr="00193F46" w:rsidRDefault="0085369D" w:rsidP="0085369D">
      <w:pPr>
        <w:tabs>
          <w:tab w:val="center" w:pos="5518"/>
          <w:tab w:val="right" w:pos="10054"/>
        </w:tabs>
        <w:jc w:val="both"/>
        <w:rPr>
          <w:sz w:val="22"/>
          <w:szCs w:val="22"/>
          <w:u w:val="single"/>
        </w:rPr>
      </w:pPr>
      <w:r w:rsidRPr="00193F46">
        <w:rPr>
          <w:sz w:val="22"/>
          <w:szCs w:val="22"/>
          <w:u w:val="single"/>
        </w:rPr>
        <w:t>Miejsce ogłoszenia przetargu:</w:t>
      </w:r>
    </w:p>
    <w:p w:rsidR="0085369D" w:rsidRPr="00193F46" w:rsidRDefault="0085369D" w:rsidP="0085369D">
      <w:pPr>
        <w:tabs>
          <w:tab w:val="center" w:pos="5518"/>
          <w:tab w:val="right" w:pos="10054"/>
        </w:tabs>
        <w:jc w:val="both"/>
        <w:rPr>
          <w:sz w:val="22"/>
          <w:szCs w:val="22"/>
          <w:u w:val="single"/>
        </w:rPr>
      </w:pPr>
    </w:p>
    <w:p w:rsidR="0085369D" w:rsidRPr="00193F46" w:rsidRDefault="0085369D" w:rsidP="0085369D">
      <w:pPr>
        <w:tabs>
          <w:tab w:val="center" w:pos="5518"/>
          <w:tab w:val="right" w:pos="10054"/>
        </w:tabs>
        <w:rPr>
          <w:sz w:val="22"/>
          <w:szCs w:val="22"/>
        </w:rPr>
      </w:pPr>
      <w:r w:rsidRPr="00193F46">
        <w:rPr>
          <w:sz w:val="22"/>
          <w:szCs w:val="22"/>
        </w:rPr>
        <w:t>1.</w:t>
      </w:r>
      <w:r w:rsidR="009445C4">
        <w:rPr>
          <w:sz w:val="22"/>
          <w:szCs w:val="22"/>
        </w:rPr>
        <w:t xml:space="preserve"> </w:t>
      </w:r>
      <w:r w:rsidRPr="00193F46">
        <w:rPr>
          <w:sz w:val="22"/>
          <w:szCs w:val="22"/>
        </w:rPr>
        <w:t>Biuletyn Zamówień Publicznych,</w:t>
      </w:r>
    </w:p>
    <w:p w:rsidR="0085369D" w:rsidRPr="00193F46" w:rsidRDefault="0085369D" w:rsidP="0085369D">
      <w:pPr>
        <w:tabs>
          <w:tab w:val="center" w:pos="5518"/>
          <w:tab w:val="right" w:pos="10054"/>
        </w:tabs>
        <w:rPr>
          <w:sz w:val="22"/>
          <w:szCs w:val="22"/>
        </w:rPr>
      </w:pPr>
      <w:r w:rsidRPr="00193F46">
        <w:rPr>
          <w:sz w:val="22"/>
          <w:szCs w:val="22"/>
        </w:rPr>
        <w:t xml:space="preserve">2. Strona internetowa Zamawiającego - </w:t>
      </w:r>
      <w:hyperlink r:id="rId10" w:history="1">
        <w:r w:rsidRPr="00193F46">
          <w:rPr>
            <w:rStyle w:val="Hipercze"/>
            <w:sz w:val="22"/>
            <w:szCs w:val="22"/>
          </w:rPr>
          <w:t>www.ihar.edu.pl</w:t>
        </w:r>
      </w:hyperlink>
    </w:p>
    <w:p w:rsidR="0085369D" w:rsidRPr="00193F46" w:rsidRDefault="0085369D" w:rsidP="002B499E">
      <w:pPr>
        <w:tabs>
          <w:tab w:val="center" w:pos="5518"/>
          <w:tab w:val="right" w:pos="10054"/>
        </w:tabs>
        <w:ind w:left="284" w:hanging="284"/>
        <w:rPr>
          <w:sz w:val="22"/>
          <w:szCs w:val="22"/>
        </w:rPr>
      </w:pPr>
      <w:r w:rsidRPr="00193F46">
        <w:rPr>
          <w:sz w:val="22"/>
          <w:szCs w:val="22"/>
        </w:rPr>
        <w:t>3. Miejsce publiczne dostępne w siedzibie Zamawiającego - Budynek Laboratorium II, tablica ogłoszeń,</w:t>
      </w:r>
    </w:p>
    <w:p w:rsidR="0085369D" w:rsidRPr="00193F46" w:rsidRDefault="0085369D" w:rsidP="0085369D">
      <w:pPr>
        <w:tabs>
          <w:tab w:val="center" w:pos="5518"/>
          <w:tab w:val="right" w:pos="10054"/>
        </w:tabs>
        <w:ind w:left="720"/>
        <w:jc w:val="both"/>
        <w:rPr>
          <w:sz w:val="22"/>
          <w:szCs w:val="22"/>
        </w:rPr>
      </w:pPr>
    </w:p>
    <w:p w:rsidR="0085369D" w:rsidRPr="00193F46" w:rsidRDefault="0085369D" w:rsidP="0085369D">
      <w:pPr>
        <w:tabs>
          <w:tab w:val="center" w:pos="16437"/>
          <w:tab w:val="right" w:pos="20973"/>
        </w:tabs>
        <w:jc w:val="both"/>
        <w:rPr>
          <w:sz w:val="22"/>
          <w:szCs w:val="22"/>
        </w:rPr>
      </w:pPr>
      <w:r w:rsidRPr="00193F46">
        <w:rPr>
          <w:sz w:val="22"/>
          <w:szCs w:val="22"/>
        </w:rPr>
        <w:t>Zamawiający oczekuje, że Wykonawcy zapoznają się dokładnie z treścią niniejszej SIWZ. Wykonawca ponosi ryzyko niedostarczenia wszystkich wymaganych informacji i dokumentów oraz przedłożenia oferty nie odpowiadającej wymaganiom określonym przez Zamawiającego.</w:t>
      </w:r>
    </w:p>
    <w:p w:rsidR="0085369D" w:rsidRPr="00193F46" w:rsidRDefault="0085369D" w:rsidP="0085369D">
      <w:pPr>
        <w:tabs>
          <w:tab w:val="center" w:pos="16437"/>
          <w:tab w:val="right" w:pos="20973"/>
        </w:tabs>
        <w:jc w:val="both"/>
        <w:rPr>
          <w:sz w:val="22"/>
          <w:szCs w:val="22"/>
        </w:rPr>
      </w:pPr>
    </w:p>
    <w:p w:rsidR="0085369D" w:rsidRPr="00193F46" w:rsidRDefault="0085369D" w:rsidP="0085369D">
      <w:pPr>
        <w:tabs>
          <w:tab w:val="center" w:pos="16437"/>
          <w:tab w:val="right" w:pos="20973"/>
        </w:tabs>
        <w:jc w:val="both"/>
        <w:rPr>
          <w:sz w:val="22"/>
          <w:szCs w:val="22"/>
        </w:rPr>
      </w:pPr>
    </w:p>
    <w:p w:rsidR="0085369D" w:rsidRPr="00193F46" w:rsidRDefault="0081103D" w:rsidP="0085369D">
      <w:pPr>
        <w:tabs>
          <w:tab w:val="center" w:pos="16437"/>
          <w:tab w:val="right" w:pos="20973"/>
        </w:tabs>
        <w:ind w:left="262"/>
        <w:jc w:val="both"/>
        <w:rPr>
          <w:sz w:val="22"/>
          <w:szCs w:val="22"/>
        </w:rPr>
      </w:pPr>
      <w:r>
        <w:rPr>
          <w:sz w:val="22"/>
          <w:szCs w:val="22"/>
        </w:rPr>
        <w:t>Radzików, dnia 10</w:t>
      </w:r>
      <w:r w:rsidR="00BC3AC0">
        <w:rPr>
          <w:sz w:val="22"/>
          <w:szCs w:val="22"/>
        </w:rPr>
        <w:t>.05</w:t>
      </w:r>
      <w:r w:rsidR="001A2F12">
        <w:rPr>
          <w:sz w:val="22"/>
          <w:szCs w:val="22"/>
        </w:rPr>
        <w:t xml:space="preserve">.2018 </w:t>
      </w:r>
      <w:r w:rsidR="0085369D" w:rsidRPr="00193F46">
        <w:rPr>
          <w:sz w:val="22"/>
          <w:szCs w:val="22"/>
        </w:rPr>
        <w:t xml:space="preserve">r. </w:t>
      </w:r>
      <w:r w:rsidR="0085369D" w:rsidRPr="00193F46">
        <w:rPr>
          <w:sz w:val="22"/>
          <w:szCs w:val="22"/>
        </w:rPr>
        <w:tab/>
      </w:r>
      <w:r w:rsidR="0085369D" w:rsidRPr="00193F46">
        <w:rPr>
          <w:sz w:val="22"/>
          <w:szCs w:val="22"/>
        </w:rPr>
        <w:tab/>
      </w:r>
      <w:r w:rsidR="0085369D" w:rsidRPr="00193F46">
        <w:rPr>
          <w:sz w:val="22"/>
          <w:szCs w:val="22"/>
        </w:rPr>
        <w:tab/>
      </w:r>
    </w:p>
    <w:p w:rsidR="0085369D" w:rsidRPr="00193F46" w:rsidRDefault="0085369D" w:rsidP="0085369D">
      <w:pPr>
        <w:tabs>
          <w:tab w:val="center" w:pos="5256"/>
          <w:tab w:val="right" w:pos="9792"/>
        </w:tabs>
        <w:jc w:val="both"/>
        <w:rPr>
          <w:sz w:val="22"/>
          <w:szCs w:val="22"/>
        </w:rPr>
      </w:pPr>
    </w:p>
    <w:p w:rsidR="0085369D" w:rsidRPr="00193F46" w:rsidRDefault="0085369D" w:rsidP="0085369D">
      <w:pPr>
        <w:tabs>
          <w:tab w:val="center" w:pos="5256"/>
          <w:tab w:val="right" w:pos="9792"/>
        </w:tabs>
        <w:jc w:val="both"/>
        <w:rPr>
          <w:sz w:val="22"/>
          <w:szCs w:val="22"/>
        </w:rPr>
      </w:pPr>
      <w:r w:rsidRPr="00193F46">
        <w:rPr>
          <w:noProof/>
          <w:sz w:val="22"/>
          <w:szCs w:val="22"/>
        </w:rPr>
        <mc:AlternateContent>
          <mc:Choice Requires="wps">
            <w:drawing>
              <wp:anchor distT="0" distB="0" distL="0" distR="0" simplePos="0" relativeHeight="251659264" behindDoc="0" locked="0" layoutInCell="1" allowOverlap="1" wp14:anchorId="2243031C" wp14:editId="7FDB166B">
                <wp:simplePos x="0" y="0"/>
                <wp:positionH relativeFrom="column">
                  <wp:posOffset>2812415</wp:posOffset>
                </wp:positionH>
                <wp:positionV relativeFrom="paragraph">
                  <wp:posOffset>128905</wp:posOffset>
                </wp:positionV>
                <wp:extent cx="2601595" cy="1136650"/>
                <wp:effectExtent l="0" t="3175" r="0" b="3175"/>
                <wp:wrapSquare wrapText="bothSides"/>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1595" cy="1136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B2773" w:rsidRDefault="00CB2773" w:rsidP="0085369D">
                            <w:pPr>
                              <w:tabs>
                                <w:tab w:val="center" w:pos="5256"/>
                                <w:tab w:val="right" w:pos="9792"/>
                              </w:tabs>
                              <w:jc w:val="both"/>
                            </w:pPr>
                            <w:r>
                              <w:t xml:space="preserve">                           Zatwierdził:</w:t>
                            </w:r>
                          </w:p>
                          <w:p w:rsidR="00CB2773" w:rsidRDefault="00CB2773" w:rsidP="0085369D">
                            <w:pPr>
                              <w:tabs>
                                <w:tab w:val="center" w:pos="5256"/>
                                <w:tab w:val="right" w:pos="9792"/>
                              </w:tabs>
                              <w:jc w:val="both"/>
                            </w:pPr>
                          </w:p>
                          <w:p w:rsidR="00CB2773" w:rsidRDefault="00CB2773" w:rsidP="0085369D">
                            <w:pPr>
                              <w:tabs>
                                <w:tab w:val="center" w:pos="5256"/>
                                <w:tab w:val="right" w:pos="9792"/>
                              </w:tabs>
                              <w:jc w:val="both"/>
                            </w:pPr>
                            <w:r>
                              <w:t xml:space="preserve">             DYREKTOR INSTYTUTU</w:t>
                            </w:r>
                          </w:p>
                          <w:p w:rsidR="00CB2773" w:rsidRDefault="00CB2773" w:rsidP="0085369D">
                            <w:pPr>
                              <w:tabs>
                                <w:tab w:val="center" w:pos="5256"/>
                                <w:tab w:val="right" w:pos="9792"/>
                              </w:tabs>
                              <w:jc w:val="both"/>
                            </w:pPr>
                          </w:p>
                          <w:p w:rsidR="00CB2773" w:rsidRPr="00833D89" w:rsidRDefault="00CB2773" w:rsidP="0085369D">
                            <w:pPr>
                              <w:tabs>
                                <w:tab w:val="center" w:pos="5256"/>
                                <w:tab w:val="right" w:pos="9792"/>
                              </w:tabs>
                              <w:jc w:val="both"/>
                              <w:rPr>
                                <w:i/>
                              </w:rPr>
                            </w:pPr>
                            <w:r>
                              <w:rPr>
                                <w:i/>
                              </w:rPr>
                              <w:t xml:space="preserve">            </w:t>
                            </w:r>
                            <w:r w:rsidR="001A2F12">
                              <w:rPr>
                                <w:i/>
                              </w:rPr>
                              <w:t xml:space="preserve">Prof. dr hab. Henryk Bujak </w:t>
                            </w:r>
                          </w:p>
                          <w:p w:rsidR="00CB2773" w:rsidRDefault="00CB2773" w:rsidP="0085369D">
                            <w:pPr>
                              <w:tabs>
                                <w:tab w:val="center" w:pos="5256"/>
                                <w:tab w:val="right" w:pos="9792"/>
                              </w:tabs>
                              <w:jc w:val="center"/>
                            </w:pPr>
                          </w:p>
                          <w:p w:rsidR="00CB2773" w:rsidRDefault="00CB2773" w:rsidP="0085369D">
                            <w:pPr>
                              <w:tabs>
                                <w:tab w:val="center" w:pos="5256"/>
                                <w:tab w:val="right" w:pos="9792"/>
                              </w:tabs>
                              <w:jc w:val="center"/>
                            </w:pPr>
                          </w:p>
                          <w:p w:rsidR="00CB2773" w:rsidRDefault="00CB2773" w:rsidP="0085369D">
                            <w:pPr>
                              <w:tabs>
                                <w:tab w:val="center" w:pos="5256"/>
                                <w:tab w:val="right" w:pos="9792"/>
                              </w:tabs>
                              <w:jc w:val="center"/>
                            </w:pPr>
                          </w:p>
                          <w:p w:rsidR="00CB2773" w:rsidRDefault="00CB2773" w:rsidP="0085369D">
                            <w:pPr>
                              <w:tabs>
                                <w:tab w:val="center" w:pos="5256"/>
                                <w:tab w:val="right" w:pos="9792"/>
                              </w:tabs>
                              <w:jc w:val="center"/>
                            </w:pPr>
                          </w:p>
                          <w:p w:rsidR="00CB2773" w:rsidRDefault="00CB2773" w:rsidP="0085369D">
                            <w:pPr>
                              <w:tabs>
                                <w:tab w:val="center" w:pos="5256"/>
                                <w:tab w:val="right" w:pos="9792"/>
                              </w:tabs>
                              <w:jc w:val="center"/>
                            </w:pPr>
                          </w:p>
                          <w:p w:rsidR="00CB2773" w:rsidRDefault="00CB2773" w:rsidP="0085369D">
                            <w:pPr>
                              <w:tabs>
                                <w:tab w:val="center" w:pos="5256"/>
                                <w:tab w:val="right" w:pos="9792"/>
                              </w:tabs>
                              <w:jc w:val="center"/>
                            </w:pPr>
                          </w:p>
                          <w:p w:rsidR="00CB2773" w:rsidRDefault="00CB2773" w:rsidP="0085369D">
                            <w:pPr>
                              <w:tabs>
                                <w:tab w:val="center" w:pos="5256"/>
                                <w:tab w:val="right" w:pos="9792"/>
                              </w:tabs>
                              <w:jc w:val="center"/>
                            </w:pPr>
                          </w:p>
                          <w:p w:rsidR="00CB2773" w:rsidRDefault="00CB2773" w:rsidP="0085369D">
                            <w:pPr>
                              <w:tabs>
                                <w:tab w:val="center" w:pos="5256"/>
                                <w:tab w:val="right" w:pos="9792"/>
                              </w:tabs>
                              <w:jc w:val="center"/>
                            </w:pPr>
                            <w:r>
                              <w:t>................................</w:t>
                            </w:r>
                          </w:p>
                          <w:p w:rsidR="00CB2773" w:rsidRDefault="00CB2773" w:rsidP="0085369D">
                            <w:pPr>
                              <w:pStyle w:val="WW-Tekstpodstawowy2"/>
                              <w:tabs>
                                <w:tab w:val="center" w:pos="5616"/>
                                <w:tab w:val="right" w:pos="10152"/>
                              </w:tabs>
                              <w:ind w:left="360" w:hanging="360"/>
                              <w:jc w:val="center"/>
                              <w:rPr>
                                <w:sz w:val="20"/>
                                <w:szCs w:val="20"/>
                              </w:rPr>
                            </w:pPr>
                            <w:r>
                              <w:rPr>
                                <w:sz w:val="20"/>
                                <w:szCs w:val="20"/>
                              </w:rPr>
                              <w:t>Zatwierdził</w:t>
                            </w:r>
                          </w:p>
                          <w:p w:rsidR="00CB2773" w:rsidRDefault="00CB2773" w:rsidP="0085369D">
                            <w:pPr>
                              <w:pStyle w:val="WW-Tekstpodstawowy2"/>
                              <w:tabs>
                                <w:tab w:val="center" w:pos="5616"/>
                                <w:tab w:val="right" w:pos="10152"/>
                              </w:tabs>
                              <w:ind w:left="360" w:hanging="360"/>
                              <w:jc w:val="center"/>
                            </w:pPr>
                          </w:p>
                          <w:p w:rsidR="00CB2773" w:rsidRDefault="00CB2773" w:rsidP="0085369D">
                            <w:pPr>
                              <w:tabs>
                                <w:tab w:val="center" w:pos="5616"/>
                                <w:tab w:val="right" w:pos="10152"/>
                              </w:tabs>
                              <w:ind w:left="360" w:hanging="360"/>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e tekstowe 1" o:spid="_x0000_s1026" type="#_x0000_t202" style="position:absolute;left:0;text-align:left;margin-left:221.45pt;margin-top:10.15pt;width:204.85pt;height:89.5pt;z-index:2516592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" stroked="f">
                <v:textbox inset="0,0,0,0">
                  <w:txbxContent>
                    <w:p w:rsidR="00CB2773" w:rsidRDefault="00CB2773" w:rsidP="0085369D">
                      <w:pPr>
                        <w:tabs>
                          <w:tab w:val="center" w:pos="5256"/>
                          <w:tab w:val="right" w:pos="9792"/>
                        </w:tabs>
                        <w:jc w:val="both"/>
                      </w:pPr>
                      <w:r>
                        <w:t xml:space="preserve">                           Zatwierdził:</w:t>
                      </w:r>
                    </w:p>
                    <w:p w:rsidR="00CB2773" w:rsidRDefault="00CB2773" w:rsidP="0085369D">
                      <w:pPr>
                        <w:tabs>
                          <w:tab w:val="center" w:pos="5256"/>
                          <w:tab w:val="right" w:pos="9792"/>
                        </w:tabs>
                        <w:jc w:val="both"/>
                      </w:pPr>
                    </w:p>
                    <w:p w:rsidR="00CB2773" w:rsidRDefault="00CB2773" w:rsidP="0085369D">
                      <w:pPr>
                        <w:tabs>
                          <w:tab w:val="center" w:pos="5256"/>
                          <w:tab w:val="right" w:pos="9792"/>
                        </w:tabs>
                        <w:jc w:val="both"/>
                      </w:pPr>
                      <w:r>
                        <w:t xml:space="preserve">             DYREKTOR INSTYTUTU</w:t>
                      </w:r>
                    </w:p>
                    <w:p w:rsidR="00CB2773" w:rsidRDefault="00CB2773" w:rsidP="0085369D">
                      <w:pPr>
                        <w:tabs>
                          <w:tab w:val="center" w:pos="5256"/>
                          <w:tab w:val="right" w:pos="9792"/>
                        </w:tabs>
                        <w:jc w:val="both"/>
                      </w:pPr>
                    </w:p>
                    <w:p w:rsidR="00CB2773" w:rsidRPr="00833D89" w:rsidRDefault="00CB2773" w:rsidP="0085369D">
                      <w:pPr>
                        <w:tabs>
                          <w:tab w:val="center" w:pos="5256"/>
                          <w:tab w:val="right" w:pos="9792"/>
                        </w:tabs>
                        <w:jc w:val="both"/>
                        <w:rPr>
                          <w:i/>
                        </w:rPr>
                      </w:pPr>
                      <w:r>
                        <w:rPr>
                          <w:i/>
                        </w:rPr>
                        <w:t xml:space="preserve">            </w:t>
                      </w:r>
                      <w:r w:rsidR="001A2F12">
                        <w:rPr>
                          <w:i/>
                        </w:rPr>
                        <w:t xml:space="preserve">Prof. dr hab. Henryk Bujak </w:t>
                      </w:r>
                    </w:p>
                    <w:p w:rsidR="00CB2773" w:rsidRDefault="00CB2773" w:rsidP="0085369D">
                      <w:pPr>
                        <w:tabs>
                          <w:tab w:val="center" w:pos="5256"/>
                          <w:tab w:val="right" w:pos="9792"/>
                        </w:tabs>
                        <w:jc w:val="center"/>
                      </w:pPr>
                    </w:p>
                    <w:p w:rsidR="00CB2773" w:rsidRDefault="00CB2773" w:rsidP="0085369D">
                      <w:pPr>
                        <w:tabs>
                          <w:tab w:val="center" w:pos="5256"/>
                          <w:tab w:val="right" w:pos="9792"/>
                        </w:tabs>
                        <w:jc w:val="center"/>
                      </w:pPr>
                    </w:p>
                    <w:p w:rsidR="00CB2773" w:rsidRDefault="00CB2773" w:rsidP="0085369D">
                      <w:pPr>
                        <w:tabs>
                          <w:tab w:val="center" w:pos="5256"/>
                          <w:tab w:val="right" w:pos="9792"/>
                        </w:tabs>
                        <w:jc w:val="center"/>
                      </w:pPr>
                    </w:p>
                    <w:p w:rsidR="00CB2773" w:rsidRDefault="00CB2773" w:rsidP="0085369D">
                      <w:pPr>
                        <w:tabs>
                          <w:tab w:val="center" w:pos="5256"/>
                          <w:tab w:val="right" w:pos="9792"/>
                        </w:tabs>
                        <w:jc w:val="center"/>
                      </w:pPr>
                    </w:p>
                    <w:p w:rsidR="00CB2773" w:rsidRDefault="00CB2773" w:rsidP="0085369D">
                      <w:pPr>
                        <w:tabs>
                          <w:tab w:val="center" w:pos="5256"/>
                          <w:tab w:val="right" w:pos="9792"/>
                        </w:tabs>
                        <w:jc w:val="center"/>
                      </w:pPr>
                    </w:p>
                    <w:p w:rsidR="00CB2773" w:rsidRDefault="00CB2773" w:rsidP="0085369D">
                      <w:pPr>
                        <w:tabs>
                          <w:tab w:val="center" w:pos="5256"/>
                          <w:tab w:val="right" w:pos="9792"/>
                        </w:tabs>
                        <w:jc w:val="center"/>
                      </w:pPr>
                    </w:p>
                    <w:p w:rsidR="00CB2773" w:rsidRDefault="00CB2773" w:rsidP="0085369D">
                      <w:pPr>
                        <w:tabs>
                          <w:tab w:val="center" w:pos="5256"/>
                          <w:tab w:val="right" w:pos="9792"/>
                        </w:tabs>
                        <w:jc w:val="center"/>
                      </w:pPr>
                    </w:p>
                    <w:p w:rsidR="00CB2773" w:rsidRDefault="00CB2773" w:rsidP="0085369D">
                      <w:pPr>
                        <w:tabs>
                          <w:tab w:val="center" w:pos="5256"/>
                          <w:tab w:val="right" w:pos="9792"/>
                        </w:tabs>
                        <w:jc w:val="center"/>
                      </w:pPr>
                      <w:r>
                        <w:t>................................</w:t>
                      </w:r>
                    </w:p>
                    <w:p w:rsidR="00CB2773" w:rsidRDefault="00CB2773" w:rsidP="0085369D">
                      <w:pPr>
                        <w:pStyle w:val="WW-Tekstpodstawowy2"/>
                        <w:tabs>
                          <w:tab w:val="center" w:pos="5616"/>
                          <w:tab w:val="right" w:pos="10152"/>
                        </w:tabs>
                        <w:ind w:left="360" w:hanging="360"/>
                        <w:jc w:val="center"/>
                        <w:rPr>
                          <w:sz w:val="20"/>
                          <w:szCs w:val="20"/>
                        </w:rPr>
                      </w:pPr>
                      <w:r>
                        <w:rPr>
                          <w:sz w:val="20"/>
                          <w:szCs w:val="20"/>
                        </w:rPr>
                        <w:t>Zatwierdził</w:t>
                      </w:r>
                    </w:p>
                    <w:p w:rsidR="00CB2773" w:rsidRDefault="00CB2773" w:rsidP="0085369D">
                      <w:pPr>
                        <w:pStyle w:val="WW-Tekstpodstawowy2"/>
                        <w:tabs>
                          <w:tab w:val="center" w:pos="5616"/>
                          <w:tab w:val="right" w:pos="10152"/>
                        </w:tabs>
                        <w:ind w:left="360" w:hanging="360"/>
                        <w:jc w:val="center"/>
                      </w:pPr>
                    </w:p>
                    <w:p w:rsidR="00CB2773" w:rsidRDefault="00CB2773" w:rsidP="0085369D">
                      <w:pPr>
                        <w:tabs>
                          <w:tab w:val="center" w:pos="5616"/>
                          <w:tab w:val="right" w:pos="10152"/>
                        </w:tabs>
                        <w:ind w:left="360" w:hanging="360"/>
                        <w:jc w:val="center"/>
                      </w:pPr>
                    </w:p>
                  </w:txbxContent>
                </v:textbox>
                <w10:wrap type="square"/>
              </v:shape>
            </w:pict>
          </mc:Fallback>
        </mc:AlternateContent>
      </w:r>
    </w:p>
    <w:p w:rsidR="0085369D" w:rsidRPr="00193F46" w:rsidRDefault="0085369D" w:rsidP="0085369D">
      <w:pPr>
        <w:tabs>
          <w:tab w:val="center" w:pos="5256"/>
          <w:tab w:val="right" w:pos="9792"/>
        </w:tabs>
        <w:jc w:val="both"/>
        <w:rPr>
          <w:sz w:val="22"/>
          <w:szCs w:val="22"/>
        </w:rPr>
      </w:pPr>
      <w:r w:rsidRPr="00193F46">
        <w:rPr>
          <w:sz w:val="22"/>
          <w:szCs w:val="22"/>
        </w:rPr>
        <w:t>Sporządził:</w:t>
      </w:r>
    </w:p>
    <w:p w:rsidR="0085369D" w:rsidRPr="00193F46" w:rsidRDefault="0085369D" w:rsidP="0085369D">
      <w:pPr>
        <w:tabs>
          <w:tab w:val="center" w:pos="5256"/>
          <w:tab w:val="right" w:pos="9792"/>
        </w:tabs>
        <w:jc w:val="both"/>
        <w:rPr>
          <w:sz w:val="22"/>
          <w:szCs w:val="22"/>
        </w:rPr>
      </w:pPr>
    </w:p>
    <w:p w:rsidR="0085369D" w:rsidRPr="00193F46" w:rsidRDefault="0085369D" w:rsidP="0085369D">
      <w:pPr>
        <w:tabs>
          <w:tab w:val="center" w:pos="5256"/>
          <w:tab w:val="right" w:pos="9792"/>
        </w:tabs>
        <w:jc w:val="both"/>
        <w:rPr>
          <w:sz w:val="22"/>
          <w:szCs w:val="22"/>
        </w:rPr>
      </w:pPr>
      <w:r w:rsidRPr="00193F46">
        <w:rPr>
          <w:sz w:val="22"/>
          <w:szCs w:val="22"/>
        </w:rPr>
        <w:t xml:space="preserve">Starszy Specjalista </w:t>
      </w:r>
    </w:p>
    <w:p w:rsidR="0085369D" w:rsidRPr="00193F46" w:rsidRDefault="0085369D" w:rsidP="0085369D">
      <w:pPr>
        <w:tabs>
          <w:tab w:val="center" w:pos="5256"/>
          <w:tab w:val="right" w:pos="9792"/>
        </w:tabs>
        <w:jc w:val="both"/>
        <w:rPr>
          <w:sz w:val="22"/>
          <w:szCs w:val="22"/>
        </w:rPr>
      </w:pPr>
      <w:r w:rsidRPr="00193F46">
        <w:rPr>
          <w:sz w:val="22"/>
          <w:szCs w:val="22"/>
        </w:rPr>
        <w:t>Ds. Zamówień Publicznych</w:t>
      </w:r>
    </w:p>
    <w:p w:rsidR="0085369D" w:rsidRPr="00193F46" w:rsidRDefault="0085369D" w:rsidP="0085369D">
      <w:pPr>
        <w:tabs>
          <w:tab w:val="center" w:pos="5256"/>
          <w:tab w:val="right" w:pos="9792"/>
        </w:tabs>
        <w:jc w:val="both"/>
        <w:rPr>
          <w:i/>
          <w:sz w:val="22"/>
          <w:szCs w:val="22"/>
        </w:rPr>
      </w:pPr>
    </w:p>
    <w:p w:rsidR="005B21E3" w:rsidRPr="00193F46" w:rsidRDefault="0085369D" w:rsidP="00193F46">
      <w:pPr>
        <w:tabs>
          <w:tab w:val="center" w:pos="5256"/>
          <w:tab w:val="right" w:pos="9792"/>
        </w:tabs>
        <w:jc w:val="both"/>
        <w:rPr>
          <w:i/>
          <w:sz w:val="22"/>
          <w:szCs w:val="22"/>
        </w:rPr>
      </w:pPr>
      <w:r w:rsidRPr="00193F46">
        <w:rPr>
          <w:i/>
          <w:sz w:val="22"/>
          <w:szCs w:val="22"/>
        </w:rPr>
        <w:t xml:space="preserve">mgr Krystyna </w:t>
      </w:r>
      <w:r w:rsidR="00193F46">
        <w:rPr>
          <w:i/>
          <w:sz w:val="22"/>
          <w:szCs w:val="22"/>
        </w:rPr>
        <w:t>Żurek</w:t>
      </w:r>
    </w:p>
    <w:p w:rsidR="005B21E3" w:rsidRPr="00193F46" w:rsidRDefault="003216B9" w:rsidP="005B21E3">
      <w:pPr>
        <w:pStyle w:val="pkt"/>
        <w:numPr>
          <w:ilvl w:val="0"/>
          <w:numId w:val="1"/>
        </w:numPr>
        <w:tabs>
          <w:tab w:val="num" w:pos="426"/>
        </w:tabs>
        <w:autoSpaceDE w:val="0"/>
        <w:autoSpaceDN w:val="0"/>
        <w:spacing w:before="100" w:beforeAutospacing="1" w:after="100" w:afterAutospacing="1" w:line="276" w:lineRule="auto"/>
        <w:ind w:left="426" w:hanging="426"/>
        <w:rPr>
          <w:b/>
          <w:sz w:val="22"/>
          <w:szCs w:val="22"/>
        </w:rPr>
      </w:pPr>
      <w:r>
        <w:rPr>
          <w:b/>
          <w:sz w:val="22"/>
          <w:szCs w:val="22"/>
        </w:rPr>
        <w:lastRenderedPageBreak/>
        <w:t>Nazwa oraz adres Z</w:t>
      </w:r>
      <w:r w:rsidR="005B21E3" w:rsidRPr="00193F46">
        <w:rPr>
          <w:b/>
          <w:sz w:val="22"/>
          <w:szCs w:val="22"/>
        </w:rPr>
        <w:t>amawiającego.</w:t>
      </w:r>
    </w:p>
    <w:p w:rsidR="005B21E3" w:rsidRPr="00193F46" w:rsidRDefault="003216B9" w:rsidP="003216B9">
      <w:pPr>
        <w:pStyle w:val="Akapitzlist"/>
        <w:tabs>
          <w:tab w:val="center" w:pos="5256"/>
          <w:tab w:val="right" w:pos="9792"/>
        </w:tabs>
        <w:spacing w:line="100" w:lineRule="atLeast"/>
        <w:ind w:left="360"/>
        <w:jc w:val="both"/>
        <w:rPr>
          <w:b/>
          <w:bCs/>
          <w:sz w:val="22"/>
          <w:szCs w:val="22"/>
        </w:rPr>
      </w:pPr>
      <w:r w:rsidRPr="003216B9">
        <w:rPr>
          <w:sz w:val="22"/>
          <w:szCs w:val="22"/>
        </w:rPr>
        <w:t>Instytut Hodowli i Aklimatyzacji Roślin – Państwowy Instytut Badawczy, Radzików, 05-870 Błonie.</w:t>
      </w:r>
    </w:p>
    <w:p w:rsidR="005B21E3" w:rsidRPr="00193F46" w:rsidRDefault="005B21E3" w:rsidP="005B21E3">
      <w:pPr>
        <w:pStyle w:val="pkt"/>
        <w:numPr>
          <w:ilvl w:val="0"/>
          <w:numId w:val="1"/>
        </w:numPr>
        <w:tabs>
          <w:tab w:val="num" w:pos="426"/>
        </w:tabs>
        <w:autoSpaceDE w:val="0"/>
        <w:autoSpaceDN w:val="0"/>
        <w:spacing w:before="100" w:beforeAutospacing="1" w:after="100" w:afterAutospacing="1" w:line="276" w:lineRule="auto"/>
        <w:ind w:left="426" w:hanging="426"/>
        <w:rPr>
          <w:b/>
          <w:sz w:val="22"/>
          <w:szCs w:val="22"/>
        </w:rPr>
      </w:pPr>
      <w:r w:rsidRPr="00193F46">
        <w:rPr>
          <w:b/>
          <w:sz w:val="22"/>
          <w:szCs w:val="22"/>
        </w:rPr>
        <w:t>Tryb udzielenia zamówienia.</w:t>
      </w:r>
    </w:p>
    <w:p w:rsidR="003216B9" w:rsidRDefault="00F5535C" w:rsidP="003216B9">
      <w:pPr>
        <w:widowControl w:val="0"/>
        <w:suppressAutoHyphens/>
        <w:ind w:left="360"/>
        <w:jc w:val="both"/>
        <w:rPr>
          <w:sz w:val="22"/>
          <w:szCs w:val="22"/>
        </w:rPr>
      </w:pPr>
      <w:r>
        <w:rPr>
          <w:sz w:val="22"/>
          <w:szCs w:val="22"/>
        </w:rPr>
        <w:t>2.1. Niniejsze postę</w:t>
      </w:r>
      <w:r w:rsidR="003216B9">
        <w:rPr>
          <w:sz w:val="22"/>
          <w:szCs w:val="22"/>
        </w:rPr>
        <w:t xml:space="preserve">powanie prowadzone jest w trybie </w:t>
      </w:r>
      <w:r w:rsidR="003216B9" w:rsidRPr="008C20D0">
        <w:rPr>
          <w:i/>
          <w:sz w:val="22"/>
          <w:szCs w:val="22"/>
          <w:u w:val="single"/>
        </w:rPr>
        <w:t>przetargu nieograniczonego</w:t>
      </w:r>
      <w:r w:rsidR="003216B9">
        <w:rPr>
          <w:color w:val="FF0000"/>
          <w:sz w:val="22"/>
          <w:szCs w:val="22"/>
        </w:rPr>
        <w:t xml:space="preserve"> </w:t>
      </w:r>
      <w:r w:rsidR="003216B9">
        <w:rPr>
          <w:sz w:val="22"/>
          <w:szCs w:val="22"/>
        </w:rPr>
        <w:t xml:space="preserve"> na podstawie art. 39 i nast. ustawy z dnia 29 stycznia 2004 r. (Dz.U. z 2015 r. poz. 2164 z późn. zm.) - Prawo zamówień publicznych zwanej dalej ,,ustawą PZP”.</w:t>
      </w:r>
    </w:p>
    <w:p w:rsidR="00477FC3" w:rsidRDefault="00477FC3" w:rsidP="003216B9">
      <w:pPr>
        <w:widowControl w:val="0"/>
        <w:suppressAutoHyphens/>
        <w:ind w:left="360"/>
        <w:jc w:val="both"/>
        <w:rPr>
          <w:sz w:val="22"/>
          <w:szCs w:val="22"/>
        </w:rPr>
      </w:pPr>
    </w:p>
    <w:p w:rsidR="003216B9" w:rsidRDefault="003216B9" w:rsidP="003216B9">
      <w:pPr>
        <w:widowControl w:val="0"/>
        <w:suppressAutoHyphens/>
        <w:ind w:left="360"/>
        <w:jc w:val="both"/>
        <w:rPr>
          <w:sz w:val="22"/>
          <w:szCs w:val="22"/>
        </w:rPr>
      </w:pPr>
      <w:r>
        <w:rPr>
          <w:sz w:val="22"/>
          <w:szCs w:val="22"/>
        </w:rPr>
        <w:t>2.2.W zakresie nieuregulowanym niniejszą Specyfikacją Istotnych Warunków Zamówienia, zwanej dalej ,,SIWZ” zastosowanie mają przepisy ustawy PZP.</w:t>
      </w:r>
    </w:p>
    <w:p w:rsidR="00477FC3" w:rsidRDefault="00477FC3" w:rsidP="003216B9">
      <w:pPr>
        <w:widowControl w:val="0"/>
        <w:suppressAutoHyphens/>
        <w:ind w:left="360"/>
        <w:jc w:val="both"/>
        <w:rPr>
          <w:sz w:val="22"/>
          <w:szCs w:val="22"/>
        </w:rPr>
      </w:pPr>
    </w:p>
    <w:p w:rsidR="005B21E3" w:rsidRPr="00193F46" w:rsidRDefault="003216B9" w:rsidP="003216B9">
      <w:pPr>
        <w:widowControl w:val="0"/>
        <w:suppressAutoHyphens/>
        <w:ind w:left="360"/>
        <w:jc w:val="both"/>
        <w:rPr>
          <w:sz w:val="22"/>
          <w:szCs w:val="22"/>
        </w:rPr>
      </w:pPr>
      <w:r>
        <w:rPr>
          <w:sz w:val="22"/>
          <w:szCs w:val="22"/>
        </w:rPr>
        <w:t xml:space="preserve">2.3.Wartość zamówienia </w:t>
      </w:r>
      <w:r w:rsidRPr="003216B9">
        <w:rPr>
          <w:sz w:val="22"/>
          <w:szCs w:val="22"/>
        </w:rPr>
        <w:t>przekracza/</w:t>
      </w:r>
      <w:r w:rsidRPr="003216B9">
        <w:rPr>
          <w:b/>
          <w:sz w:val="22"/>
          <w:szCs w:val="22"/>
          <w:u w:val="single"/>
        </w:rPr>
        <w:t>nie przekracza</w:t>
      </w:r>
      <w:r>
        <w:rPr>
          <w:sz w:val="22"/>
          <w:szCs w:val="22"/>
        </w:rPr>
        <w:t xml:space="preserve"> równowartość kwoty określonej w przepisach wykonawczych wydanych na podstawie  art. 11 ust. 8 ustawy PZP.</w:t>
      </w:r>
    </w:p>
    <w:p w:rsidR="005B21E3" w:rsidRDefault="005B21E3" w:rsidP="005B21E3">
      <w:pPr>
        <w:pStyle w:val="pkt"/>
        <w:numPr>
          <w:ilvl w:val="0"/>
          <w:numId w:val="1"/>
        </w:numPr>
        <w:tabs>
          <w:tab w:val="num" w:pos="426"/>
        </w:tabs>
        <w:autoSpaceDE w:val="0"/>
        <w:autoSpaceDN w:val="0"/>
        <w:spacing w:before="100" w:beforeAutospacing="1" w:after="100" w:afterAutospacing="1" w:line="276" w:lineRule="auto"/>
        <w:ind w:left="426" w:hanging="426"/>
        <w:rPr>
          <w:b/>
          <w:sz w:val="22"/>
          <w:szCs w:val="22"/>
        </w:rPr>
      </w:pPr>
      <w:r w:rsidRPr="00193F46">
        <w:rPr>
          <w:b/>
          <w:sz w:val="22"/>
          <w:szCs w:val="22"/>
        </w:rPr>
        <w:t>Opis przedmiotu zamówienia.</w:t>
      </w:r>
    </w:p>
    <w:p w:rsidR="00416D21" w:rsidRPr="00D243F3" w:rsidRDefault="003216B9" w:rsidP="001A2F12">
      <w:pPr>
        <w:widowControl w:val="0"/>
        <w:suppressAutoHyphens/>
        <w:spacing w:before="240"/>
        <w:ind w:left="284"/>
        <w:jc w:val="both"/>
        <w:outlineLvl w:val="0"/>
        <w:rPr>
          <w:sz w:val="22"/>
          <w:szCs w:val="22"/>
        </w:rPr>
      </w:pPr>
      <w:r>
        <w:rPr>
          <w:sz w:val="22"/>
          <w:szCs w:val="22"/>
        </w:rPr>
        <w:t xml:space="preserve">3.1. </w:t>
      </w:r>
      <w:r w:rsidRPr="003216B9">
        <w:rPr>
          <w:sz w:val="22"/>
          <w:szCs w:val="22"/>
        </w:rPr>
        <w:t>Przedmiotem zamó</w:t>
      </w:r>
      <w:r w:rsidR="003079DC">
        <w:rPr>
          <w:sz w:val="22"/>
          <w:szCs w:val="22"/>
        </w:rPr>
        <w:t xml:space="preserve">wienia są: </w:t>
      </w:r>
      <w:r w:rsidR="003079DC">
        <w:rPr>
          <w:b/>
          <w:sz w:val="22"/>
          <w:szCs w:val="22"/>
        </w:rPr>
        <w:t>S</w:t>
      </w:r>
      <w:r w:rsidR="003079DC" w:rsidRPr="00704C92">
        <w:rPr>
          <w:b/>
          <w:sz w:val="22"/>
          <w:szCs w:val="22"/>
        </w:rPr>
        <w:t>ukcesywne dostawy</w:t>
      </w:r>
      <w:r w:rsidR="003079DC">
        <w:rPr>
          <w:b/>
          <w:sz w:val="22"/>
          <w:szCs w:val="22"/>
        </w:rPr>
        <w:t xml:space="preserve"> i montaż fabrycznie nowych mebli biurowych dla</w:t>
      </w:r>
      <w:r w:rsidR="003079DC" w:rsidRPr="00704C92">
        <w:rPr>
          <w:b/>
          <w:sz w:val="22"/>
          <w:szCs w:val="22"/>
        </w:rPr>
        <w:t xml:space="preserve"> Instytutu Hodowli i </w:t>
      </w:r>
      <w:r w:rsidR="003079DC">
        <w:rPr>
          <w:b/>
          <w:sz w:val="22"/>
          <w:szCs w:val="22"/>
        </w:rPr>
        <w:t>Aklimatyzacji Roślin – Państwow</w:t>
      </w:r>
      <w:r w:rsidR="003079DC" w:rsidRPr="00704C92">
        <w:rPr>
          <w:b/>
          <w:sz w:val="22"/>
          <w:szCs w:val="22"/>
        </w:rPr>
        <w:t xml:space="preserve">ego Instytutu Badawczego w Radzikowie, </w:t>
      </w:r>
      <w:r w:rsidR="003079DC">
        <w:rPr>
          <w:b/>
          <w:sz w:val="22"/>
          <w:szCs w:val="22"/>
        </w:rPr>
        <w:t>budynek Laboratorium I,</w:t>
      </w:r>
    </w:p>
    <w:p w:rsidR="005B21E3" w:rsidRPr="00193F46" w:rsidRDefault="001A2F12" w:rsidP="003216B9">
      <w:pPr>
        <w:pStyle w:val="Tekstpodstawowy"/>
        <w:suppressAutoHyphens/>
        <w:spacing w:before="100" w:beforeAutospacing="1" w:after="100" w:afterAutospacing="1" w:line="276" w:lineRule="auto"/>
        <w:jc w:val="both"/>
        <w:rPr>
          <w:rFonts w:ascii="Times New Roman" w:hAnsi="Times New Roman"/>
          <w:sz w:val="22"/>
          <w:szCs w:val="22"/>
        </w:rPr>
      </w:pPr>
      <w:r>
        <w:rPr>
          <w:rFonts w:ascii="Times New Roman" w:hAnsi="Times New Roman"/>
          <w:sz w:val="22"/>
          <w:szCs w:val="22"/>
          <w:lang w:val="pl-PL"/>
        </w:rPr>
        <w:t xml:space="preserve">    </w:t>
      </w:r>
      <w:r w:rsidR="003216B9">
        <w:rPr>
          <w:rFonts w:ascii="Times New Roman" w:hAnsi="Times New Roman"/>
          <w:sz w:val="22"/>
          <w:szCs w:val="22"/>
          <w:lang w:val="pl-PL"/>
        </w:rPr>
        <w:t xml:space="preserve">3.2. </w:t>
      </w:r>
      <w:r w:rsidR="005B21E3" w:rsidRPr="00193F46">
        <w:rPr>
          <w:rFonts w:ascii="Times New Roman" w:hAnsi="Times New Roman"/>
          <w:sz w:val="22"/>
          <w:szCs w:val="22"/>
          <w:lang w:val="pl-PL"/>
        </w:rPr>
        <w:t>Opis przedmiotu zamówienia określają:</w:t>
      </w:r>
    </w:p>
    <w:p w:rsidR="00200EA7" w:rsidRDefault="003079DC" w:rsidP="000B63B2">
      <w:pPr>
        <w:spacing w:before="240" w:line="276" w:lineRule="auto"/>
        <w:ind w:left="851" w:hanging="142"/>
        <w:rPr>
          <w:sz w:val="22"/>
          <w:szCs w:val="22"/>
        </w:rPr>
      </w:pPr>
      <w:r>
        <w:rPr>
          <w:sz w:val="22"/>
          <w:szCs w:val="22"/>
        </w:rPr>
        <w:t xml:space="preserve"> - </w:t>
      </w:r>
      <w:r w:rsidR="000B63B2" w:rsidRPr="001D5C8F">
        <w:rPr>
          <w:i/>
          <w:sz w:val="22"/>
          <w:szCs w:val="22"/>
          <w:u w:val="single"/>
        </w:rPr>
        <w:t>Formularz</w:t>
      </w:r>
      <w:r w:rsidR="000B63B2">
        <w:rPr>
          <w:i/>
          <w:sz w:val="22"/>
          <w:szCs w:val="22"/>
          <w:u w:val="single"/>
        </w:rPr>
        <w:t xml:space="preserve"> </w:t>
      </w:r>
      <w:r w:rsidR="000B63B2" w:rsidRPr="001D5C8F">
        <w:rPr>
          <w:i/>
          <w:sz w:val="22"/>
          <w:szCs w:val="22"/>
          <w:u w:val="single"/>
        </w:rPr>
        <w:t>cenowy</w:t>
      </w:r>
      <w:r w:rsidR="000B63B2">
        <w:rPr>
          <w:sz w:val="22"/>
          <w:szCs w:val="22"/>
        </w:rPr>
        <w:t xml:space="preserve"> – </w:t>
      </w:r>
      <w:r w:rsidR="000B63B2" w:rsidRPr="000B63B2">
        <w:rPr>
          <w:sz w:val="22"/>
          <w:szCs w:val="22"/>
          <w:u w:val="single"/>
        </w:rPr>
        <w:t>załącznik nr 2a do SIWZ,</w:t>
      </w:r>
      <w:r w:rsidR="000B63B2">
        <w:rPr>
          <w:sz w:val="22"/>
          <w:szCs w:val="22"/>
        </w:rPr>
        <w:t xml:space="preserve"> który  zawiera w</w:t>
      </w:r>
      <w:r w:rsidR="00200EA7">
        <w:rPr>
          <w:sz w:val="22"/>
          <w:szCs w:val="22"/>
        </w:rPr>
        <w:t>ykaz asortymentu i przewidziane jego ilości</w:t>
      </w:r>
      <w:r w:rsidR="000B63B2">
        <w:rPr>
          <w:sz w:val="22"/>
          <w:szCs w:val="22"/>
        </w:rPr>
        <w:t>,</w:t>
      </w:r>
    </w:p>
    <w:p w:rsidR="003079DC" w:rsidRDefault="00B747D3" w:rsidP="00F8738F">
      <w:pPr>
        <w:spacing w:before="240"/>
        <w:ind w:left="993" w:hanging="285"/>
        <w:rPr>
          <w:sz w:val="22"/>
          <w:szCs w:val="22"/>
        </w:rPr>
      </w:pPr>
      <w:r>
        <w:rPr>
          <w:sz w:val="22"/>
          <w:szCs w:val="22"/>
        </w:rPr>
        <w:t xml:space="preserve"> - </w:t>
      </w:r>
      <w:r w:rsidR="000B63B2" w:rsidRPr="009D6177">
        <w:rPr>
          <w:i/>
          <w:sz w:val="22"/>
          <w:szCs w:val="22"/>
          <w:u w:val="single"/>
        </w:rPr>
        <w:t>Opis przedmiotu zamówienia</w:t>
      </w:r>
      <w:r w:rsidR="000B63B2">
        <w:rPr>
          <w:i/>
          <w:sz w:val="22"/>
          <w:szCs w:val="22"/>
          <w:u w:val="single"/>
        </w:rPr>
        <w:t xml:space="preserve"> </w:t>
      </w:r>
      <w:r w:rsidR="000B63B2">
        <w:rPr>
          <w:sz w:val="22"/>
          <w:szCs w:val="22"/>
        </w:rPr>
        <w:t xml:space="preserve">- </w:t>
      </w:r>
      <w:r w:rsidR="000B63B2" w:rsidRPr="000B63B2">
        <w:rPr>
          <w:sz w:val="22"/>
          <w:szCs w:val="22"/>
          <w:u w:val="single"/>
        </w:rPr>
        <w:t>załącznik nr 2 do SIWZ</w:t>
      </w:r>
      <w:r w:rsidR="000B63B2">
        <w:rPr>
          <w:sz w:val="22"/>
          <w:szCs w:val="22"/>
        </w:rPr>
        <w:t>, który</w:t>
      </w:r>
      <w:r w:rsidR="005D3112">
        <w:rPr>
          <w:sz w:val="22"/>
          <w:szCs w:val="22"/>
        </w:rPr>
        <w:t xml:space="preserve"> zawiera:</w:t>
      </w:r>
    </w:p>
    <w:p w:rsidR="005D3112" w:rsidRDefault="005D3112" w:rsidP="003079DC">
      <w:pPr>
        <w:spacing w:before="240"/>
        <w:ind w:left="708"/>
        <w:rPr>
          <w:sz w:val="22"/>
          <w:szCs w:val="22"/>
        </w:rPr>
      </w:pPr>
      <w:r>
        <w:rPr>
          <w:sz w:val="22"/>
          <w:szCs w:val="22"/>
        </w:rPr>
        <w:t xml:space="preserve">1) </w:t>
      </w:r>
      <w:r w:rsidR="00B747D3">
        <w:rPr>
          <w:sz w:val="22"/>
          <w:szCs w:val="22"/>
        </w:rPr>
        <w:t>Szczegółowy o</w:t>
      </w:r>
      <w:r>
        <w:rPr>
          <w:sz w:val="22"/>
          <w:szCs w:val="22"/>
        </w:rPr>
        <w:t>pis przedmiotu zamówienia,</w:t>
      </w:r>
      <w:r w:rsidR="000B63B2">
        <w:rPr>
          <w:sz w:val="22"/>
          <w:szCs w:val="22"/>
        </w:rPr>
        <w:t xml:space="preserve"> parametry techniczne itp.</w:t>
      </w:r>
    </w:p>
    <w:p w:rsidR="005D3112" w:rsidRDefault="005D3112" w:rsidP="003079DC">
      <w:pPr>
        <w:spacing w:before="240"/>
        <w:ind w:left="708"/>
        <w:rPr>
          <w:sz w:val="22"/>
          <w:szCs w:val="22"/>
        </w:rPr>
      </w:pPr>
      <w:r>
        <w:rPr>
          <w:sz w:val="22"/>
          <w:szCs w:val="22"/>
        </w:rPr>
        <w:t>2)  Warunki realizacji przedmiotu zamówienia,</w:t>
      </w:r>
    </w:p>
    <w:p w:rsidR="005D3112" w:rsidRDefault="005D3112" w:rsidP="003079DC">
      <w:pPr>
        <w:spacing w:before="240"/>
        <w:ind w:left="708"/>
        <w:rPr>
          <w:sz w:val="22"/>
          <w:szCs w:val="22"/>
        </w:rPr>
      </w:pPr>
      <w:r>
        <w:rPr>
          <w:sz w:val="22"/>
          <w:szCs w:val="22"/>
        </w:rPr>
        <w:t>3)  Wymagania technologiczne dla mebli biurowych,</w:t>
      </w:r>
    </w:p>
    <w:p w:rsidR="005D3112" w:rsidRDefault="005D3112" w:rsidP="003079DC">
      <w:pPr>
        <w:spacing w:before="240"/>
        <w:ind w:left="708"/>
        <w:rPr>
          <w:sz w:val="22"/>
          <w:szCs w:val="22"/>
        </w:rPr>
      </w:pPr>
      <w:r>
        <w:rPr>
          <w:sz w:val="22"/>
          <w:szCs w:val="22"/>
        </w:rPr>
        <w:t>4)  Specyfikacje wykonania,</w:t>
      </w:r>
    </w:p>
    <w:p w:rsidR="005D3112" w:rsidRPr="00F8738F" w:rsidRDefault="005D3112" w:rsidP="003079DC">
      <w:pPr>
        <w:spacing w:before="240"/>
        <w:ind w:left="708"/>
        <w:rPr>
          <w:sz w:val="22"/>
          <w:szCs w:val="22"/>
        </w:rPr>
      </w:pPr>
      <w:r w:rsidRPr="00F8738F">
        <w:rPr>
          <w:sz w:val="22"/>
          <w:szCs w:val="22"/>
        </w:rPr>
        <w:t>5) Pozostałe warunki,</w:t>
      </w:r>
    </w:p>
    <w:p w:rsidR="00200EA7" w:rsidRDefault="00200EA7" w:rsidP="00200EA7">
      <w:pPr>
        <w:pStyle w:val="Tekstpodstawowy2"/>
        <w:spacing w:after="0" w:line="240" w:lineRule="auto"/>
        <w:ind w:left="567"/>
        <w:jc w:val="both"/>
        <w:rPr>
          <w:sz w:val="22"/>
          <w:szCs w:val="22"/>
        </w:rPr>
      </w:pPr>
    </w:p>
    <w:p w:rsidR="005B21E3" w:rsidRPr="00193F46" w:rsidRDefault="005B21E3" w:rsidP="001A2F12">
      <w:pPr>
        <w:spacing w:before="240"/>
        <w:rPr>
          <w:sz w:val="22"/>
          <w:szCs w:val="22"/>
        </w:rPr>
      </w:pPr>
      <w:r w:rsidRPr="00193F46">
        <w:rPr>
          <w:sz w:val="22"/>
          <w:szCs w:val="22"/>
        </w:rPr>
        <w:t>Nazwy i kody określone we Wspólnym Słowniku Zamówień</w:t>
      </w:r>
      <w:r w:rsidRPr="00193F46">
        <w:rPr>
          <w:bCs/>
          <w:sz w:val="22"/>
          <w:szCs w:val="22"/>
        </w:rPr>
        <w:t>:</w:t>
      </w:r>
      <w:r w:rsidRPr="00193F46">
        <w:rPr>
          <w:sz w:val="22"/>
          <w:szCs w:val="22"/>
        </w:rPr>
        <w:t xml:space="preserve"> </w:t>
      </w:r>
    </w:p>
    <w:p w:rsidR="003216B9" w:rsidRPr="003079DC" w:rsidRDefault="0042186C" w:rsidP="000C203C">
      <w:pPr>
        <w:pStyle w:val="Tekstpodstawowy"/>
        <w:numPr>
          <w:ilvl w:val="0"/>
          <w:numId w:val="5"/>
        </w:numPr>
        <w:tabs>
          <w:tab w:val="left" w:pos="1418"/>
        </w:tabs>
        <w:suppressAutoHyphens/>
        <w:spacing w:before="100" w:beforeAutospacing="1" w:after="100" w:afterAutospacing="1" w:line="276" w:lineRule="auto"/>
        <w:ind w:left="1418" w:hanging="425"/>
        <w:jc w:val="both"/>
        <w:rPr>
          <w:rFonts w:ascii="Times New Roman" w:hAnsi="Times New Roman"/>
          <w:sz w:val="22"/>
          <w:szCs w:val="22"/>
          <w:u w:val="single"/>
        </w:rPr>
      </w:pPr>
      <w:r w:rsidRPr="0026118A">
        <w:rPr>
          <w:rFonts w:ascii="Times New Roman" w:hAnsi="Times New Roman"/>
          <w:sz w:val="22"/>
          <w:szCs w:val="22"/>
          <w:u w:val="single"/>
          <w:lang w:val="pl-PL"/>
        </w:rPr>
        <w:t xml:space="preserve">kod CPV: </w:t>
      </w:r>
    </w:p>
    <w:p w:rsidR="003079DC" w:rsidRPr="008F31AC" w:rsidRDefault="003079DC" w:rsidP="008F31AC">
      <w:pPr>
        <w:pStyle w:val="Tekstpodstawowy"/>
        <w:tabs>
          <w:tab w:val="left" w:pos="1418"/>
        </w:tabs>
        <w:suppressAutoHyphens/>
        <w:spacing w:before="100" w:beforeAutospacing="1" w:after="100" w:afterAutospacing="1" w:line="276" w:lineRule="auto"/>
        <w:ind w:left="1418"/>
        <w:jc w:val="both"/>
        <w:rPr>
          <w:rFonts w:ascii="Times New Roman" w:hAnsi="Times New Roman"/>
          <w:b/>
          <w:sz w:val="22"/>
          <w:szCs w:val="22"/>
          <w:lang w:val="pl-PL"/>
        </w:rPr>
      </w:pPr>
      <w:r w:rsidRPr="008F31AC">
        <w:rPr>
          <w:rFonts w:ascii="Times New Roman" w:hAnsi="Times New Roman"/>
          <w:b/>
          <w:sz w:val="22"/>
          <w:szCs w:val="22"/>
          <w:lang w:val="pl-PL"/>
        </w:rPr>
        <w:t>39 13 00 00</w:t>
      </w:r>
      <w:r w:rsidR="00F44BE7">
        <w:rPr>
          <w:rFonts w:ascii="Times New Roman" w:hAnsi="Times New Roman"/>
          <w:b/>
          <w:sz w:val="22"/>
          <w:szCs w:val="22"/>
          <w:lang w:val="pl-PL"/>
        </w:rPr>
        <w:t xml:space="preserve">-2  </w:t>
      </w:r>
      <w:r w:rsidRPr="008F31AC">
        <w:rPr>
          <w:rFonts w:ascii="Times New Roman" w:hAnsi="Times New Roman"/>
          <w:b/>
          <w:sz w:val="22"/>
          <w:szCs w:val="22"/>
          <w:lang w:val="pl-PL"/>
        </w:rPr>
        <w:t xml:space="preserve"> meble biurowe,</w:t>
      </w:r>
    </w:p>
    <w:p w:rsidR="005B21E3" w:rsidRPr="003216B9" w:rsidRDefault="005B21E3" w:rsidP="00514E3C">
      <w:pPr>
        <w:pStyle w:val="Tekstpodstawowy"/>
        <w:numPr>
          <w:ilvl w:val="1"/>
          <w:numId w:val="119"/>
        </w:numPr>
        <w:suppressAutoHyphens/>
        <w:autoSpaceDE w:val="0"/>
        <w:autoSpaceDN w:val="0"/>
        <w:spacing w:before="100" w:beforeAutospacing="1" w:after="100" w:afterAutospacing="1" w:line="276" w:lineRule="auto"/>
        <w:jc w:val="both"/>
        <w:rPr>
          <w:rFonts w:ascii="Times New Roman" w:hAnsi="Times New Roman"/>
          <w:sz w:val="22"/>
          <w:szCs w:val="22"/>
        </w:rPr>
      </w:pPr>
      <w:r w:rsidRPr="00193F46">
        <w:rPr>
          <w:rFonts w:ascii="Times New Roman" w:hAnsi="Times New Roman"/>
          <w:sz w:val="22"/>
          <w:szCs w:val="22"/>
          <w:lang w:val="pl-PL"/>
        </w:rPr>
        <w:t>Z</w:t>
      </w:r>
      <w:r w:rsidR="00200EA7">
        <w:rPr>
          <w:rFonts w:ascii="Times New Roman" w:hAnsi="Times New Roman"/>
          <w:sz w:val="22"/>
          <w:szCs w:val="22"/>
        </w:rPr>
        <w:t xml:space="preserve">amawiający </w:t>
      </w:r>
      <w:r w:rsidRPr="00193F46">
        <w:rPr>
          <w:rFonts w:ascii="Times New Roman" w:hAnsi="Times New Roman"/>
          <w:sz w:val="22"/>
          <w:szCs w:val="22"/>
        </w:rPr>
        <w:t xml:space="preserve"> </w:t>
      </w:r>
      <w:r w:rsidR="001A2F12">
        <w:rPr>
          <w:rFonts w:ascii="Times New Roman" w:hAnsi="Times New Roman"/>
          <w:sz w:val="22"/>
          <w:szCs w:val="22"/>
          <w:lang w:val="pl-PL"/>
        </w:rPr>
        <w:t xml:space="preserve">nie </w:t>
      </w:r>
      <w:r w:rsidRPr="00193F46">
        <w:rPr>
          <w:rFonts w:ascii="Times New Roman" w:hAnsi="Times New Roman"/>
          <w:sz w:val="22"/>
          <w:szCs w:val="22"/>
        </w:rPr>
        <w:t>dopuszcza składania ofert częściowych.</w:t>
      </w:r>
    </w:p>
    <w:p w:rsidR="005B21E3" w:rsidRPr="00B446A3" w:rsidRDefault="003216B9" w:rsidP="00514E3C">
      <w:pPr>
        <w:pStyle w:val="Tekstpodstawowy"/>
        <w:numPr>
          <w:ilvl w:val="1"/>
          <w:numId w:val="119"/>
        </w:numPr>
        <w:suppressAutoHyphens/>
        <w:autoSpaceDE w:val="0"/>
        <w:autoSpaceDN w:val="0"/>
        <w:spacing w:before="100" w:beforeAutospacing="1" w:after="100" w:afterAutospacing="1" w:line="276" w:lineRule="auto"/>
        <w:jc w:val="both"/>
        <w:rPr>
          <w:rFonts w:ascii="Times New Roman" w:hAnsi="Times New Roman"/>
          <w:sz w:val="22"/>
          <w:szCs w:val="22"/>
        </w:rPr>
      </w:pPr>
      <w:r>
        <w:rPr>
          <w:rFonts w:ascii="Times New Roman" w:hAnsi="Times New Roman"/>
          <w:sz w:val="22"/>
          <w:szCs w:val="22"/>
          <w:lang w:val="pl-PL"/>
        </w:rPr>
        <w:t>Zamawiający nie dopuszcza składania ofert wariantowych.</w:t>
      </w:r>
    </w:p>
    <w:p w:rsidR="00ED706F" w:rsidRPr="00614FC8" w:rsidRDefault="00B446A3" w:rsidP="00200EA7">
      <w:pPr>
        <w:pStyle w:val="Tekstpodstawowy"/>
        <w:numPr>
          <w:ilvl w:val="1"/>
          <w:numId w:val="119"/>
        </w:numPr>
        <w:suppressAutoHyphens/>
        <w:autoSpaceDE w:val="0"/>
        <w:autoSpaceDN w:val="0"/>
        <w:spacing w:before="100" w:beforeAutospacing="1" w:after="100" w:afterAutospacing="1" w:line="276" w:lineRule="auto"/>
        <w:jc w:val="both"/>
        <w:rPr>
          <w:rFonts w:ascii="Times New Roman" w:hAnsi="Times New Roman"/>
          <w:sz w:val="22"/>
          <w:szCs w:val="22"/>
        </w:rPr>
      </w:pPr>
      <w:r w:rsidRPr="00B446A3">
        <w:rPr>
          <w:rFonts w:ascii="Times New Roman" w:hAnsi="Times New Roman"/>
          <w:sz w:val="22"/>
        </w:rPr>
        <w:t>Zamawiający nie przewiduje przeprowadzenia aukcji elektronicznej.</w:t>
      </w:r>
    </w:p>
    <w:p w:rsidR="00614FC8" w:rsidRPr="00200EA7" w:rsidRDefault="00614FC8" w:rsidP="00614FC8">
      <w:pPr>
        <w:pStyle w:val="Tekstpodstawowy"/>
        <w:suppressAutoHyphens/>
        <w:autoSpaceDE w:val="0"/>
        <w:autoSpaceDN w:val="0"/>
        <w:spacing w:before="100" w:beforeAutospacing="1" w:after="100" w:afterAutospacing="1" w:line="276" w:lineRule="auto"/>
        <w:ind w:left="360"/>
        <w:jc w:val="both"/>
        <w:rPr>
          <w:rFonts w:ascii="Times New Roman" w:hAnsi="Times New Roman"/>
          <w:sz w:val="22"/>
          <w:szCs w:val="22"/>
        </w:rPr>
      </w:pPr>
    </w:p>
    <w:p w:rsidR="003079DC" w:rsidRPr="003079DC" w:rsidRDefault="005B21E3" w:rsidP="003079DC">
      <w:pPr>
        <w:pStyle w:val="pkt"/>
        <w:numPr>
          <w:ilvl w:val="0"/>
          <w:numId w:val="4"/>
        </w:numPr>
        <w:autoSpaceDE w:val="0"/>
        <w:autoSpaceDN w:val="0"/>
        <w:spacing w:before="0" w:after="100" w:afterAutospacing="1" w:line="276" w:lineRule="auto"/>
        <w:rPr>
          <w:b/>
          <w:color w:val="FF0000"/>
          <w:sz w:val="22"/>
          <w:szCs w:val="22"/>
        </w:rPr>
      </w:pPr>
      <w:r w:rsidRPr="003079DC">
        <w:rPr>
          <w:b/>
          <w:sz w:val="22"/>
          <w:szCs w:val="22"/>
        </w:rPr>
        <w:t xml:space="preserve">Termin </w:t>
      </w:r>
      <w:r w:rsidR="003216B9" w:rsidRPr="003079DC">
        <w:rPr>
          <w:b/>
          <w:sz w:val="22"/>
          <w:szCs w:val="22"/>
        </w:rPr>
        <w:t xml:space="preserve">i miejsce </w:t>
      </w:r>
      <w:r w:rsidRPr="003079DC">
        <w:rPr>
          <w:b/>
          <w:sz w:val="22"/>
          <w:szCs w:val="22"/>
        </w:rPr>
        <w:t>wykonania zamówienia.</w:t>
      </w:r>
    </w:p>
    <w:p w:rsidR="003079DC" w:rsidRPr="003079DC" w:rsidRDefault="003079DC" w:rsidP="003079DC">
      <w:pPr>
        <w:pStyle w:val="pkt"/>
        <w:autoSpaceDE w:val="0"/>
        <w:autoSpaceDN w:val="0"/>
        <w:spacing w:before="0" w:after="0" w:line="276" w:lineRule="auto"/>
        <w:ind w:left="630" w:firstLine="0"/>
        <w:rPr>
          <w:b/>
          <w:color w:val="FF0000"/>
          <w:sz w:val="22"/>
          <w:szCs w:val="22"/>
        </w:rPr>
      </w:pPr>
    </w:p>
    <w:p w:rsidR="003079DC" w:rsidRPr="003079DC" w:rsidRDefault="003079DC" w:rsidP="003079DC">
      <w:pPr>
        <w:pStyle w:val="pkt"/>
        <w:numPr>
          <w:ilvl w:val="1"/>
          <w:numId w:val="4"/>
        </w:numPr>
        <w:autoSpaceDE w:val="0"/>
        <w:autoSpaceDN w:val="0"/>
        <w:spacing w:before="0" w:after="0" w:line="276" w:lineRule="auto"/>
        <w:rPr>
          <w:b/>
          <w:color w:val="FF0000"/>
          <w:sz w:val="22"/>
          <w:szCs w:val="22"/>
        </w:rPr>
      </w:pPr>
      <w:r w:rsidRPr="003079DC">
        <w:rPr>
          <w:sz w:val="22"/>
          <w:szCs w:val="22"/>
        </w:rPr>
        <w:t>Realizacja przedmiotu zamówienia maksymalnie w 6 dostawach, sukcesywnie w okresie jednego roku, w ramach bieżącego zapotrzebowania.</w:t>
      </w:r>
    </w:p>
    <w:p w:rsidR="003079DC" w:rsidRPr="008F31AC" w:rsidRDefault="003079DC" w:rsidP="003079DC">
      <w:pPr>
        <w:pStyle w:val="pkt"/>
        <w:numPr>
          <w:ilvl w:val="1"/>
          <w:numId w:val="4"/>
        </w:numPr>
        <w:autoSpaceDE w:val="0"/>
        <w:autoSpaceDN w:val="0"/>
        <w:spacing w:before="0" w:after="0" w:line="276" w:lineRule="auto"/>
        <w:rPr>
          <w:b/>
          <w:color w:val="FF0000"/>
          <w:sz w:val="22"/>
          <w:szCs w:val="22"/>
        </w:rPr>
      </w:pPr>
      <w:r w:rsidRPr="003079DC">
        <w:rPr>
          <w:sz w:val="22"/>
          <w:szCs w:val="22"/>
        </w:rPr>
        <w:t>Termin realizacji każdej dostawy</w:t>
      </w:r>
      <w:r>
        <w:rPr>
          <w:sz w:val="22"/>
          <w:szCs w:val="22"/>
        </w:rPr>
        <w:t xml:space="preserve"> </w:t>
      </w:r>
      <w:r w:rsidR="006846F1">
        <w:rPr>
          <w:sz w:val="22"/>
          <w:szCs w:val="22"/>
        </w:rPr>
        <w:t>–</w:t>
      </w:r>
      <w:r w:rsidRPr="003079DC">
        <w:rPr>
          <w:sz w:val="22"/>
          <w:szCs w:val="22"/>
        </w:rPr>
        <w:t xml:space="preserve"> </w:t>
      </w:r>
      <w:r w:rsidR="006846F1">
        <w:rPr>
          <w:sz w:val="22"/>
          <w:szCs w:val="22"/>
        </w:rPr>
        <w:t xml:space="preserve">min. </w:t>
      </w:r>
      <w:r>
        <w:rPr>
          <w:sz w:val="22"/>
          <w:szCs w:val="22"/>
        </w:rPr>
        <w:t>30 dni</w:t>
      </w:r>
      <w:r w:rsidR="006846F1">
        <w:rPr>
          <w:sz w:val="22"/>
          <w:szCs w:val="22"/>
        </w:rPr>
        <w:t xml:space="preserve"> do max. 50 dni </w:t>
      </w:r>
      <w:r>
        <w:rPr>
          <w:sz w:val="22"/>
          <w:szCs w:val="22"/>
        </w:rPr>
        <w:t xml:space="preserve"> kalendarzow</w:t>
      </w:r>
      <w:r w:rsidRPr="003079DC">
        <w:rPr>
          <w:sz w:val="22"/>
          <w:szCs w:val="22"/>
        </w:rPr>
        <w:t>ych od daty złożenia zamówienia.</w:t>
      </w:r>
      <w:r w:rsidR="006846F1">
        <w:rPr>
          <w:sz w:val="22"/>
          <w:szCs w:val="22"/>
        </w:rPr>
        <w:t xml:space="preserve">(w zależności od oferty). </w:t>
      </w:r>
    </w:p>
    <w:p w:rsidR="003F33F2" w:rsidRPr="004812C0" w:rsidRDefault="008F31AC" w:rsidP="004812C0">
      <w:pPr>
        <w:pStyle w:val="pkt"/>
        <w:numPr>
          <w:ilvl w:val="1"/>
          <w:numId w:val="4"/>
        </w:numPr>
        <w:autoSpaceDE w:val="0"/>
        <w:autoSpaceDN w:val="0"/>
        <w:spacing w:before="0" w:after="0" w:line="276" w:lineRule="auto"/>
        <w:rPr>
          <w:b/>
          <w:color w:val="FF0000"/>
          <w:sz w:val="22"/>
          <w:szCs w:val="22"/>
        </w:rPr>
      </w:pPr>
      <w:r>
        <w:rPr>
          <w:sz w:val="22"/>
          <w:szCs w:val="22"/>
        </w:rPr>
        <w:t xml:space="preserve">Miejsce realizacji zamówienia – Instytut Hodowli i Aklimatyzacji Roślin-Państwowy Instytut Badawczy w Radzikowie, budynek laboratorium I, </w:t>
      </w:r>
    </w:p>
    <w:p w:rsidR="005B21E3" w:rsidRPr="00193F46" w:rsidRDefault="005B21E3" w:rsidP="00454BEE">
      <w:pPr>
        <w:pStyle w:val="pkt"/>
        <w:numPr>
          <w:ilvl w:val="0"/>
          <w:numId w:val="2"/>
        </w:numPr>
        <w:tabs>
          <w:tab w:val="clear" w:pos="360"/>
          <w:tab w:val="left" w:pos="426"/>
        </w:tabs>
        <w:autoSpaceDE w:val="0"/>
        <w:autoSpaceDN w:val="0"/>
        <w:spacing w:before="100" w:beforeAutospacing="1" w:after="100" w:afterAutospacing="1" w:line="276" w:lineRule="auto"/>
        <w:ind w:left="426" w:hanging="426"/>
        <w:rPr>
          <w:b/>
          <w:sz w:val="22"/>
          <w:szCs w:val="22"/>
        </w:rPr>
      </w:pPr>
      <w:r w:rsidRPr="00193F46">
        <w:rPr>
          <w:b/>
          <w:sz w:val="22"/>
          <w:szCs w:val="22"/>
        </w:rPr>
        <w:t xml:space="preserve">Warunki udziału w postępowaniu oraz braku podstaw wykluczenia. </w:t>
      </w:r>
    </w:p>
    <w:p w:rsidR="005B21E3" w:rsidRPr="00193F46" w:rsidRDefault="005B21E3" w:rsidP="000C203C">
      <w:pPr>
        <w:pStyle w:val="pkt"/>
        <w:numPr>
          <w:ilvl w:val="1"/>
          <w:numId w:val="3"/>
        </w:numPr>
        <w:tabs>
          <w:tab w:val="clear" w:pos="1069"/>
          <w:tab w:val="left" w:pos="993"/>
        </w:tabs>
        <w:autoSpaceDE w:val="0"/>
        <w:autoSpaceDN w:val="0"/>
        <w:spacing w:before="100" w:beforeAutospacing="1" w:after="100" w:afterAutospacing="1" w:line="276" w:lineRule="auto"/>
        <w:ind w:left="993" w:hanging="567"/>
        <w:jc w:val="left"/>
        <w:rPr>
          <w:sz w:val="22"/>
          <w:szCs w:val="22"/>
        </w:rPr>
      </w:pPr>
      <w:r w:rsidRPr="00193F46">
        <w:rPr>
          <w:sz w:val="22"/>
          <w:szCs w:val="22"/>
        </w:rPr>
        <w:t>O udzielen</w:t>
      </w:r>
      <w:r w:rsidR="003216B9">
        <w:rPr>
          <w:sz w:val="22"/>
          <w:szCs w:val="22"/>
        </w:rPr>
        <w:t>ie zamówienia mogą ubiegać się W</w:t>
      </w:r>
      <w:r w:rsidRPr="00193F46">
        <w:rPr>
          <w:sz w:val="22"/>
          <w:szCs w:val="22"/>
        </w:rPr>
        <w:t>ykonawcy, którzy:</w:t>
      </w:r>
    </w:p>
    <w:p w:rsidR="005B21E3" w:rsidRPr="00193F46" w:rsidRDefault="005B21E3" w:rsidP="000C203C">
      <w:pPr>
        <w:numPr>
          <w:ilvl w:val="1"/>
          <w:numId w:val="7"/>
        </w:numPr>
        <w:spacing w:before="100" w:beforeAutospacing="1" w:after="100" w:afterAutospacing="1" w:line="276" w:lineRule="auto"/>
        <w:ind w:left="1418" w:hanging="425"/>
        <w:jc w:val="both"/>
        <w:rPr>
          <w:sz w:val="22"/>
          <w:szCs w:val="22"/>
        </w:rPr>
      </w:pPr>
      <w:r w:rsidRPr="00193F46">
        <w:rPr>
          <w:sz w:val="22"/>
          <w:szCs w:val="22"/>
        </w:rPr>
        <w:t>nie podlegają wykluczeniu w okolicznościach, o których mowa w art. 24 ust. 1 i 5 Pzp (pkt 5.4. i 5.5. SIWZ);</w:t>
      </w:r>
    </w:p>
    <w:p w:rsidR="005B21E3" w:rsidRPr="00193F46" w:rsidRDefault="005B21E3" w:rsidP="000C203C">
      <w:pPr>
        <w:numPr>
          <w:ilvl w:val="1"/>
          <w:numId w:val="7"/>
        </w:numPr>
        <w:spacing w:before="100" w:beforeAutospacing="1" w:after="100" w:afterAutospacing="1" w:line="276" w:lineRule="auto"/>
        <w:ind w:left="1418" w:hanging="425"/>
        <w:jc w:val="both"/>
        <w:rPr>
          <w:sz w:val="22"/>
          <w:szCs w:val="22"/>
        </w:rPr>
      </w:pPr>
      <w:r w:rsidRPr="00193F46">
        <w:rPr>
          <w:sz w:val="22"/>
          <w:szCs w:val="22"/>
        </w:rPr>
        <w:t>spełniają warunki udziału w postępowaniu, o i</w:t>
      </w:r>
      <w:r w:rsidR="009F7E04">
        <w:rPr>
          <w:sz w:val="22"/>
          <w:szCs w:val="22"/>
        </w:rPr>
        <w:t>le zostały one określone przez Z</w:t>
      </w:r>
      <w:r w:rsidRPr="00193F46">
        <w:rPr>
          <w:sz w:val="22"/>
          <w:szCs w:val="22"/>
        </w:rPr>
        <w:t>amawiającego w ogłoszeniu o zamówieniu i SIWZ.</w:t>
      </w:r>
    </w:p>
    <w:p w:rsidR="005B21E3" w:rsidRPr="00193F46" w:rsidRDefault="005B21E3" w:rsidP="000C203C">
      <w:pPr>
        <w:pStyle w:val="pkt"/>
        <w:numPr>
          <w:ilvl w:val="1"/>
          <w:numId w:val="3"/>
        </w:numPr>
        <w:tabs>
          <w:tab w:val="left" w:pos="993"/>
        </w:tabs>
        <w:autoSpaceDE w:val="0"/>
        <w:autoSpaceDN w:val="0"/>
        <w:spacing w:before="100" w:beforeAutospacing="1" w:after="100" w:afterAutospacing="1" w:line="276" w:lineRule="auto"/>
        <w:ind w:left="993" w:hanging="567"/>
        <w:rPr>
          <w:sz w:val="22"/>
          <w:szCs w:val="22"/>
        </w:rPr>
      </w:pPr>
      <w:r w:rsidRPr="00193F46">
        <w:rPr>
          <w:sz w:val="22"/>
          <w:szCs w:val="22"/>
        </w:rPr>
        <w:t>Warunki udziału w postępowaniu</w:t>
      </w:r>
      <w:r w:rsidR="00934E9A">
        <w:rPr>
          <w:sz w:val="22"/>
          <w:szCs w:val="22"/>
        </w:rPr>
        <w:t xml:space="preserve"> (art. 22 ust. 1b. ustawy Pzp.)</w:t>
      </w:r>
      <w:r w:rsidRPr="00193F46">
        <w:rPr>
          <w:sz w:val="22"/>
          <w:szCs w:val="22"/>
        </w:rPr>
        <w:t>.</w:t>
      </w:r>
    </w:p>
    <w:p w:rsidR="005B21E3" w:rsidRPr="00D42462" w:rsidRDefault="005B21E3" w:rsidP="000C203C">
      <w:pPr>
        <w:pStyle w:val="pkt"/>
        <w:numPr>
          <w:ilvl w:val="1"/>
          <w:numId w:val="8"/>
        </w:numPr>
        <w:tabs>
          <w:tab w:val="clear" w:pos="1069"/>
          <w:tab w:val="num" w:pos="1701"/>
        </w:tabs>
        <w:autoSpaceDE w:val="0"/>
        <w:autoSpaceDN w:val="0"/>
        <w:spacing w:before="100" w:beforeAutospacing="1" w:after="100" w:afterAutospacing="1" w:line="276" w:lineRule="auto"/>
        <w:ind w:left="1701" w:hanging="708"/>
        <w:rPr>
          <w:sz w:val="22"/>
          <w:szCs w:val="22"/>
        </w:rPr>
      </w:pPr>
      <w:r w:rsidRPr="00193F46">
        <w:rPr>
          <w:sz w:val="22"/>
          <w:szCs w:val="22"/>
        </w:rPr>
        <w:t>O udzielenie zamówienia mogą ubiegać się wykonawcy, którzy spełniają warunki ud</w:t>
      </w:r>
      <w:r w:rsidR="00D42462">
        <w:rPr>
          <w:sz w:val="22"/>
          <w:szCs w:val="22"/>
        </w:rPr>
        <w:t>ziału w postępowaniu, dotyczące:</w:t>
      </w:r>
    </w:p>
    <w:p w:rsidR="005B21E3" w:rsidRPr="00193F46" w:rsidRDefault="005B21E3" w:rsidP="000C203C">
      <w:pPr>
        <w:pStyle w:val="pkt"/>
        <w:numPr>
          <w:ilvl w:val="0"/>
          <w:numId w:val="12"/>
        </w:numPr>
        <w:tabs>
          <w:tab w:val="left" w:pos="2127"/>
        </w:tabs>
        <w:autoSpaceDE w:val="0"/>
        <w:autoSpaceDN w:val="0"/>
        <w:spacing w:before="100" w:beforeAutospacing="1" w:after="100" w:afterAutospacing="1" w:line="276" w:lineRule="auto"/>
        <w:ind w:left="2127" w:hanging="426"/>
        <w:rPr>
          <w:sz w:val="22"/>
          <w:szCs w:val="22"/>
        </w:rPr>
      </w:pPr>
      <w:r w:rsidRPr="00193F46">
        <w:rPr>
          <w:sz w:val="22"/>
          <w:szCs w:val="22"/>
        </w:rPr>
        <w:t xml:space="preserve">kompetencji lub uprawnień do prowadzenia określonej działalności zawodowej, o ile wynika to z odrębnych przepisów, </w:t>
      </w:r>
    </w:p>
    <w:p w:rsidR="005B21E3" w:rsidRPr="00193F46" w:rsidRDefault="005B21E3" w:rsidP="000C203C">
      <w:pPr>
        <w:pStyle w:val="pkt"/>
        <w:numPr>
          <w:ilvl w:val="0"/>
          <w:numId w:val="12"/>
        </w:numPr>
        <w:tabs>
          <w:tab w:val="left" w:pos="1701"/>
          <w:tab w:val="left" w:pos="2127"/>
        </w:tabs>
        <w:autoSpaceDE w:val="0"/>
        <w:autoSpaceDN w:val="0"/>
        <w:spacing w:before="100" w:beforeAutospacing="1" w:after="100" w:afterAutospacing="1" w:line="276" w:lineRule="auto"/>
        <w:ind w:left="2127" w:hanging="426"/>
        <w:rPr>
          <w:sz w:val="22"/>
          <w:szCs w:val="22"/>
        </w:rPr>
      </w:pPr>
      <w:r w:rsidRPr="00193F46">
        <w:rPr>
          <w:sz w:val="22"/>
          <w:szCs w:val="22"/>
        </w:rPr>
        <w:t>sytuacji ekonomicznej lub finansowej,</w:t>
      </w:r>
    </w:p>
    <w:p w:rsidR="005B21E3" w:rsidRPr="00193F46" w:rsidRDefault="005B21E3" w:rsidP="000C203C">
      <w:pPr>
        <w:pStyle w:val="pkt"/>
        <w:numPr>
          <w:ilvl w:val="0"/>
          <w:numId w:val="12"/>
        </w:numPr>
        <w:tabs>
          <w:tab w:val="left" w:pos="1701"/>
          <w:tab w:val="left" w:pos="2127"/>
        </w:tabs>
        <w:autoSpaceDE w:val="0"/>
        <w:autoSpaceDN w:val="0"/>
        <w:spacing w:before="100" w:beforeAutospacing="1" w:after="100" w:afterAutospacing="1" w:line="276" w:lineRule="auto"/>
        <w:ind w:left="2127" w:hanging="426"/>
        <w:rPr>
          <w:sz w:val="22"/>
          <w:szCs w:val="22"/>
        </w:rPr>
      </w:pPr>
      <w:r w:rsidRPr="00193F46">
        <w:rPr>
          <w:sz w:val="22"/>
          <w:szCs w:val="22"/>
        </w:rPr>
        <w:t>zdolności technicznej lub zawodowej</w:t>
      </w:r>
    </w:p>
    <w:p w:rsidR="005B21E3" w:rsidRPr="00193F46" w:rsidRDefault="00185226" w:rsidP="000C203C">
      <w:pPr>
        <w:pStyle w:val="pkt"/>
        <w:numPr>
          <w:ilvl w:val="1"/>
          <w:numId w:val="11"/>
        </w:numPr>
        <w:tabs>
          <w:tab w:val="left" w:pos="1701"/>
        </w:tabs>
        <w:autoSpaceDE w:val="0"/>
        <w:autoSpaceDN w:val="0"/>
        <w:spacing w:before="100" w:beforeAutospacing="1" w:after="100" w:afterAutospacing="1" w:line="276" w:lineRule="auto"/>
        <w:ind w:left="2127" w:hanging="426"/>
        <w:rPr>
          <w:sz w:val="22"/>
          <w:szCs w:val="22"/>
        </w:rPr>
      </w:pPr>
      <w:r>
        <w:rPr>
          <w:sz w:val="22"/>
          <w:szCs w:val="22"/>
        </w:rPr>
        <w:t>określone przez Z</w:t>
      </w:r>
      <w:r w:rsidR="005B21E3" w:rsidRPr="00193F46">
        <w:rPr>
          <w:sz w:val="22"/>
          <w:szCs w:val="22"/>
        </w:rPr>
        <w:t>amawiającego w ogłoszeniu o zamówieniu i SIWZ.</w:t>
      </w:r>
    </w:p>
    <w:p w:rsidR="005B21E3" w:rsidRPr="00193F46" w:rsidRDefault="005B21E3" w:rsidP="000C203C">
      <w:pPr>
        <w:numPr>
          <w:ilvl w:val="0"/>
          <w:numId w:val="3"/>
        </w:numPr>
        <w:spacing w:before="100" w:beforeAutospacing="1" w:after="100" w:afterAutospacing="1" w:line="276" w:lineRule="auto"/>
        <w:rPr>
          <w:vanish/>
          <w:sz w:val="22"/>
          <w:szCs w:val="22"/>
        </w:rPr>
      </w:pPr>
      <w:r w:rsidRPr="00193F46">
        <w:rPr>
          <w:vanish/>
          <w:sz w:val="22"/>
          <w:szCs w:val="22"/>
          <w:vertAlign w:val="superscript"/>
        </w:rPr>
        <w:t>25)</w:t>
      </w:r>
      <w:r w:rsidRPr="00193F46">
        <w:rPr>
          <w:vanish/>
          <w:sz w:val="22"/>
          <w:szCs w:val="22"/>
        </w:rPr>
        <w:t> Art. 22 zmieniony przez art. 1 pkt 1 ustawy z dnia 5 listopada 2009 r. (</w:t>
      </w:r>
      <w:hyperlink r:id="rId11" w:anchor="hiperlinkText.rpc?hiperlink=type=tresc:nro=Powszechny.804702&amp;full=1" w:history="1">
        <w:r w:rsidRPr="00193F46">
          <w:rPr>
            <w:rStyle w:val="Hipercze"/>
            <w:vanish/>
            <w:sz w:val="22"/>
            <w:szCs w:val="22"/>
          </w:rPr>
          <w:t>Dz.U.09.206.1591</w:t>
        </w:r>
      </w:hyperlink>
      <w:r w:rsidRPr="00193F46">
        <w:rPr>
          <w:vanish/>
          <w:sz w:val="22"/>
          <w:szCs w:val="22"/>
        </w:rPr>
        <w:t>) zmieniającej nin. ustawę z dniem 22 grudnia 2009 r.</w:t>
      </w:r>
    </w:p>
    <w:p w:rsidR="005B21E3" w:rsidRPr="00193F46" w:rsidRDefault="005B21E3" w:rsidP="000C203C">
      <w:pPr>
        <w:pStyle w:val="pkt"/>
        <w:numPr>
          <w:ilvl w:val="1"/>
          <w:numId w:val="13"/>
        </w:numPr>
        <w:tabs>
          <w:tab w:val="clear" w:pos="1069"/>
        </w:tabs>
        <w:autoSpaceDE w:val="0"/>
        <w:autoSpaceDN w:val="0"/>
        <w:spacing w:before="100" w:beforeAutospacing="1" w:after="100" w:afterAutospacing="1" w:line="276" w:lineRule="auto"/>
        <w:ind w:left="1701" w:hanging="708"/>
        <w:rPr>
          <w:sz w:val="22"/>
          <w:szCs w:val="22"/>
        </w:rPr>
      </w:pPr>
      <w:r w:rsidRPr="00193F46">
        <w:rPr>
          <w:sz w:val="22"/>
          <w:szCs w:val="22"/>
        </w:rPr>
        <w:t xml:space="preserve">Wykonawcy mogą wspólnie ubiegać się o udzielenie zamówienia. </w:t>
      </w:r>
    </w:p>
    <w:p w:rsidR="005B21E3" w:rsidRPr="00193F46" w:rsidRDefault="005B21E3" w:rsidP="000C203C">
      <w:pPr>
        <w:pStyle w:val="pkt"/>
        <w:numPr>
          <w:ilvl w:val="1"/>
          <w:numId w:val="14"/>
        </w:numPr>
        <w:tabs>
          <w:tab w:val="clear" w:pos="1069"/>
        </w:tabs>
        <w:autoSpaceDE w:val="0"/>
        <w:autoSpaceDN w:val="0"/>
        <w:spacing w:before="100" w:beforeAutospacing="1" w:after="100" w:afterAutospacing="1" w:line="276" w:lineRule="auto"/>
        <w:ind w:left="1701" w:hanging="708"/>
        <w:rPr>
          <w:sz w:val="22"/>
          <w:szCs w:val="22"/>
        </w:rPr>
      </w:pPr>
      <w:r w:rsidRPr="00193F46">
        <w:rPr>
          <w:sz w:val="22"/>
          <w:szCs w:val="22"/>
        </w:rPr>
        <w:t>Wykonawcy wspólnie ubiegający się o udzielenie zamówienia ustanawiają pełnomocnika do reprezentowania ich w postępowaniu o udzielenie zamówienia albo reprezentowania w postępowaniu i zawarcia umowy w sprawie zamówienia publicznego.</w:t>
      </w:r>
    </w:p>
    <w:p w:rsidR="005B21E3" w:rsidRPr="00193F46" w:rsidRDefault="00185226" w:rsidP="000C203C">
      <w:pPr>
        <w:pStyle w:val="pkt"/>
        <w:numPr>
          <w:ilvl w:val="1"/>
          <w:numId w:val="15"/>
        </w:numPr>
        <w:tabs>
          <w:tab w:val="clear" w:pos="1069"/>
          <w:tab w:val="num" w:pos="1701"/>
        </w:tabs>
        <w:autoSpaceDE w:val="0"/>
        <w:autoSpaceDN w:val="0"/>
        <w:spacing w:before="100" w:beforeAutospacing="1" w:after="100" w:afterAutospacing="1" w:line="276" w:lineRule="auto"/>
        <w:ind w:left="1701" w:hanging="708"/>
        <w:rPr>
          <w:sz w:val="22"/>
          <w:szCs w:val="22"/>
        </w:rPr>
      </w:pPr>
      <w:r>
        <w:rPr>
          <w:sz w:val="22"/>
          <w:szCs w:val="22"/>
        </w:rPr>
        <w:t>Przepisy dotyczące W</w:t>
      </w:r>
      <w:r w:rsidR="005B21E3" w:rsidRPr="00193F46">
        <w:rPr>
          <w:sz w:val="22"/>
          <w:szCs w:val="22"/>
        </w:rPr>
        <w:t>ykonawcy stosuje się odpowiednio do wykonawców wspólnie ubiegających się o udzielenie zamówienia.</w:t>
      </w:r>
    </w:p>
    <w:p w:rsidR="005B21E3" w:rsidRPr="00193F46" w:rsidRDefault="005B21E3" w:rsidP="000C203C">
      <w:pPr>
        <w:pStyle w:val="pkt"/>
        <w:numPr>
          <w:ilvl w:val="1"/>
          <w:numId w:val="16"/>
        </w:numPr>
        <w:tabs>
          <w:tab w:val="clear" w:pos="1069"/>
          <w:tab w:val="num" w:pos="1701"/>
        </w:tabs>
        <w:autoSpaceDE w:val="0"/>
        <w:autoSpaceDN w:val="0"/>
        <w:spacing w:before="100" w:beforeAutospacing="1" w:after="100" w:afterAutospacing="1" w:line="276" w:lineRule="auto"/>
        <w:ind w:left="1701" w:hanging="708"/>
        <w:rPr>
          <w:sz w:val="22"/>
          <w:szCs w:val="22"/>
        </w:rPr>
      </w:pPr>
      <w:r w:rsidRPr="00193F46">
        <w:rPr>
          <w:sz w:val="22"/>
          <w:szCs w:val="22"/>
        </w:rPr>
        <w:t xml:space="preserve">Jeżeli oferta wykonawców wspólnie ubiegających się o udzielenie zamówienia </w:t>
      </w:r>
      <w:r w:rsidR="00185226">
        <w:rPr>
          <w:sz w:val="22"/>
          <w:szCs w:val="22"/>
        </w:rPr>
        <w:t>zostanie wybrana, Z</w:t>
      </w:r>
      <w:r w:rsidRPr="00193F46">
        <w:rPr>
          <w:sz w:val="22"/>
          <w:szCs w:val="22"/>
        </w:rPr>
        <w:t>amawiający będzie żądać przed zawarciem umowy w sprawie zamówienia publicznego, umowy regulującej współpracę tych wykonawców.</w:t>
      </w:r>
    </w:p>
    <w:p w:rsidR="005B21E3" w:rsidRPr="00193F46" w:rsidRDefault="005B21E3" w:rsidP="000C203C">
      <w:pPr>
        <w:numPr>
          <w:ilvl w:val="2"/>
          <w:numId w:val="9"/>
        </w:numPr>
        <w:tabs>
          <w:tab w:val="clear" w:pos="2138"/>
          <w:tab w:val="num" w:pos="993"/>
        </w:tabs>
        <w:autoSpaceDE w:val="0"/>
        <w:autoSpaceDN w:val="0"/>
        <w:spacing w:before="100" w:beforeAutospacing="1" w:after="100" w:afterAutospacing="1" w:line="276" w:lineRule="auto"/>
        <w:ind w:left="993" w:hanging="567"/>
        <w:jc w:val="both"/>
        <w:rPr>
          <w:sz w:val="22"/>
          <w:szCs w:val="22"/>
        </w:rPr>
      </w:pPr>
      <w:r w:rsidRPr="00193F46">
        <w:rPr>
          <w:sz w:val="22"/>
          <w:szCs w:val="22"/>
        </w:rPr>
        <w:t>Określenie warunków udziału w postępowaniu.</w:t>
      </w:r>
    </w:p>
    <w:p w:rsidR="00634490" w:rsidRPr="00A838F5" w:rsidRDefault="00F0069E" w:rsidP="00514E3C">
      <w:pPr>
        <w:pStyle w:val="pkt"/>
        <w:numPr>
          <w:ilvl w:val="2"/>
          <w:numId w:val="176"/>
        </w:numPr>
        <w:tabs>
          <w:tab w:val="left" w:pos="2127"/>
        </w:tabs>
        <w:autoSpaceDE w:val="0"/>
        <w:autoSpaceDN w:val="0"/>
        <w:spacing w:before="100" w:beforeAutospacing="1" w:after="100" w:afterAutospacing="1" w:line="276" w:lineRule="auto"/>
        <w:rPr>
          <w:color w:val="000000"/>
          <w:sz w:val="22"/>
          <w:szCs w:val="22"/>
        </w:rPr>
      </w:pPr>
      <w:r w:rsidRPr="00A838F5">
        <w:rPr>
          <w:sz w:val="22"/>
          <w:szCs w:val="22"/>
        </w:rPr>
        <w:t>Wykonawca spełni warunek u</w:t>
      </w:r>
      <w:r w:rsidR="00634490" w:rsidRPr="00A838F5">
        <w:rPr>
          <w:sz w:val="22"/>
          <w:szCs w:val="22"/>
        </w:rPr>
        <w:t>działu w postepowaniu o którym mowa w pkt. 5.2.1. lit. a) SIWZ dotyczący</w:t>
      </w:r>
      <w:r w:rsidRPr="00A838F5">
        <w:rPr>
          <w:sz w:val="22"/>
          <w:szCs w:val="22"/>
        </w:rPr>
        <w:t xml:space="preserve"> kompetencji lub upra</w:t>
      </w:r>
      <w:r w:rsidR="001760F2" w:rsidRPr="00A838F5">
        <w:rPr>
          <w:sz w:val="22"/>
          <w:szCs w:val="22"/>
        </w:rPr>
        <w:t>wnień do prowadzenia określonej działalności:</w:t>
      </w:r>
    </w:p>
    <w:p w:rsidR="00634490" w:rsidRPr="0038452B" w:rsidRDefault="002C0BB4" w:rsidP="00AF5057">
      <w:pPr>
        <w:pStyle w:val="Akapitzlist"/>
        <w:tabs>
          <w:tab w:val="center" w:pos="5539"/>
          <w:tab w:val="right" w:pos="10075"/>
          <w:tab w:val="center" w:pos="11199"/>
          <w:tab w:val="right" w:pos="15735"/>
        </w:tabs>
        <w:ind w:left="1701" w:hanging="141"/>
        <w:jc w:val="both"/>
        <w:rPr>
          <w:b/>
          <w:color w:val="FF0000"/>
          <w:sz w:val="22"/>
          <w:szCs w:val="22"/>
        </w:rPr>
      </w:pPr>
      <w:r>
        <w:rPr>
          <w:b/>
          <w:sz w:val="22"/>
          <w:szCs w:val="22"/>
        </w:rPr>
        <w:tab/>
      </w:r>
      <w:r w:rsidR="00AF5057" w:rsidRPr="00715DB2">
        <w:rPr>
          <w:b/>
          <w:sz w:val="22"/>
          <w:szCs w:val="22"/>
        </w:rPr>
        <w:t>Działalność prowadzona na potrzeby wykonywania przedmiotu zamówienia   nie wymaga posiadania specjalnych uprawnień wynikających z przepisów prawa. Zamawiający nie określa szczegółowych wymagań w tym zakresie.</w:t>
      </w:r>
    </w:p>
    <w:p w:rsidR="005B21E3" w:rsidRPr="00715DB2" w:rsidRDefault="005B21E3" w:rsidP="00514E3C">
      <w:pPr>
        <w:numPr>
          <w:ilvl w:val="1"/>
          <w:numId w:val="17"/>
        </w:numPr>
        <w:tabs>
          <w:tab w:val="clear" w:pos="1069"/>
        </w:tabs>
        <w:autoSpaceDE w:val="0"/>
        <w:autoSpaceDN w:val="0"/>
        <w:spacing w:before="100" w:beforeAutospacing="1" w:after="100" w:afterAutospacing="1" w:line="276" w:lineRule="auto"/>
        <w:ind w:left="1701" w:hanging="708"/>
        <w:jc w:val="both"/>
        <w:rPr>
          <w:sz w:val="22"/>
          <w:szCs w:val="22"/>
        </w:rPr>
      </w:pPr>
      <w:r w:rsidRPr="00193F46">
        <w:rPr>
          <w:sz w:val="22"/>
          <w:szCs w:val="22"/>
        </w:rPr>
        <w:t>Wykonawca spełni warunek udziału w postępowaniu dotyczący sytuacji ekonomicznej lub finansowej, o którym mowa w pkt 5.2.1. lit. b) SIWZ, jeżeli wykaże, że:</w:t>
      </w:r>
    </w:p>
    <w:p w:rsidR="005B21E3" w:rsidRPr="00715DB2" w:rsidRDefault="0038452B" w:rsidP="0038452B">
      <w:pPr>
        <w:autoSpaceDE w:val="0"/>
        <w:autoSpaceDN w:val="0"/>
        <w:spacing w:before="100" w:beforeAutospacing="1" w:after="100" w:afterAutospacing="1" w:line="276" w:lineRule="auto"/>
        <w:jc w:val="both"/>
        <w:rPr>
          <w:b/>
          <w:sz w:val="22"/>
          <w:szCs w:val="22"/>
        </w:rPr>
      </w:pPr>
      <w:r w:rsidRPr="00715DB2">
        <w:rPr>
          <w:b/>
          <w:sz w:val="22"/>
          <w:szCs w:val="22"/>
        </w:rPr>
        <w:t xml:space="preserve">                             </w:t>
      </w:r>
      <w:r w:rsidR="00AF5057" w:rsidRPr="00715DB2">
        <w:rPr>
          <w:b/>
          <w:sz w:val="22"/>
          <w:szCs w:val="22"/>
        </w:rPr>
        <w:t xml:space="preserve">Zamawiający nie określa szczegółowych wymagań w tym zakresie. </w:t>
      </w:r>
    </w:p>
    <w:p w:rsidR="005B21E3" w:rsidRPr="00193F46" w:rsidRDefault="005B21E3" w:rsidP="00514E3C">
      <w:pPr>
        <w:numPr>
          <w:ilvl w:val="1"/>
          <w:numId w:val="18"/>
        </w:numPr>
        <w:tabs>
          <w:tab w:val="clear" w:pos="1069"/>
          <w:tab w:val="num" w:pos="1701"/>
        </w:tabs>
        <w:autoSpaceDE w:val="0"/>
        <w:autoSpaceDN w:val="0"/>
        <w:spacing w:before="100" w:beforeAutospacing="1" w:after="100" w:afterAutospacing="1" w:line="276" w:lineRule="auto"/>
        <w:ind w:left="1701" w:hanging="708"/>
        <w:jc w:val="both"/>
        <w:rPr>
          <w:sz w:val="22"/>
          <w:szCs w:val="22"/>
        </w:rPr>
      </w:pPr>
      <w:r w:rsidRPr="00193F46">
        <w:rPr>
          <w:sz w:val="22"/>
          <w:szCs w:val="22"/>
        </w:rPr>
        <w:t>Wykonawca spełni warunek dotyczący zdolności technicznej lub zawodowej, o którym mowa w pkt 5.2.1. lit. c) SIWZ, jeżeli wykaże, że:</w:t>
      </w:r>
    </w:p>
    <w:p w:rsidR="0049162E" w:rsidRDefault="009A47CD" w:rsidP="009A47CD">
      <w:pPr>
        <w:tabs>
          <w:tab w:val="left" w:pos="2127"/>
        </w:tabs>
        <w:autoSpaceDE w:val="0"/>
        <w:autoSpaceDN w:val="0"/>
        <w:spacing w:before="100" w:beforeAutospacing="1" w:after="100" w:afterAutospacing="1" w:line="276" w:lineRule="auto"/>
        <w:ind w:left="2127"/>
        <w:jc w:val="both"/>
        <w:rPr>
          <w:sz w:val="22"/>
          <w:szCs w:val="22"/>
        </w:rPr>
      </w:pPr>
      <w:r>
        <w:rPr>
          <w:sz w:val="22"/>
          <w:szCs w:val="22"/>
        </w:rPr>
        <w:t xml:space="preserve">a). </w:t>
      </w:r>
      <w:r w:rsidR="005B21E3" w:rsidRPr="00193F46">
        <w:rPr>
          <w:sz w:val="22"/>
          <w:szCs w:val="22"/>
        </w:rPr>
        <w:t xml:space="preserve">w okresie ostatnich trzech lat przed upływem terminu składania ofert, a jeżeli okres prowadzenia działalności jest krótszy </w:t>
      </w:r>
      <w:r w:rsidR="002062A1">
        <w:rPr>
          <w:sz w:val="22"/>
          <w:szCs w:val="22"/>
        </w:rPr>
        <w:t>- w tym okr</w:t>
      </w:r>
      <w:r w:rsidR="0049162E">
        <w:rPr>
          <w:sz w:val="22"/>
          <w:szCs w:val="22"/>
        </w:rPr>
        <w:t>esie,</w:t>
      </w:r>
    </w:p>
    <w:p w:rsidR="00C63A98" w:rsidRPr="009D30E8" w:rsidRDefault="00C63A98" w:rsidP="00C63A98">
      <w:pPr>
        <w:autoSpaceDE w:val="0"/>
        <w:autoSpaceDN w:val="0"/>
        <w:spacing w:before="100" w:beforeAutospacing="1" w:after="100" w:afterAutospacing="1" w:line="276" w:lineRule="auto"/>
        <w:ind w:left="2124"/>
        <w:jc w:val="both"/>
        <w:rPr>
          <w:b/>
          <w:color w:val="000000" w:themeColor="text1"/>
          <w:sz w:val="22"/>
          <w:szCs w:val="22"/>
        </w:rPr>
      </w:pPr>
      <w:r w:rsidRPr="009D30E8">
        <w:rPr>
          <w:b/>
          <w:color w:val="000000" w:themeColor="text1"/>
          <w:sz w:val="22"/>
          <w:szCs w:val="22"/>
        </w:rPr>
        <w:t>Wykonał w okresie ostatnich trzech lat przed upływem terminu składania ofert, a jeżeli okres prowadzenia działalności jest krótszy  - w tym ok</w:t>
      </w:r>
      <w:r>
        <w:rPr>
          <w:b/>
          <w:color w:val="000000" w:themeColor="text1"/>
          <w:sz w:val="22"/>
          <w:szCs w:val="22"/>
        </w:rPr>
        <w:t xml:space="preserve">resie, co najmniej jedną dostawę </w:t>
      </w:r>
      <w:r w:rsidRPr="009D30E8">
        <w:rPr>
          <w:b/>
          <w:color w:val="000000" w:themeColor="text1"/>
          <w:sz w:val="22"/>
          <w:szCs w:val="22"/>
        </w:rPr>
        <w:t>w zakresie niezbędnym do wykazania spełnienia warunku wiedzy i doświadczenia tj. o wartości nie niższej niż</w:t>
      </w:r>
      <w:r>
        <w:rPr>
          <w:b/>
          <w:color w:val="000000" w:themeColor="text1"/>
          <w:sz w:val="22"/>
          <w:szCs w:val="22"/>
        </w:rPr>
        <w:t xml:space="preserve"> 150</w:t>
      </w:r>
      <w:r w:rsidRPr="009D30E8">
        <w:rPr>
          <w:b/>
          <w:color w:val="000000" w:themeColor="text1"/>
          <w:sz w:val="22"/>
          <w:szCs w:val="22"/>
        </w:rPr>
        <w:t> 000,00 zł. brutto (słownie:</w:t>
      </w:r>
      <w:r>
        <w:rPr>
          <w:b/>
          <w:color w:val="000000" w:themeColor="text1"/>
          <w:sz w:val="22"/>
          <w:szCs w:val="22"/>
        </w:rPr>
        <w:t xml:space="preserve"> sto pięćdziesiąt </w:t>
      </w:r>
      <w:r w:rsidRPr="009D30E8">
        <w:rPr>
          <w:b/>
          <w:color w:val="000000" w:themeColor="text1"/>
          <w:sz w:val="22"/>
          <w:szCs w:val="22"/>
        </w:rPr>
        <w:t xml:space="preserve"> tysięcy złotych 00/100).</w:t>
      </w:r>
    </w:p>
    <w:p w:rsidR="00AF5057" w:rsidRDefault="009A47CD" w:rsidP="009A47CD">
      <w:pPr>
        <w:spacing w:line="276" w:lineRule="auto"/>
        <w:ind w:left="2123"/>
        <w:jc w:val="both"/>
        <w:rPr>
          <w:sz w:val="22"/>
          <w:szCs w:val="22"/>
        </w:rPr>
      </w:pPr>
      <w:r>
        <w:rPr>
          <w:sz w:val="22"/>
          <w:szCs w:val="22"/>
        </w:rPr>
        <w:t xml:space="preserve">b). </w:t>
      </w:r>
      <w:r w:rsidR="005B21E3" w:rsidRPr="00193F46">
        <w:rPr>
          <w:sz w:val="22"/>
          <w:szCs w:val="22"/>
        </w:rPr>
        <w:t>dysponuje następującym</w:t>
      </w:r>
      <w:r w:rsidR="00D463AC">
        <w:rPr>
          <w:sz w:val="22"/>
          <w:szCs w:val="22"/>
        </w:rPr>
        <w:t>i</w:t>
      </w:r>
      <w:r w:rsidR="005B21E3" w:rsidRPr="00193F46">
        <w:rPr>
          <w:sz w:val="22"/>
          <w:szCs w:val="22"/>
        </w:rPr>
        <w:t xml:space="preserve"> osobami skierowanymi przez wykonawcę do realizacji zamówienia publicznego,</w:t>
      </w:r>
    </w:p>
    <w:p w:rsidR="005434A4" w:rsidRDefault="005B21E3" w:rsidP="009A47CD">
      <w:pPr>
        <w:spacing w:line="276" w:lineRule="auto"/>
        <w:ind w:left="2123"/>
        <w:jc w:val="both"/>
        <w:rPr>
          <w:sz w:val="22"/>
          <w:szCs w:val="22"/>
        </w:rPr>
      </w:pPr>
      <w:r w:rsidRPr="00193F46">
        <w:rPr>
          <w:sz w:val="22"/>
          <w:szCs w:val="22"/>
        </w:rPr>
        <w:t xml:space="preserve"> </w:t>
      </w:r>
    </w:p>
    <w:p w:rsidR="005B21E3" w:rsidRPr="00715DB2" w:rsidRDefault="00D463AC" w:rsidP="005434A4">
      <w:pPr>
        <w:tabs>
          <w:tab w:val="left" w:pos="2552"/>
        </w:tabs>
        <w:ind w:left="2127" w:hanging="142"/>
        <w:jc w:val="both"/>
        <w:rPr>
          <w:b/>
          <w:sz w:val="22"/>
          <w:szCs w:val="22"/>
        </w:rPr>
      </w:pPr>
      <w:r>
        <w:rPr>
          <w:b/>
          <w:sz w:val="22"/>
          <w:szCs w:val="22"/>
        </w:rPr>
        <w:t xml:space="preserve"> </w:t>
      </w:r>
      <w:r w:rsidR="00161F1D">
        <w:rPr>
          <w:b/>
          <w:sz w:val="22"/>
          <w:szCs w:val="22"/>
        </w:rPr>
        <w:t xml:space="preserve"> </w:t>
      </w:r>
      <w:r w:rsidR="00AF5057" w:rsidRPr="00715DB2">
        <w:rPr>
          <w:b/>
          <w:sz w:val="22"/>
          <w:szCs w:val="22"/>
        </w:rPr>
        <w:t xml:space="preserve">Zamawiający nie określa wymagań w tym zakresie. </w:t>
      </w:r>
    </w:p>
    <w:p w:rsidR="005B21E3" w:rsidRPr="00193F46" w:rsidRDefault="005B21E3" w:rsidP="00514E3C">
      <w:pPr>
        <w:numPr>
          <w:ilvl w:val="1"/>
          <w:numId w:val="20"/>
        </w:numPr>
        <w:tabs>
          <w:tab w:val="clear" w:pos="1069"/>
        </w:tabs>
        <w:autoSpaceDE w:val="0"/>
        <w:autoSpaceDN w:val="0"/>
        <w:adjustRightInd w:val="0"/>
        <w:spacing w:before="100" w:beforeAutospacing="1" w:after="100" w:afterAutospacing="1" w:line="276" w:lineRule="auto"/>
        <w:ind w:left="1701" w:hanging="708"/>
        <w:jc w:val="both"/>
        <w:rPr>
          <w:sz w:val="22"/>
          <w:szCs w:val="22"/>
        </w:rPr>
      </w:pPr>
      <w:r w:rsidRPr="00193F46">
        <w:rPr>
          <w:sz w:val="22"/>
          <w:szCs w:val="22"/>
        </w:rPr>
        <w:t xml:space="preserve">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 </w:t>
      </w:r>
    </w:p>
    <w:p w:rsidR="005B21E3" w:rsidRPr="00193F46" w:rsidRDefault="005B21E3" w:rsidP="00514E3C">
      <w:pPr>
        <w:numPr>
          <w:ilvl w:val="1"/>
          <w:numId w:val="21"/>
        </w:numPr>
        <w:tabs>
          <w:tab w:val="clear" w:pos="1069"/>
        </w:tabs>
        <w:autoSpaceDE w:val="0"/>
        <w:autoSpaceDN w:val="0"/>
        <w:spacing w:before="100" w:beforeAutospacing="1" w:after="100" w:afterAutospacing="1" w:line="276" w:lineRule="auto"/>
        <w:ind w:left="1701" w:hanging="708"/>
        <w:jc w:val="both"/>
        <w:rPr>
          <w:sz w:val="22"/>
          <w:szCs w:val="22"/>
        </w:rPr>
      </w:pPr>
      <w:r w:rsidRPr="00193F46">
        <w:rPr>
          <w:sz w:val="22"/>
          <w:szCs w:val="22"/>
        </w:rPr>
        <w:t xml:space="preserve">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 </w:t>
      </w:r>
    </w:p>
    <w:p w:rsidR="005B21E3" w:rsidRPr="00193F46" w:rsidRDefault="005B21E3" w:rsidP="00514E3C">
      <w:pPr>
        <w:numPr>
          <w:ilvl w:val="1"/>
          <w:numId w:val="22"/>
        </w:numPr>
        <w:tabs>
          <w:tab w:val="clear" w:pos="1069"/>
          <w:tab w:val="num" w:pos="1701"/>
        </w:tabs>
        <w:autoSpaceDE w:val="0"/>
        <w:autoSpaceDN w:val="0"/>
        <w:spacing w:before="100" w:beforeAutospacing="1" w:after="100" w:afterAutospacing="1" w:line="276" w:lineRule="auto"/>
        <w:ind w:left="1701" w:hanging="708"/>
        <w:jc w:val="both"/>
        <w:rPr>
          <w:sz w:val="22"/>
          <w:szCs w:val="22"/>
        </w:rPr>
      </w:pPr>
      <w:r w:rsidRPr="00193F46">
        <w:rPr>
          <w:sz w:val="22"/>
          <w:szCs w:val="22"/>
        </w:rPr>
        <w:t>Zamawiający ocenia, czy udostępniane wykonawcy przez inne podmioty zdolności techniczne lub zawodowe lub ich sytuacja finansowa lub ekonomiczna, pozwalają na wykazanie przez wykonawcę spełniania warunków udziału w postępowaniu oraz bada, czy nie zachodzą wobec tego podmiotu podstawy wykluczenia, o których mowa w art. 24 ust. 1 pkt 13-22 i ust. 5 Pzp.</w:t>
      </w:r>
    </w:p>
    <w:p w:rsidR="005B21E3" w:rsidRPr="00193F46" w:rsidRDefault="005B21E3" w:rsidP="00514E3C">
      <w:pPr>
        <w:numPr>
          <w:ilvl w:val="1"/>
          <w:numId w:val="23"/>
        </w:numPr>
        <w:tabs>
          <w:tab w:val="clear" w:pos="1069"/>
          <w:tab w:val="num" w:pos="1701"/>
        </w:tabs>
        <w:autoSpaceDE w:val="0"/>
        <w:autoSpaceDN w:val="0"/>
        <w:spacing w:before="100" w:beforeAutospacing="1" w:after="100" w:afterAutospacing="1" w:line="276" w:lineRule="auto"/>
        <w:ind w:left="1701" w:hanging="708"/>
        <w:jc w:val="both"/>
        <w:rPr>
          <w:sz w:val="22"/>
          <w:szCs w:val="22"/>
        </w:rPr>
      </w:pPr>
      <w:r w:rsidRPr="00193F46">
        <w:rPr>
          <w:sz w:val="22"/>
          <w:szCs w:val="22"/>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rsidR="005B21E3" w:rsidRPr="00193F46" w:rsidRDefault="005B21E3" w:rsidP="00514E3C">
      <w:pPr>
        <w:keepNext/>
        <w:numPr>
          <w:ilvl w:val="1"/>
          <w:numId w:val="24"/>
        </w:numPr>
        <w:tabs>
          <w:tab w:val="clear" w:pos="1069"/>
          <w:tab w:val="num" w:pos="1701"/>
        </w:tabs>
        <w:autoSpaceDE w:val="0"/>
        <w:autoSpaceDN w:val="0"/>
        <w:adjustRightInd w:val="0"/>
        <w:spacing w:before="100" w:beforeAutospacing="1" w:after="100" w:afterAutospacing="1" w:line="276" w:lineRule="auto"/>
        <w:ind w:left="1701" w:hanging="708"/>
        <w:jc w:val="both"/>
        <w:rPr>
          <w:sz w:val="22"/>
          <w:szCs w:val="22"/>
        </w:rPr>
      </w:pPr>
      <w:r w:rsidRPr="00193F46">
        <w:rPr>
          <w:sz w:val="22"/>
          <w:szCs w:val="22"/>
        </w:rPr>
        <w:t>Jeżeli zdolności techniczne lub zawodowe lub sytuacja ekonomiczna lub finansowa, podmiotu, o którym mowa w pkt 5.3.4. SIWZ, nie potwierdzają spełnienia przez wykonawcę warunków udziału w postępowaniu lub zachodzą wobec tych podmiotów podstawy wykluczenia, zamawiający żąda, aby wykonawca w terminie określonym przez zamawiającego:</w:t>
      </w:r>
    </w:p>
    <w:p w:rsidR="005B21E3" w:rsidRPr="00193F46" w:rsidRDefault="005B21E3" w:rsidP="00514E3C">
      <w:pPr>
        <w:numPr>
          <w:ilvl w:val="1"/>
          <w:numId w:val="19"/>
        </w:numPr>
        <w:spacing w:before="100" w:beforeAutospacing="1" w:after="100" w:afterAutospacing="1" w:line="276" w:lineRule="auto"/>
        <w:ind w:left="2127" w:hanging="426"/>
        <w:rPr>
          <w:sz w:val="22"/>
          <w:szCs w:val="22"/>
        </w:rPr>
      </w:pPr>
      <w:r w:rsidRPr="00193F46">
        <w:rPr>
          <w:sz w:val="22"/>
          <w:szCs w:val="22"/>
        </w:rPr>
        <w:t>zastąpił ten podmiot innym podmiotem lub podmiotami lub</w:t>
      </w:r>
    </w:p>
    <w:p w:rsidR="005B21E3" w:rsidRPr="00193F46" w:rsidRDefault="005B21E3" w:rsidP="00514E3C">
      <w:pPr>
        <w:numPr>
          <w:ilvl w:val="1"/>
          <w:numId w:val="19"/>
        </w:numPr>
        <w:spacing w:before="100" w:beforeAutospacing="1" w:after="100" w:afterAutospacing="1" w:line="276" w:lineRule="auto"/>
        <w:ind w:left="2127" w:hanging="426"/>
        <w:jc w:val="both"/>
        <w:rPr>
          <w:sz w:val="22"/>
          <w:szCs w:val="22"/>
        </w:rPr>
      </w:pPr>
      <w:r w:rsidRPr="00193F46">
        <w:rPr>
          <w:sz w:val="22"/>
          <w:szCs w:val="22"/>
        </w:rPr>
        <w:t>zobowiązał się do osobistego wykonania odpowiedniej części zamówienia, jeżeli wykaże zdolności techniczne lub zawodowe lub sytuację finansową lub ekono</w:t>
      </w:r>
      <w:r w:rsidR="00B7001C">
        <w:rPr>
          <w:sz w:val="22"/>
          <w:szCs w:val="22"/>
        </w:rPr>
        <w:t xml:space="preserve">miczną, o których mowa w pkt </w:t>
      </w:r>
      <w:r w:rsidRPr="00193F46">
        <w:rPr>
          <w:sz w:val="22"/>
          <w:szCs w:val="22"/>
        </w:rPr>
        <w:t xml:space="preserve"> 5.3.2. oraz 5.3.3. SIWZ.</w:t>
      </w:r>
    </w:p>
    <w:p w:rsidR="005B21E3" w:rsidRPr="00193F46" w:rsidRDefault="005B21E3" w:rsidP="00514E3C">
      <w:pPr>
        <w:numPr>
          <w:ilvl w:val="1"/>
          <w:numId w:val="26"/>
        </w:numPr>
        <w:tabs>
          <w:tab w:val="clear" w:pos="1069"/>
          <w:tab w:val="num" w:pos="1701"/>
        </w:tabs>
        <w:autoSpaceDE w:val="0"/>
        <w:autoSpaceDN w:val="0"/>
        <w:adjustRightInd w:val="0"/>
        <w:spacing w:before="100" w:beforeAutospacing="1" w:after="100" w:afterAutospacing="1" w:line="276" w:lineRule="auto"/>
        <w:ind w:left="1701" w:hanging="708"/>
        <w:jc w:val="both"/>
        <w:rPr>
          <w:sz w:val="22"/>
          <w:szCs w:val="22"/>
        </w:rPr>
      </w:pPr>
      <w:r w:rsidRPr="00193F46">
        <w:rPr>
          <w:sz w:val="22"/>
          <w:szCs w:val="22"/>
        </w:rPr>
        <w:t>W celu oceny, czy wykonawca polegając na zdolnościach lub sytuacji innych podmiotów na zasadach określonych w art. 22a Pzp, będzie dysponował niezbędnymi zasobami w stopniu umożliwiającym należyte wykonanie zamówienia publicznego oraz oceny, czy stosunek łączący wykonawcę z tymi podmiotami gwarantuje rzeczywisty dostęp do ich zasobów, zamawiający może żądać dokumentów, które określają w szczególności:</w:t>
      </w:r>
    </w:p>
    <w:p w:rsidR="005B21E3" w:rsidRPr="00193F46" w:rsidRDefault="005B21E3" w:rsidP="00514E3C">
      <w:pPr>
        <w:numPr>
          <w:ilvl w:val="1"/>
          <w:numId w:val="27"/>
        </w:numPr>
        <w:spacing w:before="100" w:beforeAutospacing="1" w:after="100" w:afterAutospacing="1" w:line="276" w:lineRule="auto"/>
        <w:ind w:left="2127" w:hanging="426"/>
        <w:jc w:val="both"/>
        <w:rPr>
          <w:sz w:val="22"/>
          <w:szCs w:val="22"/>
        </w:rPr>
      </w:pPr>
      <w:r w:rsidRPr="00193F46">
        <w:rPr>
          <w:sz w:val="22"/>
          <w:szCs w:val="22"/>
        </w:rPr>
        <w:t>zakres dostępnych wykonawcy zasobów innego podmiotu;</w:t>
      </w:r>
    </w:p>
    <w:p w:rsidR="005B21E3" w:rsidRPr="00193F46" w:rsidRDefault="005B21E3" w:rsidP="00514E3C">
      <w:pPr>
        <w:numPr>
          <w:ilvl w:val="1"/>
          <w:numId w:val="27"/>
        </w:numPr>
        <w:spacing w:before="100" w:beforeAutospacing="1" w:after="100" w:afterAutospacing="1" w:line="276" w:lineRule="auto"/>
        <w:ind w:left="2127" w:hanging="426"/>
        <w:jc w:val="both"/>
        <w:rPr>
          <w:sz w:val="22"/>
          <w:szCs w:val="22"/>
        </w:rPr>
      </w:pPr>
      <w:r w:rsidRPr="00193F46">
        <w:rPr>
          <w:sz w:val="22"/>
          <w:szCs w:val="22"/>
        </w:rPr>
        <w:t>sposób wykorzystania zasobów innego podmiotu, przez wykonawcę, przy wykonywaniu zamówienia publicznego;</w:t>
      </w:r>
    </w:p>
    <w:p w:rsidR="005B21E3" w:rsidRPr="00193F46" w:rsidRDefault="005B21E3" w:rsidP="00514E3C">
      <w:pPr>
        <w:numPr>
          <w:ilvl w:val="1"/>
          <w:numId w:val="27"/>
        </w:numPr>
        <w:spacing w:before="100" w:beforeAutospacing="1" w:after="100" w:afterAutospacing="1" w:line="276" w:lineRule="auto"/>
        <w:ind w:left="2127" w:hanging="426"/>
        <w:jc w:val="both"/>
        <w:rPr>
          <w:sz w:val="22"/>
          <w:szCs w:val="22"/>
        </w:rPr>
      </w:pPr>
      <w:r w:rsidRPr="00193F46">
        <w:rPr>
          <w:sz w:val="22"/>
          <w:szCs w:val="22"/>
        </w:rPr>
        <w:t>zakres i okres udziału innego podmiotu przy wykonywaniu zamówienia publicznego;</w:t>
      </w:r>
    </w:p>
    <w:p w:rsidR="005B21E3" w:rsidRPr="00193F46" w:rsidRDefault="005B21E3" w:rsidP="00514E3C">
      <w:pPr>
        <w:numPr>
          <w:ilvl w:val="1"/>
          <w:numId w:val="27"/>
        </w:numPr>
        <w:spacing w:before="100" w:beforeAutospacing="1" w:after="100" w:afterAutospacing="1" w:line="276" w:lineRule="auto"/>
        <w:ind w:left="2127" w:hanging="426"/>
        <w:jc w:val="both"/>
        <w:rPr>
          <w:sz w:val="22"/>
          <w:szCs w:val="22"/>
        </w:rPr>
      </w:pPr>
      <w:r w:rsidRPr="00193F46">
        <w:rPr>
          <w:sz w:val="22"/>
          <w:szCs w:val="22"/>
        </w:rPr>
        <w:t>czy podmiot, na zdolnościach którego wykonawca polega w odniesieniu do warunków udziału w postępowaniu dotyczących wykształcenia, kwalifikacji zawodowych lub doświadczenia, zrealizuje dostawy, których wskazane zdolności dotyczą.</w:t>
      </w:r>
    </w:p>
    <w:p w:rsidR="005B21E3" w:rsidRPr="00193F46" w:rsidRDefault="005B21E3" w:rsidP="00514E3C">
      <w:pPr>
        <w:numPr>
          <w:ilvl w:val="1"/>
          <w:numId w:val="28"/>
        </w:numPr>
        <w:tabs>
          <w:tab w:val="clear" w:pos="1069"/>
        </w:tabs>
        <w:autoSpaceDE w:val="0"/>
        <w:autoSpaceDN w:val="0"/>
        <w:adjustRightInd w:val="0"/>
        <w:spacing w:before="100" w:beforeAutospacing="1" w:after="100" w:afterAutospacing="1" w:line="276" w:lineRule="auto"/>
        <w:ind w:left="1701" w:hanging="708"/>
        <w:jc w:val="both"/>
        <w:rPr>
          <w:sz w:val="22"/>
          <w:szCs w:val="22"/>
        </w:rPr>
      </w:pPr>
      <w:r w:rsidRPr="00193F46">
        <w:rPr>
          <w:sz w:val="22"/>
          <w:szCs w:val="22"/>
        </w:rPr>
        <w:t>Zamawiający żąda od wykonawcy, który polega na zdolnościach lub sytuacji innych podmiotów na zasadach określonych w art. 22a Pzp, przedstawienia w odniesieniu do tych podmiotów dokumentów wymienionych w pkt 6.5. ppkt 1-9 SIWZ</w:t>
      </w:r>
      <w:r w:rsidRPr="00193F46">
        <w:rPr>
          <w:b/>
          <w:bCs/>
          <w:sz w:val="22"/>
          <w:szCs w:val="22"/>
        </w:rPr>
        <w:t>.</w:t>
      </w:r>
    </w:p>
    <w:p w:rsidR="005B21E3" w:rsidRPr="00C20ECE" w:rsidRDefault="005B21E3" w:rsidP="00514E3C">
      <w:pPr>
        <w:numPr>
          <w:ilvl w:val="1"/>
          <w:numId w:val="29"/>
        </w:numPr>
        <w:tabs>
          <w:tab w:val="clear" w:pos="1069"/>
          <w:tab w:val="num" w:pos="1701"/>
        </w:tabs>
        <w:autoSpaceDE w:val="0"/>
        <w:autoSpaceDN w:val="0"/>
        <w:adjustRightInd w:val="0"/>
        <w:spacing w:before="100" w:beforeAutospacing="1" w:after="100" w:afterAutospacing="1" w:line="276" w:lineRule="auto"/>
        <w:ind w:left="1701" w:hanging="708"/>
        <w:jc w:val="both"/>
        <w:rPr>
          <w:sz w:val="22"/>
          <w:szCs w:val="22"/>
        </w:rPr>
      </w:pPr>
      <w:r w:rsidRPr="00193F46">
        <w:rPr>
          <w:sz w:val="22"/>
          <w:szCs w:val="22"/>
        </w:rPr>
        <w:t>Zamawiający żąda od wykonawcy przedstawienia dokumentów wymienionych w pkt 6.5. ppkt 1-9 SIWZ, dotyczących podwykonawcy, któremu zamierza powierzyć wykonanie części zamówienia, a który nie jest podmiotem, na którego zdolnościach lub sytuacji wykonawca polega na zasadach określonych w art. 22a Pzp.</w:t>
      </w:r>
    </w:p>
    <w:p w:rsidR="005B21E3" w:rsidRPr="00193F46" w:rsidRDefault="005B21E3" w:rsidP="00514E3C">
      <w:pPr>
        <w:pStyle w:val="pkt"/>
        <w:numPr>
          <w:ilvl w:val="1"/>
          <w:numId w:val="25"/>
        </w:numPr>
        <w:tabs>
          <w:tab w:val="clear" w:pos="1458"/>
          <w:tab w:val="num" w:pos="993"/>
        </w:tabs>
        <w:autoSpaceDE w:val="0"/>
        <w:autoSpaceDN w:val="0"/>
        <w:spacing w:before="100" w:beforeAutospacing="1" w:after="100" w:afterAutospacing="1" w:line="276" w:lineRule="auto"/>
        <w:ind w:left="992" w:hanging="567"/>
        <w:rPr>
          <w:sz w:val="22"/>
          <w:szCs w:val="22"/>
        </w:rPr>
      </w:pPr>
      <w:r w:rsidRPr="00193F46">
        <w:rPr>
          <w:sz w:val="22"/>
          <w:szCs w:val="22"/>
        </w:rPr>
        <w:t>Zgodnie z art. 24 ust. 1 Pzp z postępowania o udzielenie zamówienia wyklucza się:</w:t>
      </w:r>
    </w:p>
    <w:p w:rsidR="005B21E3" w:rsidRPr="00193F46" w:rsidRDefault="005B21E3" w:rsidP="00514E3C">
      <w:pPr>
        <w:numPr>
          <w:ilvl w:val="2"/>
          <w:numId w:val="30"/>
        </w:numPr>
        <w:tabs>
          <w:tab w:val="clear" w:pos="2166"/>
          <w:tab w:val="num" w:pos="1418"/>
        </w:tabs>
        <w:spacing w:before="100" w:beforeAutospacing="1" w:after="100" w:afterAutospacing="1" w:line="276" w:lineRule="auto"/>
        <w:ind w:left="1418" w:hanging="425"/>
        <w:jc w:val="both"/>
        <w:rPr>
          <w:sz w:val="22"/>
          <w:szCs w:val="22"/>
        </w:rPr>
      </w:pPr>
      <w:r w:rsidRPr="00193F46">
        <w:rPr>
          <w:sz w:val="22"/>
          <w:szCs w:val="22"/>
        </w:rPr>
        <w:t>wykonawcę, który nie wykazał spełniania warunków udziału w postępowaniu lub nie wykazał braku podstaw wykluczenia;</w:t>
      </w:r>
    </w:p>
    <w:p w:rsidR="005B21E3" w:rsidRPr="00193F46" w:rsidRDefault="005B21E3" w:rsidP="00514E3C">
      <w:pPr>
        <w:numPr>
          <w:ilvl w:val="2"/>
          <w:numId w:val="30"/>
        </w:numPr>
        <w:tabs>
          <w:tab w:val="clear" w:pos="2166"/>
          <w:tab w:val="num" w:pos="1418"/>
        </w:tabs>
        <w:spacing w:before="100" w:beforeAutospacing="1" w:after="100" w:afterAutospacing="1" w:line="276" w:lineRule="auto"/>
        <w:ind w:left="1418" w:hanging="425"/>
        <w:jc w:val="both"/>
        <w:rPr>
          <w:sz w:val="22"/>
          <w:szCs w:val="22"/>
        </w:rPr>
      </w:pPr>
      <w:r w:rsidRPr="00193F46">
        <w:rPr>
          <w:sz w:val="22"/>
          <w:szCs w:val="22"/>
        </w:rPr>
        <w:t>wykonawcę będącego osobą fizyczną, którego prawomocnie skazano za przestępstwo:</w:t>
      </w:r>
    </w:p>
    <w:p w:rsidR="005B21E3" w:rsidRPr="00193F46" w:rsidRDefault="005B21E3" w:rsidP="00514E3C">
      <w:pPr>
        <w:numPr>
          <w:ilvl w:val="2"/>
          <w:numId w:val="31"/>
        </w:numPr>
        <w:tabs>
          <w:tab w:val="left" w:pos="1843"/>
        </w:tabs>
        <w:spacing w:before="100" w:beforeAutospacing="1" w:after="100" w:afterAutospacing="1" w:line="276" w:lineRule="auto"/>
        <w:ind w:left="1843" w:hanging="425"/>
        <w:jc w:val="both"/>
        <w:rPr>
          <w:sz w:val="22"/>
          <w:szCs w:val="22"/>
        </w:rPr>
      </w:pPr>
      <w:r w:rsidRPr="00193F46">
        <w:rPr>
          <w:sz w:val="22"/>
          <w:szCs w:val="22"/>
        </w:rPr>
        <w:t>o którym mowa w art. 165a, art. 181-188, art. 189a, art. 218-221, art. 228-230a, art. 250a, art. 258 lub art. 270-309 ustawy z dnia 6 czerwca 1997 r. - Kodeks karny (Dz. U. poz. 553, z późn. zm.) lub art. 46 lub art. 48 ustawy z dnia 25 czerwca 2010 r. o sporcie (Dz. U. z 2016 r. poz. 176),</w:t>
      </w:r>
    </w:p>
    <w:p w:rsidR="005B21E3" w:rsidRPr="00193F46" w:rsidRDefault="005B21E3" w:rsidP="00514E3C">
      <w:pPr>
        <w:numPr>
          <w:ilvl w:val="2"/>
          <w:numId w:val="31"/>
        </w:numPr>
        <w:tabs>
          <w:tab w:val="left" w:pos="1843"/>
        </w:tabs>
        <w:spacing w:before="100" w:beforeAutospacing="1" w:after="100" w:afterAutospacing="1" w:line="276" w:lineRule="auto"/>
        <w:ind w:left="1843" w:hanging="425"/>
        <w:jc w:val="both"/>
        <w:rPr>
          <w:sz w:val="22"/>
          <w:szCs w:val="22"/>
        </w:rPr>
      </w:pPr>
      <w:r w:rsidRPr="00193F46">
        <w:rPr>
          <w:sz w:val="22"/>
          <w:szCs w:val="22"/>
        </w:rPr>
        <w:t>o charakterze terrorystycznym, o którym mowa w art. 115 § 20 ustawy z dnia 6 czerwca 1997 r. - Kodeks karny,</w:t>
      </w:r>
    </w:p>
    <w:p w:rsidR="005B21E3" w:rsidRPr="00193F46" w:rsidRDefault="005B21E3" w:rsidP="00514E3C">
      <w:pPr>
        <w:numPr>
          <w:ilvl w:val="2"/>
          <w:numId w:val="31"/>
        </w:numPr>
        <w:tabs>
          <w:tab w:val="left" w:pos="1843"/>
        </w:tabs>
        <w:spacing w:before="100" w:beforeAutospacing="1" w:after="100" w:afterAutospacing="1" w:line="276" w:lineRule="auto"/>
        <w:ind w:left="1843" w:hanging="425"/>
        <w:jc w:val="both"/>
        <w:rPr>
          <w:sz w:val="22"/>
          <w:szCs w:val="22"/>
        </w:rPr>
      </w:pPr>
      <w:r w:rsidRPr="00193F46">
        <w:rPr>
          <w:sz w:val="22"/>
          <w:szCs w:val="22"/>
        </w:rPr>
        <w:t>skarbowe,</w:t>
      </w:r>
    </w:p>
    <w:p w:rsidR="005B21E3" w:rsidRPr="00193F46" w:rsidRDefault="005B21E3" w:rsidP="00514E3C">
      <w:pPr>
        <w:numPr>
          <w:ilvl w:val="2"/>
          <w:numId w:val="31"/>
        </w:numPr>
        <w:tabs>
          <w:tab w:val="left" w:pos="1843"/>
        </w:tabs>
        <w:spacing w:before="100" w:beforeAutospacing="1" w:after="100" w:afterAutospacing="1" w:line="276" w:lineRule="auto"/>
        <w:ind w:left="1843" w:hanging="425"/>
        <w:jc w:val="both"/>
        <w:rPr>
          <w:sz w:val="22"/>
          <w:szCs w:val="22"/>
        </w:rPr>
      </w:pPr>
      <w:r w:rsidRPr="00193F46">
        <w:rPr>
          <w:sz w:val="22"/>
          <w:szCs w:val="22"/>
        </w:rPr>
        <w:t>o którym mowa w art. 9 lub art. 10 ustawy z dnia 15 czerwca 2012 r. o skutkach powierzania wykonywania pracy cudzoziemcom przebywającym wbrew przepisom na terytorium Rzeczypospolitej Polskiej (Dz. U. poz. 769);</w:t>
      </w:r>
    </w:p>
    <w:p w:rsidR="005B21E3" w:rsidRPr="00193F46" w:rsidRDefault="005B21E3" w:rsidP="00514E3C">
      <w:pPr>
        <w:numPr>
          <w:ilvl w:val="2"/>
          <w:numId w:val="32"/>
        </w:numPr>
        <w:tabs>
          <w:tab w:val="clear" w:pos="2166"/>
          <w:tab w:val="num" w:pos="1418"/>
        </w:tabs>
        <w:spacing w:before="100" w:beforeAutospacing="1" w:after="100" w:afterAutospacing="1" w:line="276" w:lineRule="auto"/>
        <w:ind w:left="1418" w:hanging="425"/>
        <w:jc w:val="both"/>
        <w:rPr>
          <w:sz w:val="22"/>
          <w:szCs w:val="22"/>
        </w:rPr>
      </w:pPr>
      <w:r w:rsidRPr="00193F46">
        <w:rPr>
          <w:sz w:val="22"/>
          <w:szCs w:val="22"/>
        </w:rPr>
        <w:t xml:space="preserve">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pkt 5.4. ppkt 2 SIWZ; </w:t>
      </w:r>
    </w:p>
    <w:p w:rsidR="005B21E3" w:rsidRPr="00193F46" w:rsidRDefault="005B21E3" w:rsidP="00514E3C">
      <w:pPr>
        <w:numPr>
          <w:ilvl w:val="2"/>
          <w:numId w:val="32"/>
        </w:numPr>
        <w:tabs>
          <w:tab w:val="clear" w:pos="2166"/>
          <w:tab w:val="num" w:pos="1418"/>
        </w:tabs>
        <w:spacing w:before="100" w:beforeAutospacing="1" w:after="100" w:afterAutospacing="1" w:line="276" w:lineRule="auto"/>
        <w:ind w:left="1418" w:hanging="425"/>
        <w:jc w:val="both"/>
        <w:rPr>
          <w:sz w:val="22"/>
          <w:szCs w:val="22"/>
        </w:rPr>
      </w:pPr>
      <w:r w:rsidRPr="00193F46">
        <w:rPr>
          <w:sz w:val="22"/>
          <w:szCs w:val="22"/>
        </w:rPr>
        <w:t>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w:t>
      </w:r>
    </w:p>
    <w:p w:rsidR="005B21E3" w:rsidRPr="00193F46" w:rsidRDefault="005B21E3" w:rsidP="00514E3C">
      <w:pPr>
        <w:numPr>
          <w:ilvl w:val="2"/>
          <w:numId w:val="32"/>
        </w:numPr>
        <w:tabs>
          <w:tab w:val="clear" w:pos="2166"/>
          <w:tab w:val="num" w:pos="1418"/>
        </w:tabs>
        <w:spacing w:before="100" w:beforeAutospacing="1" w:after="100" w:afterAutospacing="1" w:line="276" w:lineRule="auto"/>
        <w:ind w:left="1418" w:hanging="425"/>
        <w:jc w:val="both"/>
        <w:rPr>
          <w:sz w:val="22"/>
          <w:szCs w:val="22"/>
        </w:rPr>
      </w:pPr>
      <w:r w:rsidRPr="00193F46">
        <w:rPr>
          <w:sz w:val="22"/>
          <w:szCs w:val="22"/>
        </w:rPr>
        <w:t>wykonawcę, który w wyniku zamierzonego działania lub rażącego niedbalstwa wprowadził zamawiającego w błąd przy przedstawieniu informacji, że nie podlega wykluczeniu, spełnia warunki udziału w postępowaniu lub który zataił te informacje lub nie jest w stanie przedstawić wymaganych dokumentów;</w:t>
      </w:r>
    </w:p>
    <w:p w:rsidR="005B21E3" w:rsidRPr="00193F46" w:rsidRDefault="005B21E3" w:rsidP="00514E3C">
      <w:pPr>
        <w:numPr>
          <w:ilvl w:val="2"/>
          <w:numId w:val="32"/>
        </w:numPr>
        <w:tabs>
          <w:tab w:val="clear" w:pos="2166"/>
          <w:tab w:val="num" w:pos="1418"/>
        </w:tabs>
        <w:spacing w:before="100" w:beforeAutospacing="1" w:after="100" w:afterAutospacing="1" w:line="276" w:lineRule="auto"/>
        <w:ind w:left="1418" w:hanging="425"/>
        <w:jc w:val="both"/>
        <w:rPr>
          <w:sz w:val="22"/>
          <w:szCs w:val="22"/>
        </w:rPr>
      </w:pPr>
      <w:r w:rsidRPr="00193F46">
        <w:rPr>
          <w:sz w:val="22"/>
          <w:szCs w:val="22"/>
        </w:rPr>
        <w:t>wykonawcę, który w wyniku lekkomyślności lub niedbalstwa przedstawił informacje wprowadzające w błąd zamawiającego, mogące mieć istotny wpływ na decyzje podejmowane przez zamawiającego w postępowaniu o udzielenie zamówienia;</w:t>
      </w:r>
    </w:p>
    <w:p w:rsidR="005B21E3" w:rsidRPr="00193F46" w:rsidRDefault="005B21E3" w:rsidP="00514E3C">
      <w:pPr>
        <w:numPr>
          <w:ilvl w:val="2"/>
          <w:numId w:val="32"/>
        </w:numPr>
        <w:tabs>
          <w:tab w:val="clear" w:pos="2166"/>
          <w:tab w:val="num" w:pos="1418"/>
        </w:tabs>
        <w:spacing w:before="100" w:beforeAutospacing="1" w:after="100" w:afterAutospacing="1" w:line="276" w:lineRule="auto"/>
        <w:ind w:left="1418" w:hanging="425"/>
        <w:jc w:val="both"/>
        <w:rPr>
          <w:sz w:val="22"/>
          <w:szCs w:val="22"/>
        </w:rPr>
      </w:pPr>
      <w:r w:rsidRPr="00193F46">
        <w:rPr>
          <w:sz w:val="22"/>
          <w:szCs w:val="22"/>
        </w:rPr>
        <w:t>wykonawcę, który bezprawnie wpływał lub próbował wpłynąć na czynności zamawiającego lub pozyskać informacje poufne, mogące dać mu przewagę w postępowaniu o udzielenie zamówienia;</w:t>
      </w:r>
    </w:p>
    <w:p w:rsidR="005B21E3" w:rsidRPr="00193F46" w:rsidRDefault="005B21E3" w:rsidP="00514E3C">
      <w:pPr>
        <w:numPr>
          <w:ilvl w:val="2"/>
          <w:numId w:val="32"/>
        </w:numPr>
        <w:tabs>
          <w:tab w:val="clear" w:pos="2166"/>
          <w:tab w:val="num" w:pos="1418"/>
        </w:tabs>
        <w:spacing w:before="100" w:beforeAutospacing="1" w:after="100" w:afterAutospacing="1" w:line="276" w:lineRule="auto"/>
        <w:ind w:left="1418" w:hanging="425"/>
        <w:jc w:val="both"/>
        <w:rPr>
          <w:sz w:val="22"/>
          <w:szCs w:val="22"/>
        </w:rPr>
      </w:pPr>
      <w:r w:rsidRPr="00193F46">
        <w:rPr>
          <w:sz w:val="22"/>
          <w:szCs w:val="22"/>
        </w:rPr>
        <w:t>wykonawcę, który brał udział w przygotowaniu postępowania o udzielenie zamówienia lub którego pracownik, a także osoba wykonująca pracę na podstawie umowy zlecenia, o dzieło, agencyjnej lub innej umowy o świadczenie usług, brał udział w przygotowaniu takiego postępowania, chyba że spowodowane tym zakłócenie konkurencji może być wyeliminowane w inny sposób niż przez wykluczenie wykonawcy z udziału w postępowaniu;</w:t>
      </w:r>
    </w:p>
    <w:p w:rsidR="005B21E3" w:rsidRPr="00193F46" w:rsidRDefault="005B21E3" w:rsidP="00514E3C">
      <w:pPr>
        <w:numPr>
          <w:ilvl w:val="2"/>
          <w:numId w:val="32"/>
        </w:numPr>
        <w:tabs>
          <w:tab w:val="clear" w:pos="2166"/>
          <w:tab w:val="num" w:pos="1418"/>
        </w:tabs>
        <w:spacing w:before="100" w:beforeAutospacing="1" w:after="100" w:afterAutospacing="1" w:line="276" w:lineRule="auto"/>
        <w:ind w:left="1418" w:hanging="425"/>
        <w:jc w:val="both"/>
        <w:rPr>
          <w:sz w:val="22"/>
          <w:szCs w:val="22"/>
        </w:rPr>
      </w:pPr>
      <w:r w:rsidRPr="00193F46">
        <w:rPr>
          <w:sz w:val="22"/>
          <w:szCs w:val="22"/>
        </w:rPr>
        <w:t>wykonawcę, który z innymi wykonawcami zawarł porozumienie mające na celu zakłócenie konkurencji między wykonawcami w postępowaniu o udzielenie zamówienia, co zamawiający jest w stanie wykazać za pomocą stosownych środków dowodowych;</w:t>
      </w:r>
    </w:p>
    <w:p w:rsidR="005B21E3" w:rsidRPr="00193F46" w:rsidRDefault="005B21E3" w:rsidP="00514E3C">
      <w:pPr>
        <w:numPr>
          <w:ilvl w:val="2"/>
          <w:numId w:val="32"/>
        </w:numPr>
        <w:tabs>
          <w:tab w:val="clear" w:pos="2166"/>
          <w:tab w:val="num" w:pos="1418"/>
        </w:tabs>
        <w:spacing w:before="100" w:beforeAutospacing="1" w:after="100" w:afterAutospacing="1" w:line="276" w:lineRule="auto"/>
        <w:ind w:left="1418" w:hanging="425"/>
        <w:jc w:val="both"/>
        <w:rPr>
          <w:sz w:val="22"/>
          <w:szCs w:val="22"/>
        </w:rPr>
      </w:pPr>
      <w:r w:rsidRPr="00193F46">
        <w:rPr>
          <w:sz w:val="22"/>
          <w:szCs w:val="22"/>
        </w:rPr>
        <w:t>wykonawcę będącego podmiotem zbiorowym, wobec którego sąd orzekł zakaz ubiegania się o zamówienia publiczne na podstawie ustawy z dnia 28 października 2002 r. o odpowiedzialności podmiotów zbiorowych za czyny zabronione pod groźbą kary (Dz. U. z 2015 r. poz. 1212, 1844 i 1855 oraz z 2016 r. poz. 437 i 544);</w:t>
      </w:r>
    </w:p>
    <w:p w:rsidR="005B21E3" w:rsidRPr="00193F46" w:rsidRDefault="005B21E3" w:rsidP="00514E3C">
      <w:pPr>
        <w:numPr>
          <w:ilvl w:val="2"/>
          <w:numId w:val="32"/>
        </w:numPr>
        <w:tabs>
          <w:tab w:val="clear" w:pos="2166"/>
          <w:tab w:val="num" w:pos="1418"/>
        </w:tabs>
        <w:spacing w:before="100" w:beforeAutospacing="1" w:after="100" w:afterAutospacing="1" w:line="276" w:lineRule="auto"/>
        <w:ind w:left="1418" w:hanging="425"/>
        <w:jc w:val="both"/>
        <w:rPr>
          <w:sz w:val="22"/>
          <w:szCs w:val="22"/>
        </w:rPr>
      </w:pPr>
      <w:r w:rsidRPr="00193F46">
        <w:rPr>
          <w:sz w:val="22"/>
          <w:szCs w:val="22"/>
        </w:rPr>
        <w:t>wykonawcę, wobec którego orzeczono tytułem środka zapobiegawczego zakaz ubiegania się o zamówienia publiczne;</w:t>
      </w:r>
    </w:p>
    <w:p w:rsidR="005B21E3" w:rsidRPr="00193F46" w:rsidRDefault="005B21E3" w:rsidP="00514E3C">
      <w:pPr>
        <w:numPr>
          <w:ilvl w:val="2"/>
          <w:numId w:val="32"/>
        </w:numPr>
        <w:tabs>
          <w:tab w:val="clear" w:pos="2166"/>
          <w:tab w:val="num" w:pos="1418"/>
        </w:tabs>
        <w:spacing w:before="100" w:beforeAutospacing="1" w:after="100" w:afterAutospacing="1" w:line="276" w:lineRule="auto"/>
        <w:ind w:left="1418" w:hanging="425"/>
        <w:jc w:val="both"/>
        <w:rPr>
          <w:sz w:val="22"/>
          <w:szCs w:val="22"/>
        </w:rPr>
      </w:pPr>
      <w:r w:rsidRPr="00193F46">
        <w:rPr>
          <w:sz w:val="22"/>
          <w:szCs w:val="22"/>
        </w:rPr>
        <w:t>wykonawców, którzy należąc do tej samej grupy kapitałowej, w rozumieniu ustawy z dnia 16 lutego 2007 r. o ochronie konkurencji i konsumentów (Dz. U. z 2015 r. poz. 184, 1618 i 1634), złożyli odrębne oferty, oferty częściowe lub wnioski o dopuszczenie do udziału w postępowaniu, chyba że wykażą, że istniejące między nimi powiązania nie prowadzą do zakłócenia konkurencji w postępowaniu o udzielenie zamówienia.</w:t>
      </w:r>
    </w:p>
    <w:p w:rsidR="005B21E3" w:rsidRPr="00193F46" w:rsidRDefault="005B21E3" w:rsidP="00514E3C">
      <w:pPr>
        <w:pStyle w:val="pkt"/>
        <w:numPr>
          <w:ilvl w:val="1"/>
          <w:numId w:val="35"/>
        </w:numPr>
        <w:tabs>
          <w:tab w:val="clear" w:pos="1458"/>
          <w:tab w:val="num" w:pos="993"/>
        </w:tabs>
        <w:autoSpaceDE w:val="0"/>
        <w:autoSpaceDN w:val="0"/>
        <w:spacing w:before="100" w:beforeAutospacing="1" w:after="100" w:afterAutospacing="1" w:line="276" w:lineRule="auto"/>
        <w:ind w:left="992" w:hanging="567"/>
        <w:rPr>
          <w:sz w:val="22"/>
          <w:szCs w:val="22"/>
        </w:rPr>
      </w:pPr>
      <w:r w:rsidRPr="00193F46">
        <w:rPr>
          <w:sz w:val="22"/>
          <w:szCs w:val="22"/>
        </w:rPr>
        <w:t>Na podstawie art. 24 ust. 5 Pzp z postępowania o udzielenie zamówienia zamawiający wyklucza również wykonawcę:</w:t>
      </w:r>
    </w:p>
    <w:p w:rsidR="005B21E3" w:rsidRPr="00193F46" w:rsidRDefault="005B21E3" w:rsidP="00514E3C">
      <w:pPr>
        <w:pStyle w:val="pkt"/>
        <w:numPr>
          <w:ilvl w:val="0"/>
          <w:numId w:val="33"/>
        </w:numPr>
        <w:tabs>
          <w:tab w:val="left" w:pos="1418"/>
        </w:tabs>
        <w:autoSpaceDE w:val="0"/>
        <w:autoSpaceDN w:val="0"/>
        <w:adjustRightInd w:val="0"/>
        <w:spacing w:before="100" w:beforeAutospacing="1" w:after="100" w:afterAutospacing="1" w:line="276" w:lineRule="auto"/>
        <w:ind w:left="1418" w:hanging="425"/>
        <w:rPr>
          <w:sz w:val="22"/>
          <w:szCs w:val="22"/>
        </w:rPr>
      </w:pPr>
      <w:r w:rsidRPr="00193F46">
        <w:rPr>
          <w:sz w:val="22"/>
          <w:szCs w:val="22"/>
        </w:rPr>
        <w:t xml:space="preserve">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oraz z 2016 r. poz. 615)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 U. z 2015 r. poz. 233, 978, 1166, 1259 i 1844 oraz z 2016 r. poz. 615); </w:t>
      </w:r>
    </w:p>
    <w:p w:rsidR="005B21E3" w:rsidRPr="00193F46" w:rsidRDefault="005B21E3" w:rsidP="00514E3C">
      <w:pPr>
        <w:pStyle w:val="pkt"/>
        <w:numPr>
          <w:ilvl w:val="0"/>
          <w:numId w:val="33"/>
        </w:numPr>
        <w:tabs>
          <w:tab w:val="left" w:pos="1418"/>
        </w:tabs>
        <w:autoSpaceDE w:val="0"/>
        <w:autoSpaceDN w:val="0"/>
        <w:adjustRightInd w:val="0"/>
        <w:spacing w:before="100" w:beforeAutospacing="1" w:after="100" w:afterAutospacing="1" w:line="276" w:lineRule="auto"/>
        <w:ind w:left="1418" w:hanging="425"/>
        <w:rPr>
          <w:b/>
          <w:sz w:val="22"/>
          <w:szCs w:val="22"/>
        </w:rPr>
      </w:pPr>
      <w:r w:rsidRPr="00193F46">
        <w:rPr>
          <w:sz w:val="22"/>
          <w:szCs w:val="22"/>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środków dowodowych;</w:t>
      </w:r>
    </w:p>
    <w:p w:rsidR="005B21E3" w:rsidRPr="00193F46" w:rsidRDefault="005B21E3" w:rsidP="00514E3C">
      <w:pPr>
        <w:pStyle w:val="pkt"/>
        <w:numPr>
          <w:ilvl w:val="0"/>
          <w:numId w:val="33"/>
        </w:numPr>
        <w:tabs>
          <w:tab w:val="left" w:pos="1418"/>
        </w:tabs>
        <w:autoSpaceDE w:val="0"/>
        <w:autoSpaceDN w:val="0"/>
        <w:adjustRightInd w:val="0"/>
        <w:spacing w:before="100" w:beforeAutospacing="1" w:after="100" w:afterAutospacing="1" w:line="276" w:lineRule="auto"/>
        <w:ind w:left="1418" w:hanging="425"/>
        <w:rPr>
          <w:sz w:val="22"/>
          <w:szCs w:val="22"/>
        </w:rPr>
      </w:pPr>
      <w:r w:rsidRPr="00193F46">
        <w:rPr>
          <w:sz w:val="22"/>
          <w:szCs w:val="22"/>
        </w:rPr>
        <w:t xml:space="preserve">jeżeli wykonawca lub osoby, o których mowa w art. 24 ust. 1 pkt 14 Pzp, uprawnione do reprezentowania wykonawcy pozostają w relacjach określonych w art. 17 ust. 1 pkt 2-4 Pzp z: </w:t>
      </w:r>
    </w:p>
    <w:p w:rsidR="005B21E3" w:rsidRPr="00193F46" w:rsidRDefault="005B21E3" w:rsidP="00514E3C">
      <w:pPr>
        <w:numPr>
          <w:ilvl w:val="2"/>
          <w:numId w:val="34"/>
        </w:numPr>
        <w:tabs>
          <w:tab w:val="left" w:pos="1843"/>
        </w:tabs>
        <w:autoSpaceDE w:val="0"/>
        <w:autoSpaceDN w:val="0"/>
        <w:adjustRightInd w:val="0"/>
        <w:spacing w:before="100" w:beforeAutospacing="1" w:after="100" w:afterAutospacing="1" w:line="276" w:lineRule="auto"/>
        <w:ind w:left="1843" w:hanging="425"/>
        <w:rPr>
          <w:sz w:val="22"/>
          <w:szCs w:val="22"/>
        </w:rPr>
      </w:pPr>
      <w:r w:rsidRPr="00193F46">
        <w:rPr>
          <w:sz w:val="22"/>
          <w:szCs w:val="22"/>
        </w:rPr>
        <w:t xml:space="preserve">zamawiającym, </w:t>
      </w:r>
    </w:p>
    <w:p w:rsidR="005B21E3" w:rsidRPr="00193F46" w:rsidRDefault="005B21E3" w:rsidP="00514E3C">
      <w:pPr>
        <w:numPr>
          <w:ilvl w:val="2"/>
          <w:numId w:val="34"/>
        </w:numPr>
        <w:tabs>
          <w:tab w:val="left" w:pos="1843"/>
        </w:tabs>
        <w:autoSpaceDE w:val="0"/>
        <w:autoSpaceDN w:val="0"/>
        <w:adjustRightInd w:val="0"/>
        <w:spacing w:before="100" w:beforeAutospacing="1" w:after="100" w:afterAutospacing="1" w:line="276" w:lineRule="auto"/>
        <w:ind w:left="1843" w:hanging="425"/>
        <w:rPr>
          <w:sz w:val="22"/>
          <w:szCs w:val="22"/>
        </w:rPr>
      </w:pPr>
      <w:r w:rsidRPr="00193F46">
        <w:rPr>
          <w:sz w:val="22"/>
          <w:szCs w:val="22"/>
        </w:rPr>
        <w:t xml:space="preserve">osobami uprawnionymi do reprezentowania zamawiającego, </w:t>
      </w:r>
    </w:p>
    <w:p w:rsidR="005B21E3" w:rsidRPr="00193F46" w:rsidRDefault="005B21E3" w:rsidP="00514E3C">
      <w:pPr>
        <w:numPr>
          <w:ilvl w:val="2"/>
          <w:numId w:val="34"/>
        </w:numPr>
        <w:tabs>
          <w:tab w:val="left" w:pos="1843"/>
        </w:tabs>
        <w:autoSpaceDE w:val="0"/>
        <w:autoSpaceDN w:val="0"/>
        <w:adjustRightInd w:val="0"/>
        <w:spacing w:before="100" w:beforeAutospacing="1" w:after="100" w:afterAutospacing="1" w:line="276" w:lineRule="auto"/>
        <w:ind w:left="1843" w:hanging="425"/>
        <w:rPr>
          <w:sz w:val="22"/>
          <w:szCs w:val="22"/>
        </w:rPr>
      </w:pPr>
      <w:r w:rsidRPr="00193F46">
        <w:rPr>
          <w:sz w:val="22"/>
          <w:szCs w:val="22"/>
        </w:rPr>
        <w:t xml:space="preserve">członkami komisji przetargowej, </w:t>
      </w:r>
    </w:p>
    <w:p w:rsidR="005B21E3" w:rsidRPr="00193F46" w:rsidRDefault="005B21E3" w:rsidP="00514E3C">
      <w:pPr>
        <w:numPr>
          <w:ilvl w:val="2"/>
          <w:numId w:val="34"/>
        </w:numPr>
        <w:tabs>
          <w:tab w:val="left" w:pos="1843"/>
        </w:tabs>
        <w:autoSpaceDE w:val="0"/>
        <w:autoSpaceDN w:val="0"/>
        <w:adjustRightInd w:val="0"/>
        <w:spacing w:before="100" w:beforeAutospacing="1" w:after="100" w:afterAutospacing="1" w:line="276" w:lineRule="auto"/>
        <w:ind w:left="1843" w:hanging="425"/>
        <w:rPr>
          <w:sz w:val="22"/>
          <w:szCs w:val="22"/>
        </w:rPr>
      </w:pPr>
      <w:r w:rsidRPr="00193F46">
        <w:rPr>
          <w:sz w:val="22"/>
          <w:szCs w:val="22"/>
        </w:rPr>
        <w:t>osobami, które złożyły oświadczenie, o którym mowa w art. 17 ust. 2a Pzp</w:t>
      </w:r>
    </w:p>
    <w:p w:rsidR="005B21E3" w:rsidRPr="00193F46" w:rsidRDefault="005B21E3" w:rsidP="00514E3C">
      <w:pPr>
        <w:pStyle w:val="pkt"/>
        <w:numPr>
          <w:ilvl w:val="0"/>
          <w:numId w:val="36"/>
        </w:numPr>
        <w:tabs>
          <w:tab w:val="left" w:pos="1418"/>
        </w:tabs>
        <w:autoSpaceDE w:val="0"/>
        <w:autoSpaceDN w:val="0"/>
        <w:spacing w:before="100" w:beforeAutospacing="1" w:after="100" w:afterAutospacing="1" w:line="276" w:lineRule="auto"/>
        <w:ind w:left="1418" w:hanging="425"/>
        <w:rPr>
          <w:b/>
          <w:sz w:val="22"/>
          <w:szCs w:val="22"/>
        </w:rPr>
      </w:pPr>
      <w:r w:rsidRPr="00193F46">
        <w:rPr>
          <w:sz w:val="22"/>
          <w:szCs w:val="22"/>
        </w:rPr>
        <w:t>chyba że jest możliwe zapewnienie bezstronności po stronie zamawiającego w inny sposób niż przez wykluczenie wykonawcy z udziału w postępowaniu;</w:t>
      </w:r>
    </w:p>
    <w:p w:rsidR="005B21E3" w:rsidRPr="00193F46" w:rsidRDefault="005B21E3" w:rsidP="00514E3C">
      <w:pPr>
        <w:pStyle w:val="pkt"/>
        <w:numPr>
          <w:ilvl w:val="0"/>
          <w:numId w:val="33"/>
        </w:numPr>
        <w:autoSpaceDE w:val="0"/>
        <w:autoSpaceDN w:val="0"/>
        <w:adjustRightInd w:val="0"/>
        <w:spacing w:before="100" w:beforeAutospacing="1" w:after="100" w:afterAutospacing="1" w:line="276" w:lineRule="auto"/>
        <w:ind w:left="1418" w:hanging="425"/>
        <w:rPr>
          <w:sz w:val="22"/>
          <w:szCs w:val="22"/>
        </w:rPr>
      </w:pPr>
      <w:r w:rsidRPr="00193F46">
        <w:rPr>
          <w:sz w:val="22"/>
          <w:szCs w:val="22"/>
        </w:rPr>
        <w:t xml:space="preserve">który, z przyczyn leżących po jego stronie, nie wykonał albo nienależycie wykonał w istotnym stopniu wcześniejszą umowę w sprawie zamówienia publicznego lub umowę koncesji, zawartą z zamawiającym, o którym mowa w art. 3 ust. 1 pkt 1-4 Pzp, co doprowadziło do rozwiązania umowy lub zasądzenia odszkodowania; </w:t>
      </w:r>
    </w:p>
    <w:p w:rsidR="005B21E3" w:rsidRPr="00193F46" w:rsidRDefault="005B21E3" w:rsidP="00514E3C">
      <w:pPr>
        <w:pStyle w:val="pkt"/>
        <w:numPr>
          <w:ilvl w:val="0"/>
          <w:numId w:val="33"/>
        </w:numPr>
        <w:autoSpaceDE w:val="0"/>
        <w:autoSpaceDN w:val="0"/>
        <w:adjustRightInd w:val="0"/>
        <w:spacing w:before="100" w:beforeAutospacing="1" w:after="100" w:afterAutospacing="1" w:line="276" w:lineRule="auto"/>
        <w:ind w:left="1418" w:hanging="425"/>
        <w:rPr>
          <w:sz w:val="22"/>
          <w:szCs w:val="22"/>
        </w:rPr>
      </w:pPr>
      <w:r w:rsidRPr="00193F46">
        <w:rPr>
          <w:sz w:val="22"/>
          <w:szCs w:val="22"/>
        </w:rPr>
        <w:t xml:space="preserve">będącego osobą fizyczną, którego prawomocnie skazano za wykroczenie przeciwko prawom pracownika lub wykroczenie przeciwko środowisku, jeżeli za jego popełnienie wymierzono karę aresztu, ograniczenia wolności lub karę grzywny nie niższą niż 3000 złotych; </w:t>
      </w:r>
    </w:p>
    <w:p w:rsidR="005B21E3" w:rsidRPr="00193F46" w:rsidRDefault="005B21E3" w:rsidP="00514E3C">
      <w:pPr>
        <w:pStyle w:val="pkt"/>
        <w:numPr>
          <w:ilvl w:val="0"/>
          <w:numId w:val="33"/>
        </w:numPr>
        <w:autoSpaceDE w:val="0"/>
        <w:autoSpaceDN w:val="0"/>
        <w:adjustRightInd w:val="0"/>
        <w:spacing w:before="100" w:beforeAutospacing="1" w:after="100" w:afterAutospacing="1" w:line="276" w:lineRule="auto"/>
        <w:ind w:left="1418" w:hanging="425"/>
        <w:rPr>
          <w:sz w:val="22"/>
          <w:szCs w:val="22"/>
        </w:rPr>
      </w:pPr>
      <w:r w:rsidRPr="00193F46">
        <w:rPr>
          <w:sz w:val="22"/>
          <w:szCs w:val="22"/>
        </w:rPr>
        <w:t xml:space="preserve">jeżeli urzędującego członka jego organu zarządzającego lub nadzorczego, wspólnika spółki w spółce jawnej lub partnerskiej albo komplementariusza w spółce komandytowej lub komandytowo-akcyjnej lub prokurenta prawomocnie skazano za wykroczenie, o którym mowa w pkt 5; </w:t>
      </w:r>
    </w:p>
    <w:p w:rsidR="005B21E3" w:rsidRPr="00193F46" w:rsidRDefault="005B21E3" w:rsidP="00514E3C">
      <w:pPr>
        <w:pStyle w:val="pkt"/>
        <w:numPr>
          <w:ilvl w:val="0"/>
          <w:numId w:val="33"/>
        </w:numPr>
        <w:autoSpaceDE w:val="0"/>
        <w:autoSpaceDN w:val="0"/>
        <w:adjustRightInd w:val="0"/>
        <w:spacing w:before="100" w:beforeAutospacing="1" w:after="100" w:afterAutospacing="1" w:line="276" w:lineRule="auto"/>
        <w:ind w:left="1418" w:hanging="425"/>
        <w:rPr>
          <w:sz w:val="22"/>
          <w:szCs w:val="22"/>
        </w:rPr>
      </w:pPr>
      <w:r w:rsidRPr="00193F46">
        <w:rPr>
          <w:sz w:val="22"/>
          <w:szCs w:val="22"/>
        </w:rPr>
        <w:t xml:space="preserve">wobec którego wydano ostateczną decyzję administracyjną o naruszeniu obowiązków wynikających z przepisów prawa pracy, prawa ochrony środowiska lub przepisów o zabezpieczeniu społecznym, jeżeli wymierzono tą decyzją karę pieniężną nie niższą niż 3000 złotych; </w:t>
      </w:r>
    </w:p>
    <w:p w:rsidR="005B21E3" w:rsidRPr="00193F46" w:rsidRDefault="005B21E3" w:rsidP="00514E3C">
      <w:pPr>
        <w:pStyle w:val="pkt"/>
        <w:numPr>
          <w:ilvl w:val="0"/>
          <w:numId w:val="33"/>
        </w:numPr>
        <w:autoSpaceDE w:val="0"/>
        <w:autoSpaceDN w:val="0"/>
        <w:adjustRightInd w:val="0"/>
        <w:spacing w:before="100" w:beforeAutospacing="1" w:after="100" w:afterAutospacing="1" w:line="276" w:lineRule="auto"/>
        <w:ind w:left="1418" w:hanging="425"/>
        <w:rPr>
          <w:sz w:val="22"/>
          <w:szCs w:val="22"/>
        </w:rPr>
      </w:pPr>
      <w:r w:rsidRPr="00193F46">
        <w:rPr>
          <w:sz w:val="22"/>
          <w:szCs w:val="22"/>
        </w:rPr>
        <w:t>który naruszył obowiązki dotyczące płatności podatków, opłat lub składek na ubezpieczenia społeczne lub zdrowotne, co zamawiający jest w stanie wykazać za pomocą stosownych środków dowodowych, z wyjątkiem przypadku, o którym mowa w art. 24 ust. 1 pkt 15 Pzp, chyba że wykonawca dokonał płatności należnych podatków, opłat lub składek na ubezpieczenia społeczne lub zdrowotne wraz z odsetkami lub grzywnami lub zawarł wiążące porozumienie w sprawie spłaty tych należności.</w:t>
      </w:r>
    </w:p>
    <w:p w:rsidR="005B21E3" w:rsidRPr="00193F46" w:rsidRDefault="005B21E3" w:rsidP="00514E3C">
      <w:pPr>
        <w:pStyle w:val="pkt"/>
        <w:numPr>
          <w:ilvl w:val="0"/>
          <w:numId w:val="39"/>
        </w:numPr>
        <w:tabs>
          <w:tab w:val="clear" w:pos="750"/>
        </w:tabs>
        <w:autoSpaceDE w:val="0"/>
        <w:autoSpaceDN w:val="0"/>
        <w:spacing w:before="100" w:beforeAutospacing="1" w:after="100" w:afterAutospacing="1" w:line="276" w:lineRule="auto"/>
        <w:ind w:left="426" w:hanging="426"/>
        <w:rPr>
          <w:b/>
          <w:sz w:val="22"/>
          <w:szCs w:val="22"/>
        </w:rPr>
      </w:pPr>
      <w:r w:rsidRPr="00193F46">
        <w:rPr>
          <w:b/>
          <w:sz w:val="22"/>
          <w:szCs w:val="22"/>
        </w:rPr>
        <w:t>Wykaz oświadczeń lub dokumentów, potwierdzających spełnianie warunków udziału w postępowaniu oraz brak podstaw wykluczenia.</w:t>
      </w:r>
    </w:p>
    <w:p w:rsidR="005B21E3" w:rsidRPr="00193F46" w:rsidRDefault="005B21E3" w:rsidP="00514E3C">
      <w:pPr>
        <w:pStyle w:val="pkt"/>
        <w:numPr>
          <w:ilvl w:val="1"/>
          <w:numId w:val="37"/>
        </w:numPr>
        <w:tabs>
          <w:tab w:val="num" w:pos="851"/>
        </w:tabs>
        <w:autoSpaceDE w:val="0"/>
        <w:autoSpaceDN w:val="0"/>
        <w:spacing w:before="100" w:beforeAutospacing="1" w:after="100" w:afterAutospacing="1" w:line="276" w:lineRule="auto"/>
        <w:ind w:left="851" w:hanging="425"/>
        <w:rPr>
          <w:sz w:val="22"/>
          <w:szCs w:val="22"/>
        </w:rPr>
      </w:pPr>
      <w:r w:rsidRPr="002F48CF">
        <w:rPr>
          <w:sz w:val="22"/>
          <w:szCs w:val="22"/>
          <w:u w:val="single"/>
        </w:rPr>
        <w:t xml:space="preserve">W celu potwierdzenia spełniania warunku dotyczącego sytuacji ekonomicznej lub </w:t>
      </w:r>
      <w:r w:rsidR="006E2C21">
        <w:rPr>
          <w:sz w:val="22"/>
          <w:szCs w:val="22"/>
          <w:u w:val="single"/>
        </w:rPr>
        <w:t>finansowej</w:t>
      </w:r>
      <w:r w:rsidR="006E2C21" w:rsidRPr="006E2C21">
        <w:rPr>
          <w:sz w:val="22"/>
          <w:szCs w:val="22"/>
        </w:rPr>
        <w:t xml:space="preserve">: </w:t>
      </w:r>
    </w:p>
    <w:p w:rsidR="005B21E3" w:rsidRPr="00715DB2" w:rsidRDefault="002E7649" w:rsidP="00514E3C">
      <w:pPr>
        <w:numPr>
          <w:ilvl w:val="0"/>
          <w:numId w:val="40"/>
        </w:numPr>
        <w:tabs>
          <w:tab w:val="left" w:pos="1276"/>
        </w:tabs>
        <w:spacing w:before="100" w:beforeAutospacing="1" w:after="100" w:afterAutospacing="1" w:line="276" w:lineRule="auto"/>
        <w:ind w:left="1276" w:hanging="425"/>
        <w:jc w:val="both"/>
        <w:rPr>
          <w:b/>
          <w:sz w:val="22"/>
          <w:szCs w:val="22"/>
        </w:rPr>
      </w:pPr>
      <w:r w:rsidRPr="00715DB2">
        <w:rPr>
          <w:b/>
          <w:sz w:val="22"/>
          <w:szCs w:val="22"/>
        </w:rPr>
        <w:t>Nie dotyczy.</w:t>
      </w:r>
    </w:p>
    <w:p w:rsidR="005B21E3" w:rsidRPr="006E2C21" w:rsidRDefault="005B21E3" w:rsidP="00514E3C">
      <w:pPr>
        <w:pStyle w:val="Akapitzlist"/>
        <w:numPr>
          <w:ilvl w:val="2"/>
          <w:numId w:val="177"/>
        </w:numPr>
        <w:autoSpaceDE w:val="0"/>
        <w:autoSpaceDN w:val="0"/>
        <w:spacing w:before="100" w:beforeAutospacing="1" w:after="100" w:afterAutospacing="1" w:line="276" w:lineRule="auto"/>
        <w:jc w:val="both"/>
        <w:rPr>
          <w:sz w:val="22"/>
          <w:szCs w:val="22"/>
        </w:rPr>
      </w:pPr>
      <w:r w:rsidRPr="006E2C21">
        <w:rPr>
          <w:sz w:val="22"/>
          <w:szCs w:val="22"/>
        </w:rPr>
        <w:t xml:space="preserve">Jeżeli z uzasadnionej przyczyny wykonawca nie może złożyć dokumentów dotyczących sytuacji finansowej lub ekonomicznej wymaganych przez zamawiającego, może złożyć inny dokument, który w wystarczający sposób potwierdza spełnianie opisanego przez zamawiającego warunku udziału w postępowaniu.  </w:t>
      </w:r>
    </w:p>
    <w:p w:rsidR="006E2C21" w:rsidRDefault="006E2C21" w:rsidP="007F0872">
      <w:pPr>
        <w:numPr>
          <w:ilvl w:val="1"/>
          <w:numId w:val="38"/>
        </w:numPr>
        <w:autoSpaceDE w:val="0"/>
        <w:autoSpaceDN w:val="0"/>
        <w:spacing w:before="100" w:beforeAutospacing="1" w:after="100" w:afterAutospacing="1" w:line="276" w:lineRule="auto"/>
        <w:jc w:val="both"/>
        <w:rPr>
          <w:sz w:val="22"/>
          <w:szCs w:val="22"/>
          <w:u w:val="single"/>
        </w:rPr>
      </w:pPr>
      <w:r w:rsidRPr="000B1011">
        <w:rPr>
          <w:sz w:val="22"/>
          <w:szCs w:val="22"/>
          <w:u w:val="single"/>
        </w:rPr>
        <w:t>W celu potwierdzenia spełnienia warunku dotyczącego kompetencji lub uprawnień do prowadzenia określonej działalności zawodowej, o ile wynika to z odrębnych przepisów</w:t>
      </w:r>
      <w:r w:rsidR="000B1011">
        <w:rPr>
          <w:sz w:val="22"/>
          <w:szCs w:val="22"/>
          <w:u w:val="single"/>
        </w:rPr>
        <w:t>:</w:t>
      </w:r>
    </w:p>
    <w:p w:rsidR="000B1011" w:rsidRPr="00715DB2" w:rsidRDefault="000B1011" w:rsidP="001760F2">
      <w:pPr>
        <w:autoSpaceDE w:val="0"/>
        <w:autoSpaceDN w:val="0"/>
        <w:spacing w:before="100" w:beforeAutospacing="1" w:after="100" w:afterAutospacing="1"/>
        <w:ind w:left="1458"/>
        <w:jc w:val="both"/>
        <w:rPr>
          <w:b/>
          <w:sz w:val="22"/>
          <w:szCs w:val="22"/>
        </w:rPr>
      </w:pPr>
      <w:r w:rsidRPr="00715DB2">
        <w:rPr>
          <w:sz w:val="22"/>
          <w:szCs w:val="22"/>
        </w:rPr>
        <w:t>a</w:t>
      </w:r>
      <w:r w:rsidRPr="00715DB2">
        <w:rPr>
          <w:b/>
          <w:sz w:val="22"/>
          <w:szCs w:val="22"/>
        </w:rPr>
        <w:t xml:space="preserve">). </w:t>
      </w:r>
      <w:r w:rsidR="002E7649" w:rsidRPr="00715DB2">
        <w:rPr>
          <w:b/>
          <w:sz w:val="22"/>
          <w:szCs w:val="22"/>
        </w:rPr>
        <w:t>Nie dotyczy.</w:t>
      </w:r>
    </w:p>
    <w:p w:rsidR="005B21E3" w:rsidRPr="00193F46" w:rsidRDefault="005B21E3" w:rsidP="00514E3C">
      <w:pPr>
        <w:pStyle w:val="pkt"/>
        <w:numPr>
          <w:ilvl w:val="1"/>
          <w:numId w:val="42"/>
        </w:numPr>
        <w:tabs>
          <w:tab w:val="clear" w:pos="1458"/>
        </w:tabs>
        <w:autoSpaceDE w:val="0"/>
        <w:autoSpaceDN w:val="0"/>
        <w:adjustRightInd w:val="0"/>
        <w:spacing w:before="100" w:beforeAutospacing="1" w:after="100" w:afterAutospacing="1" w:line="276" w:lineRule="auto"/>
        <w:ind w:left="851" w:hanging="425"/>
        <w:rPr>
          <w:sz w:val="22"/>
          <w:szCs w:val="22"/>
        </w:rPr>
      </w:pPr>
      <w:r w:rsidRPr="002F48CF">
        <w:rPr>
          <w:sz w:val="22"/>
          <w:szCs w:val="22"/>
          <w:u w:val="single"/>
        </w:rPr>
        <w:t>W celu potwierdzenia spełniania warunku dotyczącego zdolności technicznej lub zawodowej określonego w pkt 5.3.3. SIWZ zamawiający żąda od wykonawcy</w:t>
      </w:r>
      <w:r w:rsidRPr="00193F46">
        <w:rPr>
          <w:sz w:val="22"/>
          <w:szCs w:val="22"/>
        </w:rPr>
        <w:t>:</w:t>
      </w:r>
    </w:p>
    <w:p w:rsidR="005B21E3" w:rsidRDefault="005B21E3" w:rsidP="002E7649">
      <w:pPr>
        <w:pStyle w:val="pkt"/>
        <w:numPr>
          <w:ilvl w:val="0"/>
          <w:numId w:val="45"/>
        </w:numPr>
        <w:tabs>
          <w:tab w:val="left" w:pos="1276"/>
        </w:tabs>
        <w:autoSpaceDE w:val="0"/>
        <w:autoSpaceDN w:val="0"/>
        <w:adjustRightInd w:val="0"/>
        <w:spacing w:before="100" w:beforeAutospacing="1" w:after="100" w:afterAutospacing="1" w:line="276" w:lineRule="auto"/>
        <w:ind w:left="1276" w:hanging="425"/>
        <w:rPr>
          <w:b/>
          <w:sz w:val="22"/>
          <w:szCs w:val="22"/>
          <w:u w:val="single"/>
        </w:rPr>
      </w:pPr>
      <w:r w:rsidRPr="00715DB2">
        <w:rPr>
          <w:b/>
          <w:sz w:val="22"/>
          <w:szCs w:val="22"/>
        </w:rPr>
        <w:t>wykazu dostaw wykonanych w okresie ostatnich 3 lat przed upływem terminu składania ofert, a jeżeli okres prowadzenia działalności jest krótszy - w tym okresie, wraz z podaniem ich wartości, przedmiotu, dat wykonania i podmiotów, na rzecz których dostawy zostały wykonane, oraz załączeniem dowodów określających czy te dostawy zostały wykonane należycie, przy czym dowodami, o których mowa, są referencje bądź inne dokumenty wystawione przez podmiot, na rzecz którego dostawy były wykonywane, a jeżeli z uzasadnionej przyczyny o obiektywnym charakterze wykonawca nie jest w stanie uzyskać tych doku</w:t>
      </w:r>
      <w:r w:rsidR="00C20ECE" w:rsidRPr="00715DB2">
        <w:rPr>
          <w:b/>
          <w:sz w:val="22"/>
          <w:szCs w:val="22"/>
        </w:rPr>
        <w:t xml:space="preserve">mentów - oświadczenie wykonawcy </w:t>
      </w:r>
      <w:r w:rsidR="00CC2178" w:rsidRPr="00715DB2">
        <w:rPr>
          <w:b/>
          <w:sz w:val="22"/>
          <w:szCs w:val="22"/>
        </w:rPr>
        <w:t xml:space="preserve">- </w:t>
      </w:r>
      <w:r w:rsidR="00CC2178" w:rsidRPr="00715DB2">
        <w:rPr>
          <w:b/>
          <w:sz w:val="22"/>
          <w:szCs w:val="22"/>
          <w:u w:val="single"/>
        </w:rPr>
        <w:t>załącznik nr</w:t>
      </w:r>
      <w:r w:rsidR="00C20ECE" w:rsidRPr="00715DB2">
        <w:rPr>
          <w:b/>
          <w:sz w:val="22"/>
          <w:szCs w:val="22"/>
          <w:u w:val="single"/>
        </w:rPr>
        <w:t xml:space="preserve"> 4 do SIWZ,</w:t>
      </w:r>
    </w:p>
    <w:p w:rsidR="00C63A98" w:rsidRPr="00C63A98" w:rsidRDefault="00C63A98" w:rsidP="00C63A98">
      <w:pPr>
        <w:pStyle w:val="Akapitzlist"/>
        <w:tabs>
          <w:tab w:val="left" w:pos="1276"/>
        </w:tabs>
        <w:autoSpaceDE w:val="0"/>
        <w:autoSpaceDN w:val="0"/>
        <w:spacing w:before="100" w:beforeAutospacing="1" w:after="100" w:afterAutospacing="1" w:line="276" w:lineRule="auto"/>
        <w:ind w:left="1070"/>
        <w:jc w:val="both"/>
        <w:rPr>
          <w:b/>
          <w:color w:val="000000" w:themeColor="text1"/>
          <w:sz w:val="22"/>
          <w:szCs w:val="22"/>
          <w:u w:val="single"/>
        </w:rPr>
      </w:pPr>
      <w:r w:rsidRPr="00C63A98">
        <w:rPr>
          <w:b/>
          <w:color w:val="000000" w:themeColor="text1"/>
          <w:sz w:val="22"/>
          <w:szCs w:val="22"/>
        </w:rPr>
        <w:t xml:space="preserve">W przypadku składania oferty wspólnej Wykonawcy składają zgodnie z wyborem jeden wspólny wykaz lub oddzielne wykazy. Warunek zostanie uznany za spełniony, jeśli Wykonawcy składający ofertę wspólną będą spełniać go łącznie. Wykaz należy przygotować zgodnie ze wzorem określonym w </w:t>
      </w:r>
      <w:r w:rsidRPr="00C63A98">
        <w:rPr>
          <w:b/>
          <w:color w:val="000000" w:themeColor="text1"/>
          <w:sz w:val="22"/>
          <w:szCs w:val="22"/>
          <w:u w:val="single"/>
        </w:rPr>
        <w:t>załączniku nr 4;</w:t>
      </w:r>
    </w:p>
    <w:p w:rsidR="00C63A98" w:rsidRPr="00715DB2" w:rsidRDefault="00C63A98" w:rsidP="00C63A98">
      <w:pPr>
        <w:pStyle w:val="pkt"/>
        <w:tabs>
          <w:tab w:val="left" w:pos="1276"/>
        </w:tabs>
        <w:autoSpaceDE w:val="0"/>
        <w:autoSpaceDN w:val="0"/>
        <w:adjustRightInd w:val="0"/>
        <w:spacing w:before="100" w:beforeAutospacing="1" w:after="100" w:afterAutospacing="1" w:line="276" w:lineRule="auto"/>
        <w:ind w:left="1276" w:firstLine="0"/>
        <w:rPr>
          <w:b/>
          <w:sz w:val="22"/>
          <w:szCs w:val="22"/>
          <w:u w:val="single"/>
        </w:rPr>
      </w:pPr>
    </w:p>
    <w:p w:rsidR="005B21E3" w:rsidRPr="00193F46" w:rsidRDefault="005B21E3" w:rsidP="00514E3C">
      <w:pPr>
        <w:pStyle w:val="pkt"/>
        <w:numPr>
          <w:ilvl w:val="1"/>
          <w:numId w:val="43"/>
        </w:numPr>
        <w:tabs>
          <w:tab w:val="clear" w:pos="1458"/>
        </w:tabs>
        <w:autoSpaceDE w:val="0"/>
        <w:autoSpaceDN w:val="0"/>
        <w:spacing w:before="100" w:beforeAutospacing="1" w:after="100" w:afterAutospacing="1" w:line="276" w:lineRule="auto"/>
        <w:ind w:left="851" w:hanging="425"/>
        <w:rPr>
          <w:sz w:val="22"/>
          <w:szCs w:val="22"/>
        </w:rPr>
      </w:pPr>
      <w:r w:rsidRPr="00193F46">
        <w:rPr>
          <w:sz w:val="22"/>
          <w:szCs w:val="22"/>
        </w:rPr>
        <w:t>Jeżeli w dokumentach składanych w celu potwierdzenia spełniania warunków udziału w postępowaniu, kwoty będą wyrażane w walucie obcej, kwoty te zostaną przeliczone na PLN wg średniego kursu PLN w stosunku do walut obcych ogłaszanego przez Narodowy Bank Polski (Tabela A kursów średnich walut obcych) w dniu zamieszczenia ogłoszenia w Biuletynie Zamówień Publicznych.</w:t>
      </w:r>
    </w:p>
    <w:p w:rsidR="005B21E3" w:rsidRPr="00E44689" w:rsidRDefault="005B21E3" w:rsidP="00E44689">
      <w:pPr>
        <w:pStyle w:val="pkt"/>
        <w:numPr>
          <w:ilvl w:val="1"/>
          <w:numId w:val="44"/>
        </w:numPr>
        <w:tabs>
          <w:tab w:val="clear" w:pos="1458"/>
        </w:tabs>
        <w:autoSpaceDE w:val="0"/>
        <w:autoSpaceDN w:val="0"/>
        <w:adjustRightInd w:val="0"/>
        <w:spacing w:before="100" w:beforeAutospacing="1" w:after="100" w:afterAutospacing="1" w:line="276" w:lineRule="auto"/>
        <w:ind w:left="851" w:hanging="425"/>
        <w:rPr>
          <w:color w:val="000000" w:themeColor="text1"/>
          <w:sz w:val="22"/>
          <w:szCs w:val="22"/>
        </w:rPr>
      </w:pPr>
      <w:r w:rsidRPr="00355336">
        <w:rPr>
          <w:color w:val="000000" w:themeColor="text1"/>
          <w:sz w:val="22"/>
          <w:szCs w:val="22"/>
          <w:u w:val="single"/>
        </w:rPr>
        <w:t>W celu potwierdzenia braku podstaw wykluczenia wykonawcy z udziału w postępowaniu zamawiający żąda następujących dokumentów</w:t>
      </w:r>
      <w:r w:rsidRPr="00355336">
        <w:rPr>
          <w:color w:val="000000" w:themeColor="text1"/>
          <w:sz w:val="22"/>
          <w:szCs w:val="22"/>
        </w:rPr>
        <w:t>:</w:t>
      </w:r>
    </w:p>
    <w:p w:rsidR="00393FE3" w:rsidRDefault="005B21E3" w:rsidP="00B77EE4">
      <w:pPr>
        <w:numPr>
          <w:ilvl w:val="1"/>
          <w:numId w:val="41"/>
        </w:numPr>
        <w:tabs>
          <w:tab w:val="left" w:pos="1276"/>
        </w:tabs>
        <w:spacing w:before="100" w:beforeAutospacing="1" w:after="100" w:afterAutospacing="1" w:line="276" w:lineRule="auto"/>
        <w:ind w:left="1276" w:hanging="425"/>
        <w:jc w:val="both"/>
        <w:rPr>
          <w:b/>
          <w:sz w:val="22"/>
          <w:szCs w:val="22"/>
        </w:rPr>
      </w:pPr>
      <w:r w:rsidRPr="00393FE3">
        <w:rPr>
          <w:b/>
          <w:sz w:val="22"/>
          <w:szCs w:val="22"/>
        </w:rPr>
        <w:t>odpisu z właściwego rejestru lub z centralnej ewidencji i informacji o działalności gospodarczej, jeżeli odrębne przepisy wymagają wpisu do rejestru lub ewidencji, w celu potwierdzenia braku podstaw wykluczenia na podstawie art. 24 ust. 5 pkt 1 Pzp;</w:t>
      </w:r>
    </w:p>
    <w:p w:rsidR="00393FE3" w:rsidRPr="00A2148E" w:rsidRDefault="00393FE3" w:rsidP="00393FE3">
      <w:pPr>
        <w:numPr>
          <w:ilvl w:val="1"/>
          <w:numId w:val="41"/>
        </w:numPr>
        <w:tabs>
          <w:tab w:val="left" w:pos="1276"/>
        </w:tabs>
        <w:spacing w:before="100" w:beforeAutospacing="1" w:after="100" w:afterAutospacing="1" w:line="276" w:lineRule="auto"/>
        <w:ind w:left="1276" w:hanging="425"/>
        <w:jc w:val="both"/>
        <w:rPr>
          <w:b/>
          <w:color w:val="000000" w:themeColor="text1"/>
          <w:sz w:val="22"/>
          <w:szCs w:val="22"/>
        </w:rPr>
      </w:pPr>
      <w:r w:rsidRPr="00A2148E">
        <w:rPr>
          <w:b/>
          <w:color w:val="000000" w:themeColor="text1"/>
          <w:sz w:val="22"/>
          <w:szCs w:val="22"/>
        </w:rPr>
        <w:t>zaświadczenia właściwego naczelnika urzędu skarbowego potwierdzającego, że wykonawca nie zalega z opłacaniem podatków, wystawionego nie wcześniej niż 3 miesiące przed upływem terminu składania ofert,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393FE3" w:rsidRPr="00A2148E" w:rsidRDefault="00393FE3" w:rsidP="00393FE3">
      <w:pPr>
        <w:numPr>
          <w:ilvl w:val="1"/>
          <w:numId w:val="41"/>
        </w:numPr>
        <w:tabs>
          <w:tab w:val="left" w:pos="1276"/>
        </w:tabs>
        <w:spacing w:before="100" w:beforeAutospacing="1" w:after="100" w:afterAutospacing="1" w:line="276" w:lineRule="auto"/>
        <w:ind w:left="1276" w:hanging="425"/>
        <w:jc w:val="both"/>
        <w:rPr>
          <w:b/>
          <w:color w:val="000000" w:themeColor="text1"/>
          <w:sz w:val="22"/>
          <w:szCs w:val="22"/>
        </w:rPr>
      </w:pPr>
      <w:r w:rsidRPr="00A2148E">
        <w:rPr>
          <w:b/>
          <w:color w:val="000000" w:themeColor="text1"/>
          <w:sz w:val="22"/>
          <w:szCs w:val="22"/>
        </w:rPr>
        <w:t>zaświadczenia właściwej terenowej jednostki organizacyjnej Zakładu Ubezpieczeń Społecznych lub Kasy Rolniczego Ubezpieczenia Społecznego albo innego dokumentu potwierdzającego, że wykonawca nie zalega z opłacaniem składek na ubezpieczenia społeczne lub zdrowotne, wystawionego nie wcześniej niż 3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5B21E3" w:rsidRPr="00393FE3" w:rsidRDefault="005B21E3" w:rsidP="00393FE3">
      <w:pPr>
        <w:numPr>
          <w:ilvl w:val="1"/>
          <w:numId w:val="41"/>
        </w:numPr>
        <w:tabs>
          <w:tab w:val="left" w:pos="1276"/>
        </w:tabs>
        <w:spacing w:before="100" w:beforeAutospacing="1" w:after="100" w:afterAutospacing="1" w:line="276" w:lineRule="auto"/>
        <w:ind w:left="1276" w:hanging="425"/>
        <w:jc w:val="both"/>
        <w:rPr>
          <w:b/>
          <w:sz w:val="22"/>
          <w:szCs w:val="22"/>
        </w:rPr>
      </w:pPr>
      <w:r w:rsidRPr="00393FE3">
        <w:rPr>
          <w:b/>
          <w:sz w:val="22"/>
          <w:szCs w:val="22"/>
        </w:rPr>
        <w:t>oświadczenia wykonawcy o przynależności albo braku przynależności do tej samej grupy kapitałowej; w przypadku przynależności do tej samej grupy kapitałowej wykonawca może złożyć wraz z oświadczeniem dokumenty bądź informacje potwierdzające, że powiązania z innym wykonawcą nie prowadzą do zakłócenia konkurencji w postępowaniu.</w:t>
      </w:r>
    </w:p>
    <w:p w:rsidR="005B21E3" w:rsidRPr="00193F46" w:rsidRDefault="005B21E3" w:rsidP="00514E3C">
      <w:pPr>
        <w:pStyle w:val="pkt"/>
        <w:numPr>
          <w:ilvl w:val="1"/>
          <w:numId w:val="46"/>
        </w:numPr>
        <w:tabs>
          <w:tab w:val="clear" w:pos="1458"/>
        </w:tabs>
        <w:autoSpaceDE w:val="0"/>
        <w:autoSpaceDN w:val="0"/>
        <w:adjustRightInd w:val="0"/>
        <w:spacing w:before="100" w:beforeAutospacing="1" w:after="100" w:afterAutospacing="1" w:line="276" w:lineRule="auto"/>
        <w:ind w:left="851" w:hanging="425"/>
        <w:rPr>
          <w:sz w:val="22"/>
          <w:szCs w:val="22"/>
        </w:rPr>
      </w:pPr>
      <w:r w:rsidRPr="00193F46">
        <w:rPr>
          <w:sz w:val="22"/>
          <w:szCs w:val="22"/>
        </w:rPr>
        <w:t xml:space="preserve">Zgodnie z art. 24 ust. 11 Pzp wykonawca, w terminie 3 dni od zamieszczenia na stronie internetowej informacji dotyczących kwoty, jaką zamierza przeznaczyć na sfinansowanie zamówienia, firm oraz adresów wykonawców, którzy złożyli oferty w terminie, ceny, terminu wykonania zamówienia, okresu gwarancji i warunków płatności zawartych w ofertach, przekazuje zamawiającemu oświadczenie o przynależności lub braku przynależności do tej samej grupy kapitałowej, o której mowa w art. 24 ust. 1 pkt 23 Pzp. Wraz ze złożeniem oświadczenia, wykonawca może przedstawić dowody, że powiązania z innym wykonawcą nie prowadzą do zakłócenia konkurencji w postępowaniu o udzielenie zamówienia. </w:t>
      </w:r>
      <w:r w:rsidRPr="00193F46">
        <w:rPr>
          <w:b/>
          <w:sz w:val="22"/>
          <w:szCs w:val="22"/>
        </w:rPr>
        <w:t xml:space="preserve">Wzór oświadczenia o przynależności lub braku przynależności do tej samej grupy kapitałowej, o której mowa w art. 24 ust. 1 pkt </w:t>
      </w:r>
      <w:r w:rsidR="00D60F7B">
        <w:rPr>
          <w:b/>
          <w:sz w:val="22"/>
          <w:szCs w:val="22"/>
        </w:rPr>
        <w:t xml:space="preserve">23 Pzp stanowi Załącznik nr 3 </w:t>
      </w:r>
      <w:r w:rsidRPr="00193F46">
        <w:rPr>
          <w:b/>
          <w:sz w:val="22"/>
          <w:szCs w:val="22"/>
        </w:rPr>
        <w:t>do SIWZ.</w:t>
      </w:r>
    </w:p>
    <w:p w:rsidR="005B21E3" w:rsidRPr="00193F46" w:rsidRDefault="005B21E3" w:rsidP="00514E3C">
      <w:pPr>
        <w:pStyle w:val="pkt"/>
        <w:numPr>
          <w:ilvl w:val="1"/>
          <w:numId w:val="49"/>
        </w:numPr>
        <w:tabs>
          <w:tab w:val="clear" w:pos="1458"/>
        </w:tabs>
        <w:autoSpaceDE w:val="0"/>
        <w:autoSpaceDN w:val="0"/>
        <w:adjustRightInd w:val="0"/>
        <w:spacing w:before="100" w:beforeAutospacing="1" w:after="100" w:afterAutospacing="1" w:line="276" w:lineRule="auto"/>
        <w:ind w:left="851" w:hanging="425"/>
        <w:rPr>
          <w:sz w:val="22"/>
          <w:szCs w:val="22"/>
        </w:rPr>
      </w:pPr>
      <w:r w:rsidRPr="00193F46">
        <w:rPr>
          <w:sz w:val="22"/>
          <w:szCs w:val="22"/>
        </w:rPr>
        <w:t xml:space="preserve">Jeżeli wykonawca ma siedzibę lub miejsce zamieszkania poza terytorium Rzeczypospolitej Polskiej, zamiast dokumentów, o których mowa w pkt 6.5. SIWZ: </w:t>
      </w:r>
    </w:p>
    <w:p w:rsidR="005B21E3" w:rsidRPr="00193F46" w:rsidRDefault="008E5507" w:rsidP="00514E3C">
      <w:pPr>
        <w:numPr>
          <w:ilvl w:val="1"/>
          <w:numId w:val="47"/>
        </w:numPr>
        <w:tabs>
          <w:tab w:val="left" w:pos="1276"/>
        </w:tabs>
        <w:spacing w:before="100" w:beforeAutospacing="1" w:after="100" w:afterAutospacing="1" w:line="276" w:lineRule="auto"/>
        <w:ind w:left="1276" w:hanging="425"/>
        <w:jc w:val="both"/>
        <w:rPr>
          <w:sz w:val="22"/>
          <w:szCs w:val="22"/>
        </w:rPr>
      </w:pPr>
      <w:r>
        <w:rPr>
          <w:sz w:val="22"/>
          <w:szCs w:val="22"/>
        </w:rPr>
        <w:t>(..)</w:t>
      </w:r>
    </w:p>
    <w:p w:rsidR="005B21E3" w:rsidRPr="008E5507" w:rsidRDefault="008E5507" w:rsidP="00514E3C">
      <w:pPr>
        <w:numPr>
          <w:ilvl w:val="1"/>
          <w:numId w:val="47"/>
        </w:numPr>
        <w:tabs>
          <w:tab w:val="left" w:pos="1276"/>
        </w:tabs>
        <w:spacing w:before="100" w:beforeAutospacing="1" w:after="100" w:afterAutospacing="1" w:line="276" w:lineRule="auto"/>
        <w:ind w:left="1276" w:hanging="425"/>
        <w:jc w:val="both"/>
        <w:rPr>
          <w:sz w:val="22"/>
          <w:szCs w:val="22"/>
        </w:rPr>
      </w:pPr>
      <w:r>
        <w:rPr>
          <w:sz w:val="22"/>
          <w:szCs w:val="22"/>
        </w:rPr>
        <w:t>ppkt 1</w:t>
      </w:r>
      <w:r w:rsidR="005B21E3" w:rsidRPr="008E5507">
        <w:rPr>
          <w:sz w:val="22"/>
          <w:szCs w:val="22"/>
        </w:rPr>
        <w:t xml:space="preserve"> -</w:t>
      </w:r>
      <w:r w:rsidR="00B0321C">
        <w:rPr>
          <w:sz w:val="22"/>
          <w:szCs w:val="22"/>
        </w:rPr>
        <w:t xml:space="preserve">3 </w:t>
      </w:r>
      <w:r w:rsidR="005B21E3" w:rsidRPr="008E5507">
        <w:rPr>
          <w:sz w:val="22"/>
          <w:szCs w:val="22"/>
        </w:rPr>
        <w:t>składa dokument lub dokumenty wystawione w kraju, w którym wykonawca ma siedzibę lub miejsce zamieszkania, potwierdzające odpowiednio, że:</w:t>
      </w:r>
    </w:p>
    <w:p w:rsidR="005B21E3" w:rsidRDefault="005B21E3" w:rsidP="00B77EE4">
      <w:pPr>
        <w:numPr>
          <w:ilvl w:val="2"/>
          <w:numId w:val="48"/>
        </w:numPr>
        <w:tabs>
          <w:tab w:val="left" w:pos="1701"/>
        </w:tabs>
        <w:spacing w:before="100" w:beforeAutospacing="1" w:after="100" w:afterAutospacing="1" w:line="276" w:lineRule="auto"/>
        <w:ind w:left="1701" w:hanging="425"/>
        <w:jc w:val="both"/>
        <w:rPr>
          <w:sz w:val="22"/>
          <w:szCs w:val="22"/>
        </w:rPr>
      </w:pPr>
      <w:r w:rsidRPr="00B77EE4">
        <w:rPr>
          <w:sz w:val="22"/>
          <w:szCs w:val="22"/>
        </w:rPr>
        <w:t>nie otwarto jego likwidacji ani nie ogłoszono upadłości.</w:t>
      </w:r>
    </w:p>
    <w:p w:rsidR="00B0321C" w:rsidRPr="00B0321C" w:rsidRDefault="00B0321C" w:rsidP="00B0321C">
      <w:pPr>
        <w:numPr>
          <w:ilvl w:val="2"/>
          <w:numId w:val="48"/>
        </w:numPr>
        <w:tabs>
          <w:tab w:val="left" w:pos="1701"/>
        </w:tabs>
        <w:spacing w:before="100" w:beforeAutospacing="1" w:after="100" w:afterAutospacing="1" w:line="276" w:lineRule="auto"/>
        <w:ind w:left="1701" w:hanging="425"/>
        <w:jc w:val="both"/>
        <w:rPr>
          <w:sz w:val="22"/>
          <w:szCs w:val="22"/>
        </w:rPr>
      </w:pPr>
      <w:r w:rsidRPr="008C08AC">
        <w:rPr>
          <w:sz w:val="22"/>
          <w:szCs w:val="22"/>
        </w:rPr>
        <w:t>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5B21E3" w:rsidRPr="008E5507" w:rsidRDefault="005B21E3" w:rsidP="00514E3C">
      <w:pPr>
        <w:pStyle w:val="pkt"/>
        <w:numPr>
          <w:ilvl w:val="1"/>
          <w:numId w:val="50"/>
        </w:numPr>
        <w:tabs>
          <w:tab w:val="clear" w:pos="1458"/>
        </w:tabs>
        <w:autoSpaceDE w:val="0"/>
        <w:autoSpaceDN w:val="0"/>
        <w:adjustRightInd w:val="0"/>
        <w:spacing w:before="100" w:beforeAutospacing="1" w:after="100" w:afterAutospacing="1" w:line="276" w:lineRule="auto"/>
        <w:ind w:left="851" w:hanging="425"/>
        <w:rPr>
          <w:sz w:val="22"/>
          <w:szCs w:val="22"/>
        </w:rPr>
      </w:pPr>
      <w:r w:rsidRPr="008E5507">
        <w:rPr>
          <w:sz w:val="22"/>
          <w:szCs w:val="22"/>
        </w:rPr>
        <w:t xml:space="preserve">Dokumenty, o których mowa w pkt 6.7. </w:t>
      </w:r>
      <w:r w:rsidR="00B77EE4">
        <w:rPr>
          <w:sz w:val="22"/>
          <w:szCs w:val="22"/>
        </w:rPr>
        <w:t>ppkt 2 lit. a</w:t>
      </w:r>
      <w:r w:rsidRPr="008E5507">
        <w:rPr>
          <w:sz w:val="22"/>
          <w:szCs w:val="22"/>
        </w:rPr>
        <w:t xml:space="preserve"> SIWZ, powinny być wystawione nie wcześniej niż 6 miesięcy przed upływem terminu składania ofert albo wniosków o dopuszczenie do udziału w postępowaniu. Dokument, </w:t>
      </w:r>
      <w:r w:rsidRPr="00193F46">
        <w:rPr>
          <w:sz w:val="22"/>
          <w:szCs w:val="22"/>
        </w:rPr>
        <w:t xml:space="preserve">o którym mowa w pkt 6.7. ppkt 2 lit. a </w:t>
      </w:r>
      <w:r w:rsidRPr="008E5507">
        <w:rPr>
          <w:sz w:val="22"/>
          <w:szCs w:val="22"/>
        </w:rPr>
        <w:t>SIWZ, powinien by</w:t>
      </w:r>
      <w:r w:rsidR="00B77EE4">
        <w:rPr>
          <w:sz w:val="22"/>
          <w:szCs w:val="22"/>
        </w:rPr>
        <w:t>ć wystawiony nie wcześniej niż 6 miesięcy</w:t>
      </w:r>
      <w:r w:rsidRPr="008E5507">
        <w:rPr>
          <w:sz w:val="22"/>
          <w:szCs w:val="22"/>
        </w:rPr>
        <w:t xml:space="preserve"> przed upływem tego terminu.</w:t>
      </w:r>
    </w:p>
    <w:p w:rsidR="005B21E3" w:rsidRPr="00B0321C" w:rsidRDefault="00B0321C" w:rsidP="00B0321C">
      <w:pPr>
        <w:pStyle w:val="pkt"/>
        <w:numPr>
          <w:ilvl w:val="1"/>
          <w:numId w:val="51"/>
        </w:numPr>
        <w:tabs>
          <w:tab w:val="clear" w:pos="1458"/>
        </w:tabs>
        <w:autoSpaceDE w:val="0"/>
        <w:autoSpaceDN w:val="0"/>
        <w:adjustRightInd w:val="0"/>
        <w:spacing w:before="100" w:beforeAutospacing="1" w:after="100" w:afterAutospacing="1" w:line="276" w:lineRule="auto"/>
        <w:ind w:left="851" w:hanging="425"/>
        <w:rPr>
          <w:sz w:val="22"/>
          <w:szCs w:val="22"/>
        </w:rPr>
      </w:pPr>
      <w:r w:rsidRPr="008C08AC">
        <w:rPr>
          <w:sz w:val="22"/>
          <w:szCs w:val="22"/>
        </w:rPr>
        <w:t>Jeżeli w kraju, w którym wykonawca ma siedzibę lub miejsce zamieszkania lub miejsce zamieszkania ma osoba, której dokument dotyczy, nie wydaje się dokumentów, o których mowa w pkt 6.7. SIWZ,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Przepis pkt 6.8. SIWZ stosuje się.</w:t>
      </w:r>
    </w:p>
    <w:p w:rsidR="005B21E3" w:rsidRPr="00193F46" w:rsidRDefault="005B21E3" w:rsidP="00514E3C">
      <w:pPr>
        <w:pStyle w:val="pkt"/>
        <w:numPr>
          <w:ilvl w:val="1"/>
          <w:numId w:val="52"/>
        </w:numPr>
        <w:tabs>
          <w:tab w:val="clear" w:pos="1458"/>
        </w:tabs>
        <w:autoSpaceDE w:val="0"/>
        <w:autoSpaceDN w:val="0"/>
        <w:adjustRightInd w:val="0"/>
        <w:spacing w:before="100" w:beforeAutospacing="1" w:after="100" w:afterAutospacing="1" w:line="276" w:lineRule="auto"/>
        <w:ind w:left="993" w:hanging="567"/>
        <w:rPr>
          <w:sz w:val="22"/>
          <w:szCs w:val="22"/>
        </w:rPr>
      </w:pPr>
      <w:r w:rsidRPr="00193F46">
        <w:rPr>
          <w:sz w:val="22"/>
          <w:szCs w:val="22"/>
        </w:rPr>
        <w:t>W przypadku wątpliwości co do treści dokumentu złożonego przez wykonawcę, zamawiający może zwrócić się do właściwych organów odpowiednio kraju, w którym wykonawca ma siedzibę lub miejsce zamieszkania lub miejsce zamieszkania ma osoba, której dokument dotyczy, o udzielenie niezbędnych informacji dotyczących tego dokumentu.</w:t>
      </w:r>
    </w:p>
    <w:p w:rsidR="005B21E3" w:rsidRPr="007B064F" w:rsidRDefault="00B77EE4" w:rsidP="00514E3C">
      <w:pPr>
        <w:pStyle w:val="pkt"/>
        <w:numPr>
          <w:ilvl w:val="1"/>
          <w:numId w:val="53"/>
        </w:numPr>
        <w:tabs>
          <w:tab w:val="clear" w:pos="1458"/>
        </w:tabs>
        <w:autoSpaceDE w:val="0"/>
        <w:autoSpaceDN w:val="0"/>
        <w:adjustRightInd w:val="0"/>
        <w:spacing w:before="100" w:beforeAutospacing="1" w:after="100" w:afterAutospacing="1" w:line="276" w:lineRule="auto"/>
        <w:ind w:left="993" w:hanging="567"/>
        <w:rPr>
          <w:color w:val="000000" w:themeColor="text1"/>
          <w:sz w:val="22"/>
          <w:szCs w:val="22"/>
        </w:rPr>
      </w:pPr>
      <w:r>
        <w:rPr>
          <w:color w:val="000000" w:themeColor="text1"/>
          <w:sz w:val="22"/>
          <w:szCs w:val="22"/>
        </w:rPr>
        <w:t>(..)</w:t>
      </w:r>
    </w:p>
    <w:p w:rsidR="005B21E3" w:rsidRPr="00193F46" w:rsidRDefault="005B21E3" w:rsidP="00514E3C">
      <w:pPr>
        <w:pStyle w:val="pkt"/>
        <w:numPr>
          <w:ilvl w:val="1"/>
          <w:numId w:val="54"/>
        </w:numPr>
        <w:tabs>
          <w:tab w:val="clear" w:pos="1458"/>
        </w:tabs>
        <w:autoSpaceDE w:val="0"/>
        <w:autoSpaceDN w:val="0"/>
        <w:adjustRightInd w:val="0"/>
        <w:spacing w:before="100" w:beforeAutospacing="1" w:after="100" w:afterAutospacing="1" w:line="276" w:lineRule="auto"/>
        <w:ind w:left="993" w:hanging="567"/>
        <w:rPr>
          <w:sz w:val="22"/>
          <w:szCs w:val="22"/>
        </w:rPr>
      </w:pPr>
      <w:r w:rsidRPr="00193F46">
        <w:rPr>
          <w:sz w:val="22"/>
          <w:szCs w:val="22"/>
        </w:rPr>
        <w:t>W przypadku wątpliwości co do treści dokumentu złożonego przez wykonawcę, zamawiający może zwrócić się do właściwych organów kraju, w którym miejsce zamieszkania ma osoba, której dokument dotyczy, o udzielenie niezbędnych informacji dotyczących tego dokumentu.</w:t>
      </w:r>
    </w:p>
    <w:p w:rsidR="005B21E3" w:rsidRPr="00677ABC" w:rsidRDefault="00677ABC" w:rsidP="00677ABC">
      <w:pPr>
        <w:pStyle w:val="pkt"/>
        <w:numPr>
          <w:ilvl w:val="1"/>
          <w:numId w:val="55"/>
        </w:numPr>
        <w:tabs>
          <w:tab w:val="clear" w:pos="1458"/>
        </w:tabs>
        <w:autoSpaceDE w:val="0"/>
        <w:autoSpaceDN w:val="0"/>
        <w:adjustRightInd w:val="0"/>
        <w:spacing w:before="100" w:beforeAutospacing="1" w:after="100" w:afterAutospacing="1" w:line="276" w:lineRule="auto"/>
        <w:ind w:left="993" w:hanging="567"/>
        <w:rPr>
          <w:sz w:val="22"/>
          <w:szCs w:val="22"/>
        </w:rPr>
      </w:pPr>
      <w:r w:rsidRPr="008C08AC">
        <w:rPr>
          <w:sz w:val="22"/>
          <w:szCs w:val="22"/>
        </w:rPr>
        <w:t xml:space="preserve">Zgodnie z art. 24 ust. 8 Pzp wykonawca, który podlega wykluczeniu na podstawie art. 24 ust. 1 pkt 13 i 14 oraz 16-20 lub ust. 5 Pzp,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Przepisu zdania pierwszego nie stosuje się, jeżeli wobec wykonawcy, będącego podmiotem zbiorowym, orzeczono prawomocnym wyrokiem sądu zakaz ubiegania się o udzielenie zamówienia oraz nie upłynął określony w tym wyroku okres obowiązywania tego zakazu. </w:t>
      </w:r>
    </w:p>
    <w:p w:rsidR="005B21E3" w:rsidRPr="00677ABC" w:rsidRDefault="00677ABC" w:rsidP="00677ABC">
      <w:pPr>
        <w:pStyle w:val="pkt"/>
        <w:numPr>
          <w:ilvl w:val="1"/>
          <w:numId w:val="56"/>
        </w:numPr>
        <w:tabs>
          <w:tab w:val="clear" w:pos="1458"/>
        </w:tabs>
        <w:autoSpaceDE w:val="0"/>
        <w:autoSpaceDN w:val="0"/>
        <w:adjustRightInd w:val="0"/>
        <w:spacing w:before="100" w:beforeAutospacing="1" w:after="100" w:afterAutospacing="1" w:line="276" w:lineRule="auto"/>
        <w:ind w:left="993" w:hanging="567"/>
        <w:rPr>
          <w:sz w:val="22"/>
          <w:szCs w:val="22"/>
        </w:rPr>
      </w:pPr>
      <w:r w:rsidRPr="008C08AC">
        <w:rPr>
          <w:sz w:val="22"/>
          <w:szCs w:val="22"/>
        </w:rPr>
        <w:t>Wykonawca nie podlega wykluczeniu, jeżeli zamawiający, uwzględniając wagę i szczególne okoliczności czynu wykonawcy, uzna za wystarczające dowody przedstawione na podstawie art. 24 ust. 8 Pzp.</w:t>
      </w:r>
    </w:p>
    <w:p w:rsidR="005B21E3" w:rsidRPr="00193F46" w:rsidRDefault="005B21E3" w:rsidP="00514E3C">
      <w:pPr>
        <w:pStyle w:val="pkt"/>
        <w:numPr>
          <w:ilvl w:val="1"/>
          <w:numId w:val="57"/>
        </w:numPr>
        <w:tabs>
          <w:tab w:val="clear" w:pos="1458"/>
          <w:tab w:val="num" w:pos="993"/>
        </w:tabs>
        <w:autoSpaceDE w:val="0"/>
        <w:autoSpaceDN w:val="0"/>
        <w:adjustRightInd w:val="0"/>
        <w:spacing w:before="100" w:beforeAutospacing="1" w:after="100" w:afterAutospacing="1" w:line="276" w:lineRule="auto"/>
        <w:ind w:left="993" w:hanging="567"/>
        <w:rPr>
          <w:sz w:val="22"/>
          <w:szCs w:val="22"/>
        </w:rPr>
      </w:pPr>
      <w:r w:rsidRPr="00193F46">
        <w:rPr>
          <w:sz w:val="22"/>
          <w:szCs w:val="22"/>
        </w:rPr>
        <w:t>Zamawiający żąda od wykonawcy, który polega na zdolnościach lub sytuacji innych podmiotów na zasadach określonych w art. 22a Pzp, przedstawienia w odniesieniu do tych podmiotów dokumentów wymien</w:t>
      </w:r>
      <w:r w:rsidR="00CC2178">
        <w:rPr>
          <w:sz w:val="22"/>
          <w:szCs w:val="22"/>
        </w:rPr>
        <w:t xml:space="preserve">ionych w pkt 6.5. </w:t>
      </w:r>
    </w:p>
    <w:p w:rsidR="005B21E3" w:rsidRPr="00193F46" w:rsidRDefault="005B21E3" w:rsidP="00514E3C">
      <w:pPr>
        <w:pStyle w:val="pkt"/>
        <w:numPr>
          <w:ilvl w:val="1"/>
          <w:numId w:val="58"/>
        </w:numPr>
        <w:tabs>
          <w:tab w:val="clear" w:pos="1458"/>
          <w:tab w:val="num" w:pos="993"/>
        </w:tabs>
        <w:autoSpaceDE w:val="0"/>
        <w:autoSpaceDN w:val="0"/>
        <w:adjustRightInd w:val="0"/>
        <w:spacing w:before="100" w:beforeAutospacing="1" w:after="100" w:afterAutospacing="1" w:line="276" w:lineRule="auto"/>
        <w:ind w:left="993" w:hanging="567"/>
        <w:rPr>
          <w:sz w:val="22"/>
          <w:szCs w:val="22"/>
        </w:rPr>
      </w:pPr>
      <w:r w:rsidRPr="00193F46">
        <w:rPr>
          <w:sz w:val="22"/>
          <w:szCs w:val="22"/>
        </w:rPr>
        <w:t xml:space="preserve">Zamawiający żąda od wykonawcy przedstawienia dokumentów </w:t>
      </w:r>
      <w:r w:rsidR="00CC2178">
        <w:rPr>
          <w:sz w:val="22"/>
          <w:szCs w:val="22"/>
        </w:rPr>
        <w:t xml:space="preserve">wymienionych </w:t>
      </w:r>
      <w:r w:rsidR="00346AF9">
        <w:rPr>
          <w:sz w:val="22"/>
          <w:szCs w:val="22"/>
        </w:rPr>
        <w:t xml:space="preserve">w pkt 6.5. </w:t>
      </w:r>
      <w:r w:rsidRPr="00193F46">
        <w:rPr>
          <w:sz w:val="22"/>
          <w:szCs w:val="22"/>
        </w:rPr>
        <w:t xml:space="preserve"> SIWZ, dotyczących podwykonawcy, któremu zamierza powierzyć wykonanie części zamówienia, a który nie jest podmiotem, na którego zdolnościach lub sytuacji wykonawca polega na zasadach określonych w art. 22a Pzp.</w:t>
      </w:r>
    </w:p>
    <w:p w:rsidR="005B21E3" w:rsidRPr="009E6581" w:rsidRDefault="005B21E3" w:rsidP="00514E3C">
      <w:pPr>
        <w:pStyle w:val="pkt"/>
        <w:numPr>
          <w:ilvl w:val="1"/>
          <w:numId w:val="59"/>
        </w:numPr>
        <w:tabs>
          <w:tab w:val="clear" w:pos="1458"/>
          <w:tab w:val="num" w:pos="993"/>
        </w:tabs>
        <w:autoSpaceDE w:val="0"/>
        <w:autoSpaceDN w:val="0"/>
        <w:adjustRightInd w:val="0"/>
        <w:spacing w:before="100" w:beforeAutospacing="1" w:after="100" w:afterAutospacing="1" w:line="276" w:lineRule="auto"/>
        <w:ind w:left="993" w:hanging="567"/>
        <w:rPr>
          <w:sz w:val="22"/>
          <w:szCs w:val="22"/>
        </w:rPr>
      </w:pPr>
      <w:r w:rsidRPr="00193F46">
        <w:rPr>
          <w:sz w:val="22"/>
          <w:szCs w:val="22"/>
        </w:rPr>
        <w:t>J</w:t>
      </w:r>
      <w:r w:rsidRPr="00193F46">
        <w:rPr>
          <w:rFonts w:eastAsia="TimesNewRoman"/>
          <w:sz w:val="22"/>
          <w:szCs w:val="22"/>
        </w:rPr>
        <w:t>eżeli t</w:t>
      </w:r>
      <w:r w:rsidRPr="00193F46">
        <w:rPr>
          <w:sz w:val="22"/>
          <w:szCs w:val="22"/>
        </w:rPr>
        <w:t xml:space="preserve">reść informacji przekazanych przez wykonawcę w </w:t>
      </w:r>
      <w:r w:rsidR="001E6ABD">
        <w:rPr>
          <w:sz w:val="22"/>
          <w:szCs w:val="22"/>
        </w:rPr>
        <w:t>oświadczeniach/</w:t>
      </w:r>
      <w:r w:rsidRPr="00193F46">
        <w:rPr>
          <w:sz w:val="22"/>
          <w:szCs w:val="22"/>
        </w:rPr>
        <w:t xml:space="preserve">jednolitym dokumencie odpowiada zakresowi informacji, których zamawiający wymaga poprzez żądanie dokumentów, w szczególności o których mowa w pkt 6.3., zamawiający może odstąpić od żądania tych dokumentów od wykonawcy. W takim przypadku dowodem spełniania przez wykonawcę warunków udziału w postępowaniu oraz braku podstaw wykluczenia są odpowiednie informacje przekazane przez wykonawcę lub odpowiednio przez podmioty, na których zdolnościach lub sytuacji wykonawca polega na zasadach określonych w art. 22a Pzp, w </w:t>
      </w:r>
      <w:r w:rsidR="009E6581">
        <w:rPr>
          <w:sz w:val="22"/>
          <w:szCs w:val="22"/>
        </w:rPr>
        <w:t>oświ</w:t>
      </w:r>
      <w:r w:rsidR="001E6ABD">
        <w:rPr>
          <w:sz w:val="22"/>
          <w:szCs w:val="22"/>
        </w:rPr>
        <w:t>adczeniach/</w:t>
      </w:r>
      <w:r w:rsidRPr="00193F46">
        <w:rPr>
          <w:sz w:val="22"/>
          <w:szCs w:val="22"/>
        </w:rPr>
        <w:t>jednolitym dokumencie.</w:t>
      </w:r>
    </w:p>
    <w:p w:rsidR="005B21E3" w:rsidRPr="007B064F" w:rsidRDefault="005B21E3" w:rsidP="00514E3C">
      <w:pPr>
        <w:pStyle w:val="pkt"/>
        <w:numPr>
          <w:ilvl w:val="0"/>
          <w:numId w:val="60"/>
        </w:numPr>
        <w:tabs>
          <w:tab w:val="clear" w:pos="750"/>
          <w:tab w:val="num" w:pos="426"/>
        </w:tabs>
        <w:autoSpaceDE w:val="0"/>
        <w:autoSpaceDN w:val="0"/>
        <w:spacing w:before="100" w:beforeAutospacing="1" w:after="100" w:afterAutospacing="1" w:line="276" w:lineRule="auto"/>
        <w:ind w:left="426" w:hanging="426"/>
        <w:rPr>
          <w:b/>
          <w:color w:val="000000" w:themeColor="text1"/>
          <w:sz w:val="22"/>
          <w:szCs w:val="22"/>
        </w:rPr>
      </w:pPr>
      <w:r w:rsidRPr="007B064F">
        <w:rPr>
          <w:b/>
          <w:color w:val="000000" w:themeColor="text1"/>
          <w:sz w:val="22"/>
          <w:szCs w:val="22"/>
        </w:rPr>
        <w:t>Oświadczenia i dokumenty potwierdzające, że oferowane dostawy odpowiadają wymaganiom określonym przez zamawiającego.</w:t>
      </w:r>
    </w:p>
    <w:p w:rsidR="005B21E3" w:rsidRPr="001D24CA" w:rsidRDefault="005B21E3" w:rsidP="00514E3C">
      <w:pPr>
        <w:numPr>
          <w:ilvl w:val="1"/>
          <w:numId w:val="61"/>
        </w:numPr>
        <w:tabs>
          <w:tab w:val="left" w:pos="851"/>
        </w:tabs>
        <w:autoSpaceDE w:val="0"/>
        <w:autoSpaceDN w:val="0"/>
        <w:adjustRightInd w:val="0"/>
        <w:spacing w:before="100" w:beforeAutospacing="1" w:after="100" w:afterAutospacing="1" w:line="276" w:lineRule="auto"/>
        <w:ind w:left="851" w:hanging="425"/>
        <w:jc w:val="both"/>
        <w:rPr>
          <w:color w:val="000000" w:themeColor="text1"/>
          <w:sz w:val="22"/>
          <w:szCs w:val="22"/>
        </w:rPr>
      </w:pPr>
      <w:r w:rsidRPr="001D24CA">
        <w:rPr>
          <w:color w:val="000000" w:themeColor="text1"/>
          <w:sz w:val="22"/>
          <w:szCs w:val="22"/>
        </w:rPr>
        <w:t>W celu potwierdzenia, że oferowane dostawy odpowiadają wymaganiom określonym przez zamawiającego, zamawiający żąda:</w:t>
      </w:r>
    </w:p>
    <w:p w:rsidR="00260682" w:rsidRPr="001D24CA" w:rsidRDefault="00260682" w:rsidP="00260682">
      <w:pPr>
        <w:pStyle w:val="Akapitzlist1"/>
        <w:spacing w:before="240" w:line="360" w:lineRule="auto"/>
        <w:jc w:val="both"/>
        <w:rPr>
          <w:b/>
          <w:color w:val="000000" w:themeColor="text1"/>
          <w:sz w:val="22"/>
          <w:szCs w:val="22"/>
        </w:rPr>
      </w:pPr>
      <w:r w:rsidRPr="001D24CA">
        <w:rPr>
          <w:b/>
          <w:color w:val="000000" w:themeColor="text1"/>
          <w:sz w:val="22"/>
          <w:szCs w:val="22"/>
        </w:rPr>
        <w:t>1)</w:t>
      </w:r>
      <w:r w:rsidR="001D24CA" w:rsidRPr="001D24CA">
        <w:rPr>
          <w:b/>
          <w:color w:val="000000" w:themeColor="text1"/>
          <w:sz w:val="22"/>
          <w:szCs w:val="22"/>
        </w:rPr>
        <w:t xml:space="preserve"> </w:t>
      </w:r>
      <w:r w:rsidRPr="001D24CA">
        <w:rPr>
          <w:b/>
          <w:color w:val="000000" w:themeColor="text1"/>
          <w:sz w:val="22"/>
          <w:szCs w:val="22"/>
        </w:rPr>
        <w:t xml:space="preserve">materiałów informacyjnych, atestów, kart katalogowych z parametrami technicznymi przedmiotu zamówienia, </w:t>
      </w:r>
    </w:p>
    <w:p w:rsidR="00260682" w:rsidRPr="001D24CA" w:rsidRDefault="00260682" w:rsidP="00260682">
      <w:pPr>
        <w:pStyle w:val="Akapitzlist1"/>
        <w:spacing w:before="240" w:line="360" w:lineRule="auto"/>
        <w:jc w:val="both"/>
        <w:rPr>
          <w:b/>
          <w:color w:val="000000" w:themeColor="text1"/>
          <w:sz w:val="22"/>
          <w:szCs w:val="22"/>
        </w:rPr>
      </w:pPr>
      <w:r w:rsidRPr="001D24CA">
        <w:rPr>
          <w:b/>
          <w:color w:val="000000" w:themeColor="text1"/>
          <w:sz w:val="22"/>
          <w:szCs w:val="22"/>
        </w:rPr>
        <w:t>2)</w:t>
      </w:r>
      <w:r w:rsidR="001D24CA" w:rsidRPr="001D24CA">
        <w:rPr>
          <w:b/>
          <w:color w:val="000000" w:themeColor="text1"/>
          <w:sz w:val="22"/>
          <w:szCs w:val="22"/>
        </w:rPr>
        <w:t xml:space="preserve"> </w:t>
      </w:r>
      <w:r w:rsidRPr="001D24CA">
        <w:rPr>
          <w:b/>
          <w:color w:val="000000" w:themeColor="text1"/>
          <w:sz w:val="22"/>
          <w:szCs w:val="22"/>
        </w:rPr>
        <w:t>zdjęć mebli wykonanych wcześniej przez oferenta,</w:t>
      </w:r>
    </w:p>
    <w:p w:rsidR="00260682" w:rsidRPr="001D24CA" w:rsidRDefault="00260682" w:rsidP="00260682">
      <w:pPr>
        <w:pStyle w:val="Akapitzlist1"/>
        <w:spacing w:before="240" w:line="360" w:lineRule="auto"/>
        <w:jc w:val="both"/>
        <w:rPr>
          <w:b/>
          <w:color w:val="000000" w:themeColor="text1"/>
          <w:sz w:val="22"/>
          <w:szCs w:val="22"/>
        </w:rPr>
      </w:pPr>
      <w:r w:rsidRPr="001D24CA">
        <w:rPr>
          <w:b/>
          <w:color w:val="000000" w:themeColor="text1"/>
          <w:sz w:val="22"/>
          <w:szCs w:val="22"/>
        </w:rPr>
        <w:t>3)</w:t>
      </w:r>
      <w:r w:rsidR="001D24CA" w:rsidRPr="001D24CA">
        <w:rPr>
          <w:b/>
          <w:color w:val="000000" w:themeColor="text1"/>
          <w:sz w:val="22"/>
          <w:szCs w:val="22"/>
        </w:rPr>
        <w:t xml:space="preserve"> </w:t>
      </w:r>
      <w:r w:rsidRPr="001D24CA">
        <w:rPr>
          <w:b/>
          <w:color w:val="000000" w:themeColor="text1"/>
          <w:sz w:val="22"/>
          <w:szCs w:val="22"/>
        </w:rPr>
        <w:t>wzornika kolorów okleiny meblowej do dyspozycji Zamawiającego,</w:t>
      </w:r>
    </w:p>
    <w:p w:rsidR="00260682" w:rsidRPr="001D24CA" w:rsidRDefault="00260682" w:rsidP="00260682">
      <w:pPr>
        <w:pStyle w:val="Akapitzlist1"/>
        <w:spacing w:before="240" w:line="360" w:lineRule="auto"/>
        <w:jc w:val="both"/>
        <w:rPr>
          <w:b/>
          <w:color w:val="000000" w:themeColor="text1"/>
          <w:sz w:val="22"/>
          <w:szCs w:val="22"/>
        </w:rPr>
      </w:pPr>
      <w:r w:rsidRPr="001D24CA">
        <w:rPr>
          <w:b/>
          <w:color w:val="000000" w:themeColor="text1"/>
          <w:sz w:val="22"/>
          <w:szCs w:val="22"/>
        </w:rPr>
        <w:t>4)</w:t>
      </w:r>
      <w:r w:rsidR="001D24CA" w:rsidRPr="001D24CA">
        <w:rPr>
          <w:b/>
          <w:color w:val="000000" w:themeColor="text1"/>
          <w:sz w:val="22"/>
          <w:szCs w:val="22"/>
        </w:rPr>
        <w:t xml:space="preserve"> </w:t>
      </w:r>
      <w:r w:rsidRPr="001D24CA">
        <w:rPr>
          <w:b/>
          <w:color w:val="000000" w:themeColor="text1"/>
          <w:sz w:val="22"/>
          <w:szCs w:val="22"/>
        </w:rPr>
        <w:t>szczegółowego opisu mebli zawierającego m.in. nazwę producenta oraz typ/model, jak również fotografie / rysunek / szkic oferowanych mebli w formie wydruku na papierze.</w:t>
      </w:r>
    </w:p>
    <w:p w:rsidR="001A2F12" w:rsidRPr="001D24CA" w:rsidRDefault="00260682" w:rsidP="00260682">
      <w:pPr>
        <w:pStyle w:val="Akapitzlist1"/>
        <w:spacing w:before="240" w:line="360" w:lineRule="auto"/>
        <w:jc w:val="both"/>
        <w:rPr>
          <w:b/>
          <w:color w:val="000000" w:themeColor="text1"/>
          <w:sz w:val="22"/>
          <w:szCs w:val="22"/>
        </w:rPr>
      </w:pPr>
      <w:r w:rsidRPr="001D24CA">
        <w:rPr>
          <w:b/>
          <w:color w:val="000000" w:themeColor="text1"/>
          <w:sz w:val="22"/>
          <w:szCs w:val="22"/>
        </w:rPr>
        <w:t>5)</w:t>
      </w:r>
      <w:r w:rsidR="001D24CA" w:rsidRPr="001D24CA">
        <w:rPr>
          <w:b/>
          <w:color w:val="000000" w:themeColor="text1"/>
          <w:sz w:val="22"/>
          <w:szCs w:val="22"/>
        </w:rPr>
        <w:t xml:space="preserve"> w</w:t>
      </w:r>
      <w:r w:rsidRPr="001D24CA">
        <w:rPr>
          <w:b/>
          <w:color w:val="000000" w:themeColor="text1"/>
          <w:sz w:val="22"/>
          <w:szCs w:val="22"/>
        </w:rPr>
        <w:t xml:space="preserve"> celu umożliwienia Zamawiającemu porównania koloru i jakości oferowanych produktów meblowych należy dołączyć próbki płyty drewnopodobnej o wymiarach 30 x 30 cm, z których Wykonawca zamierza wykonać meble.</w:t>
      </w:r>
    </w:p>
    <w:p w:rsidR="005B21E3" w:rsidRPr="00193F46" w:rsidRDefault="005B21E3" w:rsidP="00514E3C">
      <w:pPr>
        <w:numPr>
          <w:ilvl w:val="1"/>
          <w:numId w:val="65"/>
        </w:numPr>
        <w:tabs>
          <w:tab w:val="clear" w:pos="1069"/>
        </w:tabs>
        <w:autoSpaceDE w:val="0"/>
        <w:autoSpaceDN w:val="0"/>
        <w:adjustRightInd w:val="0"/>
        <w:spacing w:before="100" w:beforeAutospacing="1" w:after="100" w:afterAutospacing="1" w:line="276" w:lineRule="auto"/>
        <w:ind w:left="851" w:hanging="425"/>
        <w:jc w:val="both"/>
        <w:rPr>
          <w:sz w:val="22"/>
          <w:szCs w:val="22"/>
        </w:rPr>
      </w:pPr>
      <w:r w:rsidRPr="00193F46">
        <w:rPr>
          <w:sz w:val="22"/>
          <w:szCs w:val="22"/>
        </w:rPr>
        <w:t>Wykonawca może zamiast d</w:t>
      </w:r>
      <w:r w:rsidR="006B7B22">
        <w:rPr>
          <w:sz w:val="22"/>
          <w:szCs w:val="22"/>
        </w:rPr>
        <w:t>okumentów, o których mowa w pkt. 7.1</w:t>
      </w:r>
      <w:r w:rsidRPr="00193F46">
        <w:rPr>
          <w:sz w:val="22"/>
          <w:szCs w:val="22"/>
        </w:rPr>
        <w:t xml:space="preserve"> złożyć równoważne dokumenty wystawione przez podmioty mające siedzibę w innym państwie członkowskim Europejskiego Obszaru Gospodarczego.</w:t>
      </w:r>
    </w:p>
    <w:p w:rsidR="005B21E3" w:rsidRPr="00493A3B" w:rsidRDefault="005B21E3" w:rsidP="00514E3C">
      <w:pPr>
        <w:numPr>
          <w:ilvl w:val="1"/>
          <w:numId w:val="66"/>
        </w:numPr>
        <w:tabs>
          <w:tab w:val="clear" w:pos="1069"/>
        </w:tabs>
        <w:autoSpaceDE w:val="0"/>
        <w:autoSpaceDN w:val="0"/>
        <w:adjustRightInd w:val="0"/>
        <w:spacing w:before="100" w:beforeAutospacing="1" w:after="100" w:afterAutospacing="1" w:line="276" w:lineRule="auto"/>
        <w:ind w:left="851" w:hanging="425"/>
        <w:jc w:val="both"/>
        <w:rPr>
          <w:sz w:val="22"/>
          <w:szCs w:val="22"/>
        </w:rPr>
      </w:pPr>
      <w:r w:rsidRPr="00193F46">
        <w:rPr>
          <w:sz w:val="22"/>
          <w:szCs w:val="22"/>
        </w:rPr>
        <w:t>Wykonawca, który z przyczyn niezależnych od niego, nie ma możliwości uzyskania do</w:t>
      </w:r>
      <w:r w:rsidR="006B7B22">
        <w:rPr>
          <w:sz w:val="22"/>
          <w:szCs w:val="22"/>
        </w:rPr>
        <w:t>kumentów, o których mowa w pkt 7.1</w:t>
      </w:r>
      <w:r w:rsidRPr="00193F46">
        <w:rPr>
          <w:sz w:val="22"/>
          <w:szCs w:val="22"/>
        </w:rPr>
        <w:t xml:space="preserve"> może złożyć inne dokumenty dotyczące odpowiednio zapewnienia jakości lub środków zarządzania środowiskowego, potwierdzające stosowanie przez wykonawcę środków zapewnienia jakości zgodnych z wymaganymi normami zapewniania jakości lub środków zarządzania środowiskowego równoważnych środkom wymaganym na mocy mającego zastosowanie systemu lub norm zarządzania środowiskowego.</w:t>
      </w:r>
    </w:p>
    <w:p w:rsidR="005B21E3" w:rsidRPr="00493A3B" w:rsidRDefault="005B21E3" w:rsidP="009E6581">
      <w:pPr>
        <w:pStyle w:val="pkt"/>
        <w:tabs>
          <w:tab w:val="left" w:pos="851"/>
        </w:tabs>
        <w:autoSpaceDE w:val="0"/>
        <w:autoSpaceDN w:val="0"/>
        <w:adjustRightInd w:val="0"/>
        <w:spacing w:before="100" w:beforeAutospacing="1" w:after="100" w:afterAutospacing="1" w:line="276" w:lineRule="auto"/>
        <w:ind w:firstLine="0"/>
        <w:rPr>
          <w:b/>
          <w:i/>
          <w:color w:val="000000" w:themeColor="text1"/>
          <w:sz w:val="22"/>
          <w:szCs w:val="22"/>
        </w:rPr>
      </w:pPr>
      <w:r w:rsidRPr="00493A3B">
        <w:rPr>
          <w:b/>
          <w:i/>
          <w:color w:val="000000" w:themeColor="text1"/>
          <w:sz w:val="22"/>
          <w:szCs w:val="22"/>
        </w:rPr>
        <w:t xml:space="preserve">Zob. § 13 ust. 3 i 4 rozporządzenia Ministra Rozwoju z dnia 26 lipca 2016 r. </w:t>
      </w:r>
      <w:r w:rsidRPr="00493A3B">
        <w:rPr>
          <w:b/>
          <w:bCs/>
          <w:i/>
          <w:color w:val="000000" w:themeColor="text1"/>
          <w:sz w:val="22"/>
          <w:szCs w:val="22"/>
        </w:rPr>
        <w:t>w sprawie rodzajów dokumentów, jakich mo</w:t>
      </w:r>
      <w:r w:rsidRPr="00493A3B">
        <w:rPr>
          <w:b/>
          <w:i/>
          <w:color w:val="000000" w:themeColor="text1"/>
          <w:sz w:val="22"/>
          <w:szCs w:val="22"/>
        </w:rPr>
        <w:t>ż</w:t>
      </w:r>
      <w:r w:rsidRPr="00493A3B">
        <w:rPr>
          <w:b/>
          <w:bCs/>
          <w:i/>
          <w:color w:val="000000" w:themeColor="text1"/>
          <w:sz w:val="22"/>
          <w:szCs w:val="22"/>
        </w:rPr>
        <w:t xml:space="preserve">e </w:t>
      </w:r>
      <w:r w:rsidRPr="00493A3B">
        <w:rPr>
          <w:b/>
          <w:i/>
          <w:color w:val="000000" w:themeColor="text1"/>
          <w:sz w:val="22"/>
          <w:szCs w:val="22"/>
        </w:rPr>
        <w:t>żą</w:t>
      </w:r>
      <w:r w:rsidRPr="00493A3B">
        <w:rPr>
          <w:b/>
          <w:bCs/>
          <w:i/>
          <w:color w:val="000000" w:themeColor="text1"/>
          <w:sz w:val="22"/>
          <w:szCs w:val="22"/>
        </w:rPr>
        <w:t>da</w:t>
      </w:r>
      <w:r w:rsidRPr="00493A3B">
        <w:rPr>
          <w:b/>
          <w:i/>
          <w:color w:val="000000" w:themeColor="text1"/>
          <w:sz w:val="22"/>
          <w:szCs w:val="22"/>
        </w:rPr>
        <w:t xml:space="preserve">ć </w:t>
      </w:r>
      <w:r w:rsidRPr="00493A3B">
        <w:rPr>
          <w:b/>
          <w:bCs/>
          <w:i/>
          <w:color w:val="000000" w:themeColor="text1"/>
          <w:sz w:val="22"/>
          <w:szCs w:val="22"/>
        </w:rPr>
        <w:t>zamawiaj</w:t>
      </w:r>
      <w:r w:rsidRPr="00493A3B">
        <w:rPr>
          <w:b/>
          <w:i/>
          <w:color w:val="000000" w:themeColor="text1"/>
          <w:sz w:val="22"/>
          <w:szCs w:val="22"/>
        </w:rPr>
        <w:t>ą</w:t>
      </w:r>
      <w:r w:rsidRPr="00493A3B">
        <w:rPr>
          <w:b/>
          <w:bCs/>
          <w:i/>
          <w:color w:val="000000" w:themeColor="text1"/>
          <w:sz w:val="22"/>
          <w:szCs w:val="22"/>
        </w:rPr>
        <w:t>cy od wykonawcy, okresu ich wa</w:t>
      </w:r>
      <w:r w:rsidRPr="00493A3B">
        <w:rPr>
          <w:b/>
          <w:i/>
          <w:color w:val="000000" w:themeColor="text1"/>
          <w:sz w:val="22"/>
          <w:szCs w:val="22"/>
        </w:rPr>
        <w:t>ż</w:t>
      </w:r>
      <w:r w:rsidRPr="00493A3B">
        <w:rPr>
          <w:b/>
          <w:bCs/>
          <w:i/>
          <w:color w:val="000000" w:themeColor="text1"/>
          <w:sz w:val="22"/>
          <w:szCs w:val="22"/>
        </w:rPr>
        <w:t>no</w:t>
      </w:r>
      <w:r w:rsidRPr="00493A3B">
        <w:rPr>
          <w:b/>
          <w:i/>
          <w:color w:val="000000" w:themeColor="text1"/>
          <w:sz w:val="22"/>
          <w:szCs w:val="22"/>
        </w:rPr>
        <w:t>ś</w:t>
      </w:r>
      <w:r w:rsidRPr="00493A3B">
        <w:rPr>
          <w:b/>
          <w:bCs/>
          <w:i/>
          <w:color w:val="000000" w:themeColor="text1"/>
          <w:sz w:val="22"/>
          <w:szCs w:val="22"/>
        </w:rPr>
        <w:t>ci oraz form, w jakich dokumenty te mog</w:t>
      </w:r>
      <w:r w:rsidRPr="00493A3B">
        <w:rPr>
          <w:b/>
          <w:i/>
          <w:color w:val="000000" w:themeColor="text1"/>
          <w:sz w:val="22"/>
          <w:szCs w:val="22"/>
        </w:rPr>
        <w:t xml:space="preserve">ą </w:t>
      </w:r>
      <w:r w:rsidRPr="00493A3B">
        <w:rPr>
          <w:b/>
          <w:bCs/>
          <w:i/>
          <w:color w:val="000000" w:themeColor="text1"/>
          <w:sz w:val="22"/>
          <w:szCs w:val="22"/>
        </w:rPr>
        <w:t>by</w:t>
      </w:r>
      <w:r w:rsidRPr="00493A3B">
        <w:rPr>
          <w:b/>
          <w:i/>
          <w:color w:val="000000" w:themeColor="text1"/>
          <w:sz w:val="22"/>
          <w:szCs w:val="22"/>
        </w:rPr>
        <w:t xml:space="preserve">ć </w:t>
      </w:r>
      <w:r w:rsidRPr="00493A3B">
        <w:rPr>
          <w:b/>
          <w:bCs/>
          <w:i/>
          <w:color w:val="000000" w:themeColor="text1"/>
          <w:sz w:val="22"/>
          <w:szCs w:val="22"/>
        </w:rPr>
        <w:t>składane (Dz. U. z 2016 r. poz. 1126).</w:t>
      </w:r>
    </w:p>
    <w:p w:rsidR="005B21E3" w:rsidRPr="00193F46" w:rsidRDefault="005B21E3" w:rsidP="00514E3C">
      <w:pPr>
        <w:pStyle w:val="pkt"/>
        <w:numPr>
          <w:ilvl w:val="0"/>
          <w:numId w:val="62"/>
        </w:numPr>
        <w:tabs>
          <w:tab w:val="clear" w:pos="750"/>
          <w:tab w:val="num" w:pos="426"/>
        </w:tabs>
        <w:autoSpaceDE w:val="0"/>
        <w:autoSpaceDN w:val="0"/>
        <w:spacing w:before="100" w:beforeAutospacing="1" w:after="100" w:afterAutospacing="1" w:line="276" w:lineRule="auto"/>
        <w:ind w:left="426" w:hanging="426"/>
        <w:rPr>
          <w:b/>
          <w:sz w:val="22"/>
          <w:szCs w:val="22"/>
        </w:rPr>
      </w:pPr>
      <w:r w:rsidRPr="00193F46">
        <w:rPr>
          <w:b/>
          <w:sz w:val="22"/>
          <w:szCs w:val="22"/>
        </w:rPr>
        <w:t>Zasady składania oświadczeń i dokumentów oraz wyboru oferty.</w:t>
      </w:r>
    </w:p>
    <w:p w:rsidR="00222F67" w:rsidRPr="00222F67" w:rsidRDefault="005B21E3" w:rsidP="00514E3C">
      <w:pPr>
        <w:numPr>
          <w:ilvl w:val="1"/>
          <w:numId w:val="63"/>
        </w:numPr>
        <w:tabs>
          <w:tab w:val="clear" w:pos="1069"/>
        </w:tabs>
        <w:autoSpaceDE w:val="0"/>
        <w:autoSpaceDN w:val="0"/>
        <w:spacing w:before="100" w:beforeAutospacing="1" w:after="100" w:afterAutospacing="1" w:line="276" w:lineRule="auto"/>
        <w:ind w:left="851" w:hanging="425"/>
        <w:jc w:val="both"/>
        <w:rPr>
          <w:b/>
          <w:sz w:val="22"/>
          <w:szCs w:val="22"/>
          <w:u w:val="single"/>
        </w:rPr>
      </w:pPr>
      <w:r w:rsidRPr="00193F46">
        <w:rPr>
          <w:sz w:val="22"/>
          <w:szCs w:val="22"/>
        </w:rPr>
        <w:t>Do oferty wykonawca dołącza</w:t>
      </w:r>
      <w:r w:rsidR="00222F67">
        <w:rPr>
          <w:sz w:val="22"/>
          <w:szCs w:val="22"/>
        </w:rPr>
        <w:t>:</w:t>
      </w:r>
    </w:p>
    <w:p w:rsidR="00222F67" w:rsidRPr="00222F67" w:rsidRDefault="00222F67" w:rsidP="00222F67">
      <w:pPr>
        <w:pStyle w:val="Akapitzlist"/>
        <w:numPr>
          <w:ilvl w:val="2"/>
          <w:numId w:val="47"/>
        </w:numPr>
        <w:autoSpaceDE w:val="0"/>
        <w:autoSpaceDN w:val="0"/>
        <w:spacing w:before="100" w:beforeAutospacing="1" w:after="100" w:afterAutospacing="1" w:line="276" w:lineRule="auto"/>
        <w:jc w:val="both"/>
        <w:rPr>
          <w:b/>
          <w:sz w:val="22"/>
          <w:szCs w:val="22"/>
          <w:u w:val="single"/>
        </w:rPr>
      </w:pPr>
      <w:r>
        <w:rPr>
          <w:sz w:val="22"/>
          <w:szCs w:val="22"/>
        </w:rPr>
        <w:t>Formularz oferty-</w:t>
      </w:r>
      <w:r w:rsidRPr="00222F67">
        <w:rPr>
          <w:b/>
          <w:sz w:val="22"/>
          <w:szCs w:val="22"/>
        </w:rPr>
        <w:t>załącznik nr 1,</w:t>
      </w:r>
    </w:p>
    <w:p w:rsidR="005B21E3" w:rsidRPr="00222F67" w:rsidRDefault="005B21E3" w:rsidP="00222F67">
      <w:pPr>
        <w:pStyle w:val="Akapitzlist"/>
        <w:numPr>
          <w:ilvl w:val="2"/>
          <w:numId w:val="47"/>
        </w:numPr>
        <w:autoSpaceDE w:val="0"/>
        <w:autoSpaceDN w:val="0"/>
        <w:spacing w:before="100" w:beforeAutospacing="1" w:after="100" w:afterAutospacing="1" w:line="276" w:lineRule="auto"/>
        <w:jc w:val="both"/>
        <w:rPr>
          <w:b/>
          <w:sz w:val="22"/>
          <w:szCs w:val="22"/>
          <w:u w:val="single"/>
        </w:rPr>
      </w:pPr>
      <w:r w:rsidRPr="00222F67">
        <w:rPr>
          <w:sz w:val="22"/>
          <w:szCs w:val="22"/>
        </w:rPr>
        <w:t xml:space="preserve"> akt</w:t>
      </w:r>
      <w:r w:rsidR="00EE57D7" w:rsidRPr="00222F67">
        <w:rPr>
          <w:sz w:val="22"/>
          <w:szCs w:val="22"/>
        </w:rPr>
        <w:t>ualne na dzień składania ofert</w:t>
      </w:r>
      <w:r w:rsidR="00222F67">
        <w:rPr>
          <w:sz w:val="22"/>
          <w:szCs w:val="22"/>
        </w:rPr>
        <w:t>-</w:t>
      </w:r>
      <w:r w:rsidR="00EE57D7" w:rsidRPr="00222F67">
        <w:rPr>
          <w:sz w:val="22"/>
          <w:szCs w:val="22"/>
        </w:rPr>
        <w:t xml:space="preserve"> O</w:t>
      </w:r>
      <w:r w:rsidRPr="00222F67">
        <w:rPr>
          <w:sz w:val="22"/>
          <w:szCs w:val="22"/>
        </w:rPr>
        <w:t>świadczenie w zakresie wskazanym przez zamawiającego w ogłoszeniu o zamówieniu i w specyfikacji istotnych warunków zamówienia. Informacje zawarte w oświadczeniu stanowią wstępne potwierdzenie, że wykonawca nie podlega wykluczeniu oraz spełnia warunk</w:t>
      </w:r>
      <w:r w:rsidR="00EE57D7" w:rsidRPr="00222F67">
        <w:rPr>
          <w:sz w:val="22"/>
          <w:szCs w:val="22"/>
        </w:rPr>
        <w:t>i udziału w postępowaniu. Wzór O</w:t>
      </w:r>
      <w:r w:rsidRPr="00222F67">
        <w:rPr>
          <w:sz w:val="22"/>
          <w:szCs w:val="22"/>
        </w:rPr>
        <w:t xml:space="preserve">świadczenia </w:t>
      </w:r>
      <w:r w:rsidR="00851972" w:rsidRPr="00222F67">
        <w:rPr>
          <w:sz w:val="22"/>
          <w:szCs w:val="22"/>
        </w:rPr>
        <w:t xml:space="preserve">stanowi </w:t>
      </w:r>
      <w:r w:rsidR="0095582E" w:rsidRPr="00222F67">
        <w:rPr>
          <w:sz w:val="22"/>
          <w:szCs w:val="22"/>
        </w:rPr>
        <w:t xml:space="preserve"> - </w:t>
      </w:r>
      <w:r w:rsidR="00851972" w:rsidRPr="00222F67">
        <w:rPr>
          <w:b/>
          <w:sz w:val="22"/>
          <w:szCs w:val="22"/>
          <w:u w:val="single"/>
        </w:rPr>
        <w:t>Załącznik nr 3a</w:t>
      </w:r>
      <w:r w:rsidRPr="00222F67">
        <w:rPr>
          <w:b/>
          <w:sz w:val="22"/>
          <w:szCs w:val="22"/>
          <w:u w:val="single"/>
        </w:rPr>
        <w:t xml:space="preserve"> do SIWZ.</w:t>
      </w:r>
    </w:p>
    <w:p w:rsidR="003530E6" w:rsidRPr="003530E6" w:rsidRDefault="003530E6" w:rsidP="003530E6">
      <w:pPr>
        <w:pStyle w:val="Akapitzlist"/>
        <w:autoSpaceDE w:val="0"/>
        <w:autoSpaceDN w:val="0"/>
        <w:spacing w:line="276" w:lineRule="auto"/>
        <w:ind w:left="360"/>
        <w:jc w:val="both"/>
        <w:rPr>
          <w:color w:val="FF0000"/>
          <w:sz w:val="22"/>
          <w:szCs w:val="22"/>
        </w:rPr>
      </w:pPr>
      <w:r w:rsidRPr="003530E6">
        <w:rPr>
          <w:color w:val="FF0000"/>
          <w:sz w:val="22"/>
          <w:szCs w:val="22"/>
        </w:rPr>
        <w:t>8.1.1.Powyższe Oświadczenie można złożyć w formie pisemnej albo w postaci elektronicznej.</w:t>
      </w:r>
    </w:p>
    <w:p w:rsidR="003530E6" w:rsidRPr="003530E6" w:rsidRDefault="003530E6" w:rsidP="003530E6">
      <w:pPr>
        <w:pStyle w:val="Akapitzlist"/>
        <w:autoSpaceDE w:val="0"/>
        <w:autoSpaceDN w:val="0"/>
        <w:spacing w:line="276" w:lineRule="auto"/>
        <w:ind w:left="360"/>
        <w:jc w:val="both"/>
        <w:rPr>
          <w:color w:val="000000"/>
          <w:sz w:val="22"/>
          <w:szCs w:val="22"/>
        </w:rPr>
      </w:pPr>
      <w:r w:rsidRPr="003530E6">
        <w:rPr>
          <w:color w:val="FF0000"/>
          <w:sz w:val="22"/>
          <w:szCs w:val="22"/>
        </w:rPr>
        <w:t>8.1.2.Środkiem komunikacji elektronicznej jest poczta elektroniczna. Oświadczenie należy przesłać na adres email</w:t>
      </w:r>
      <w:r w:rsidRPr="003530E6">
        <w:rPr>
          <w:color w:val="000000"/>
          <w:sz w:val="22"/>
          <w:szCs w:val="22"/>
        </w:rPr>
        <w:t xml:space="preserve">: </w:t>
      </w:r>
      <w:hyperlink r:id="rId12" w:history="1">
        <w:r w:rsidRPr="003530E6">
          <w:rPr>
            <w:rStyle w:val="Hipercze"/>
            <w:sz w:val="22"/>
            <w:szCs w:val="22"/>
          </w:rPr>
          <w:t>k.zurek@ihar.edu.pl</w:t>
        </w:r>
      </w:hyperlink>
    </w:p>
    <w:p w:rsidR="003530E6" w:rsidRPr="003530E6" w:rsidRDefault="003530E6" w:rsidP="003530E6">
      <w:pPr>
        <w:pStyle w:val="Akapitzlist"/>
        <w:autoSpaceDE w:val="0"/>
        <w:autoSpaceDN w:val="0"/>
        <w:spacing w:line="276" w:lineRule="auto"/>
        <w:ind w:left="360"/>
        <w:jc w:val="both"/>
        <w:rPr>
          <w:color w:val="FF0000"/>
          <w:sz w:val="22"/>
          <w:szCs w:val="22"/>
        </w:rPr>
      </w:pPr>
      <w:r w:rsidRPr="003530E6">
        <w:rPr>
          <w:color w:val="FF0000"/>
          <w:sz w:val="22"/>
          <w:szCs w:val="22"/>
        </w:rPr>
        <w:t xml:space="preserve">8.1.3.Zamawiający dopuszcza  format przesyłanych danych w postaci pliku pdf, Po stworzeniu lub wygenerowaniu przez Wykonawcę elektronicznego dokumentu Oświadczenia, Wykonawca podpisuje ww. dokument kwalifikowanym podpisem elektronicznym, wystawionym przez dostawcę kwalifikowanej usługi zaufania, będącego podmiotem świadczącym usługi certyfikacyjne- podpis elektroniczny, spełniające wymogi bezpieczeństwa określone w ustawie.  </w:t>
      </w:r>
    </w:p>
    <w:p w:rsidR="003530E6" w:rsidRPr="003530E6" w:rsidRDefault="003530E6" w:rsidP="003530E6">
      <w:pPr>
        <w:pStyle w:val="Akapitzlist"/>
        <w:autoSpaceDE w:val="0"/>
        <w:autoSpaceDN w:val="0"/>
        <w:spacing w:line="276" w:lineRule="auto"/>
        <w:ind w:left="360"/>
        <w:jc w:val="both"/>
        <w:rPr>
          <w:color w:val="FF0000"/>
          <w:sz w:val="22"/>
          <w:szCs w:val="22"/>
        </w:rPr>
      </w:pPr>
      <w:r w:rsidRPr="003530E6">
        <w:rPr>
          <w:color w:val="FF0000"/>
          <w:sz w:val="22"/>
          <w:szCs w:val="22"/>
        </w:rPr>
        <w:t xml:space="preserve">8.1.4.Wykonawca zamieszcza hasło dostępu do pliku Oświadczenia w treści swojej oferty, składanej w formie pisemnej. Treść  oferty może zawierać, jeśli to niezbędne, również inne informacje dla prawidłowego dostępu do dokumentu, w szczególności informacje o wykorzystanym programie szyfrującym lub procedurze odszyfrowania danych zawartych w Oświadczeniu. </w:t>
      </w:r>
    </w:p>
    <w:p w:rsidR="003530E6" w:rsidRPr="003530E6" w:rsidRDefault="003530E6" w:rsidP="003530E6">
      <w:pPr>
        <w:pStyle w:val="Akapitzlist"/>
        <w:autoSpaceDE w:val="0"/>
        <w:autoSpaceDN w:val="0"/>
        <w:spacing w:line="276" w:lineRule="auto"/>
        <w:ind w:left="360"/>
        <w:jc w:val="both"/>
        <w:rPr>
          <w:color w:val="FF0000"/>
          <w:sz w:val="22"/>
          <w:szCs w:val="22"/>
        </w:rPr>
      </w:pPr>
      <w:r w:rsidRPr="003530E6">
        <w:rPr>
          <w:color w:val="FF0000"/>
          <w:sz w:val="22"/>
          <w:szCs w:val="22"/>
        </w:rPr>
        <w:t xml:space="preserve">8.1.5. Wykonawca przesyła Zamawiającemu zaszyfrowany i podpisany kwalifikowalnym podpisem elektronicznym Oświadczenie na wskazany adres poczty elektronicznej w taki sposób, aby dokument ten dotarł do Zamawiającego przed upływem terminu składania ofert. W treści przesłanej widomości należy wskazać oznaczenie i nazwę postępowania, którego Oświadczenie dotyczy oraz nazwę Wykonawcy albo dowolne oznaczenie pozwalające na identyfikację  Wykonawcy (np. Oświadczenie do oferty nr …..- w takim przypadku numer ten musi być wskazany w treści oferty). </w:t>
      </w:r>
    </w:p>
    <w:p w:rsidR="003530E6" w:rsidRPr="003530E6" w:rsidRDefault="003530E6" w:rsidP="003530E6">
      <w:pPr>
        <w:pStyle w:val="Akapitzlist"/>
        <w:autoSpaceDE w:val="0"/>
        <w:autoSpaceDN w:val="0"/>
        <w:spacing w:line="276" w:lineRule="auto"/>
        <w:ind w:left="360"/>
        <w:jc w:val="both"/>
        <w:rPr>
          <w:color w:val="FF0000"/>
          <w:sz w:val="22"/>
          <w:szCs w:val="22"/>
        </w:rPr>
      </w:pPr>
      <w:r w:rsidRPr="003530E6">
        <w:rPr>
          <w:color w:val="FF0000"/>
          <w:sz w:val="22"/>
          <w:szCs w:val="22"/>
        </w:rPr>
        <w:t xml:space="preserve">8.1.6. Wykonawca przesyłając Oświadczenie, żąda potwierdzenia dostarczenia wiadomości zawierającej dokument. </w:t>
      </w:r>
    </w:p>
    <w:p w:rsidR="003530E6" w:rsidRPr="003530E6" w:rsidRDefault="003530E6" w:rsidP="003530E6">
      <w:pPr>
        <w:pStyle w:val="Akapitzlist"/>
        <w:autoSpaceDE w:val="0"/>
        <w:autoSpaceDN w:val="0"/>
        <w:spacing w:line="276" w:lineRule="auto"/>
        <w:ind w:left="360"/>
        <w:jc w:val="both"/>
        <w:rPr>
          <w:color w:val="FF0000"/>
          <w:sz w:val="22"/>
          <w:szCs w:val="22"/>
        </w:rPr>
      </w:pPr>
      <w:r w:rsidRPr="003530E6">
        <w:rPr>
          <w:color w:val="FF0000"/>
          <w:sz w:val="22"/>
          <w:szCs w:val="22"/>
        </w:rPr>
        <w:t xml:space="preserve">8.1.7. Datą przesłania Oświadczenia będzie potwierdzenie dostarczenia wiadomości zawierającej Oświadczenie z serwera pocztowego Zamawiającego. </w:t>
      </w:r>
    </w:p>
    <w:p w:rsidR="005B21E3" w:rsidRPr="00193F46" w:rsidRDefault="005B21E3" w:rsidP="00514E3C">
      <w:pPr>
        <w:numPr>
          <w:ilvl w:val="1"/>
          <w:numId w:val="64"/>
        </w:numPr>
        <w:tabs>
          <w:tab w:val="clear" w:pos="1069"/>
        </w:tabs>
        <w:autoSpaceDE w:val="0"/>
        <w:autoSpaceDN w:val="0"/>
        <w:spacing w:before="100" w:beforeAutospacing="1" w:after="100" w:afterAutospacing="1" w:line="276" w:lineRule="auto"/>
        <w:ind w:left="851" w:hanging="425"/>
        <w:jc w:val="both"/>
        <w:rPr>
          <w:sz w:val="22"/>
          <w:szCs w:val="22"/>
        </w:rPr>
      </w:pPr>
      <w:r w:rsidRPr="00193F46">
        <w:rPr>
          <w:sz w:val="22"/>
          <w:szCs w:val="22"/>
        </w:rPr>
        <w:t xml:space="preserve">Wykonawca, który powołuje się na zasoby innych podmiotów, w celu wykazania braku istnienia wobec nich podstaw wykluczenia oraz spełniania, w zakresie, w jakim powołuje się na ich zasoby, warunków udziału w postępowaniu, zamieszcza informacje o tych podmiotach w oświadczeniu, o którym mowa w pkt 8.1. SIWZ. </w:t>
      </w:r>
    </w:p>
    <w:p w:rsidR="005B21E3" w:rsidRPr="00193F46" w:rsidRDefault="005B21E3" w:rsidP="00514E3C">
      <w:pPr>
        <w:numPr>
          <w:ilvl w:val="1"/>
          <w:numId w:val="67"/>
        </w:numPr>
        <w:tabs>
          <w:tab w:val="clear" w:pos="1069"/>
          <w:tab w:val="num" w:pos="851"/>
        </w:tabs>
        <w:autoSpaceDE w:val="0"/>
        <w:autoSpaceDN w:val="0"/>
        <w:spacing w:before="100" w:beforeAutospacing="1" w:after="100" w:afterAutospacing="1" w:line="276" w:lineRule="auto"/>
        <w:ind w:left="851" w:hanging="425"/>
        <w:jc w:val="both"/>
        <w:rPr>
          <w:sz w:val="22"/>
          <w:szCs w:val="22"/>
        </w:rPr>
      </w:pPr>
      <w:r w:rsidRPr="00193F46">
        <w:rPr>
          <w:sz w:val="22"/>
          <w:szCs w:val="22"/>
        </w:rPr>
        <w:t>W przypadku wspólnego ubiegania się o zamówienie przez wykonawców, oświadczenie składa każdy z wykonawców wspólnie ubiegających się o zamówienie. Oświadczenie te musi potwierdzać spełnianie warunków udziału w postępowaniu oraz brak podstaw wykluczenia w zakresie, w którym każdy z wykonawców wykazuje spełnianie warunków udziału w postępowaniu oraz brak podstaw wykluczenia.</w:t>
      </w:r>
    </w:p>
    <w:p w:rsidR="005B21E3" w:rsidRPr="00193F46" w:rsidRDefault="005B21E3" w:rsidP="00514E3C">
      <w:pPr>
        <w:numPr>
          <w:ilvl w:val="1"/>
          <w:numId w:val="68"/>
        </w:numPr>
        <w:tabs>
          <w:tab w:val="clear" w:pos="1069"/>
          <w:tab w:val="num" w:pos="851"/>
        </w:tabs>
        <w:autoSpaceDE w:val="0"/>
        <w:autoSpaceDN w:val="0"/>
        <w:spacing w:before="100" w:beforeAutospacing="1" w:after="100" w:afterAutospacing="1" w:line="276" w:lineRule="auto"/>
        <w:ind w:left="851" w:hanging="425"/>
        <w:jc w:val="both"/>
        <w:rPr>
          <w:sz w:val="22"/>
          <w:szCs w:val="22"/>
        </w:rPr>
      </w:pPr>
      <w:r w:rsidRPr="00193F46">
        <w:rPr>
          <w:sz w:val="22"/>
          <w:szCs w:val="22"/>
        </w:rPr>
        <w:t>Wykonawca nie jest obowiązany do złożenia oświadczeń lub dokumentów potwierdzających spełnianie warunków udziału w postępowaniu i brak podstaw wykluczenia z postępowania, jeżeli zamawiający posiada oświadczenia lub dokumenty dotyczące tego wykonawcy lub może je uzyskać za pomocą bezpłatnych i ogólnodostępnych baz danych, w szczególności rejestrów publicznych w rozumieniu ustawy z dnia 17 lutego 2005 r. o informatyzacji działalności podmiotów realizujących zadania publiczne (Dz. U. z 2014 r. poz. 1114 oraz z 2016 r. poz. 352).</w:t>
      </w:r>
    </w:p>
    <w:p w:rsidR="005B21E3" w:rsidRPr="00193F46" w:rsidRDefault="005B21E3" w:rsidP="00514E3C">
      <w:pPr>
        <w:numPr>
          <w:ilvl w:val="1"/>
          <w:numId w:val="69"/>
        </w:numPr>
        <w:tabs>
          <w:tab w:val="clear" w:pos="1069"/>
          <w:tab w:val="num" w:pos="851"/>
        </w:tabs>
        <w:autoSpaceDE w:val="0"/>
        <w:autoSpaceDN w:val="0"/>
        <w:spacing w:before="100" w:beforeAutospacing="1" w:after="100" w:afterAutospacing="1" w:line="276" w:lineRule="auto"/>
        <w:ind w:left="851" w:hanging="425"/>
        <w:jc w:val="both"/>
        <w:rPr>
          <w:sz w:val="22"/>
          <w:szCs w:val="22"/>
        </w:rPr>
      </w:pPr>
      <w:r w:rsidRPr="00193F46">
        <w:rPr>
          <w:sz w:val="22"/>
          <w:szCs w:val="22"/>
        </w:rPr>
        <w:t>Zamawiający żąda wskazania przez wykonawcę części zamówienia, których wykonanie zamierza powierzyć podwykonawcom i podania przez wykonawcę firm podwykonawców.</w:t>
      </w:r>
    </w:p>
    <w:p w:rsidR="005B21E3" w:rsidRPr="005A5FF7" w:rsidRDefault="001E6ABD" w:rsidP="00514E3C">
      <w:pPr>
        <w:numPr>
          <w:ilvl w:val="1"/>
          <w:numId w:val="70"/>
        </w:numPr>
        <w:tabs>
          <w:tab w:val="clear" w:pos="1069"/>
          <w:tab w:val="num" w:pos="851"/>
        </w:tabs>
        <w:autoSpaceDE w:val="0"/>
        <w:autoSpaceDN w:val="0"/>
        <w:spacing w:before="100" w:beforeAutospacing="1" w:after="100" w:afterAutospacing="1" w:line="276" w:lineRule="auto"/>
        <w:ind w:left="851" w:hanging="425"/>
        <w:jc w:val="both"/>
        <w:rPr>
          <w:sz w:val="22"/>
          <w:szCs w:val="22"/>
        </w:rPr>
      </w:pPr>
      <w:r w:rsidRPr="005A5FF7">
        <w:rPr>
          <w:b/>
          <w:sz w:val="22"/>
          <w:szCs w:val="22"/>
        </w:rPr>
        <w:t>Zgodnie z art. 24aa ust. 1 Pzp zamawiający</w:t>
      </w:r>
      <w:r w:rsidRPr="005A5FF7">
        <w:rPr>
          <w:sz w:val="22"/>
          <w:szCs w:val="22"/>
        </w:rPr>
        <w:t xml:space="preserve"> </w:t>
      </w:r>
      <w:r w:rsidRPr="00D23B88">
        <w:rPr>
          <w:b/>
          <w:sz w:val="22"/>
          <w:szCs w:val="22"/>
        </w:rPr>
        <w:t>w postępowaniu najpierw dokona oceny ofert, a następnie zbada, czy wykonawca, którego oferta została oceniona jako najkorzystniejsza, nie podlega wykluczeniu oraz spełnia warunki udziału w postępowaniu</w:t>
      </w:r>
      <w:r w:rsidRPr="005A5FF7">
        <w:rPr>
          <w:sz w:val="22"/>
          <w:szCs w:val="22"/>
        </w:rPr>
        <w:t xml:space="preserve">. </w:t>
      </w:r>
      <w:r w:rsidR="005B21E3" w:rsidRPr="005A5FF7">
        <w:rPr>
          <w:sz w:val="22"/>
          <w:szCs w:val="22"/>
        </w:rPr>
        <w:t>Zgodnie z art. 26 ust. 2 Pzp zamawiający przed udzieleniem zamówienia, wzywa wykonawcę, którego oferta została najwyżej oceniona, do złożenia w wyznaczonym, nie krótszym niż 5 dni, terminie aktualnych na dzień złożenia oświadczeń i dokumentów potwierdzających spełnianie warunków udziału w postępowaniu, spełnianie przez oferowane dostawy wymagań określonych przez zamawiającego oraz brak podstaw wykluczenia.</w:t>
      </w:r>
    </w:p>
    <w:p w:rsidR="005B21E3" w:rsidRPr="00193F46" w:rsidRDefault="005B21E3" w:rsidP="00514E3C">
      <w:pPr>
        <w:numPr>
          <w:ilvl w:val="1"/>
          <w:numId w:val="71"/>
        </w:numPr>
        <w:tabs>
          <w:tab w:val="clear" w:pos="1069"/>
          <w:tab w:val="num" w:pos="851"/>
        </w:tabs>
        <w:autoSpaceDE w:val="0"/>
        <w:autoSpaceDN w:val="0"/>
        <w:adjustRightInd w:val="0"/>
        <w:spacing w:before="100" w:beforeAutospacing="1" w:after="100" w:afterAutospacing="1" w:line="276" w:lineRule="auto"/>
        <w:ind w:left="851" w:hanging="425"/>
        <w:jc w:val="both"/>
        <w:rPr>
          <w:sz w:val="22"/>
          <w:szCs w:val="22"/>
        </w:rPr>
      </w:pPr>
      <w:r w:rsidRPr="00193F46">
        <w:rPr>
          <w:sz w:val="22"/>
          <w:szCs w:val="22"/>
        </w:rPr>
        <w:t>Jeżeli wykaz, oświadczenia lub inne złożone przez wykonawcę dokumenty będą budzić wątpliwości zamawiającego, może on zwrócić się bezpośrednio do właściwego podmiotu, na rzecz którego dostawy były wykonywane, o dodatkowe informacje lub dokumenty w tym zakresie.</w:t>
      </w:r>
    </w:p>
    <w:p w:rsidR="005B21E3" w:rsidRPr="00193F46" w:rsidRDefault="005B21E3" w:rsidP="00514E3C">
      <w:pPr>
        <w:numPr>
          <w:ilvl w:val="1"/>
          <w:numId w:val="72"/>
        </w:numPr>
        <w:tabs>
          <w:tab w:val="clear" w:pos="1069"/>
          <w:tab w:val="num" w:pos="851"/>
        </w:tabs>
        <w:autoSpaceDE w:val="0"/>
        <w:autoSpaceDN w:val="0"/>
        <w:adjustRightInd w:val="0"/>
        <w:spacing w:before="100" w:beforeAutospacing="1" w:after="100" w:afterAutospacing="1" w:line="276" w:lineRule="auto"/>
        <w:ind w:left="851" w:hanging="425"/>
        <w:jc w:val="both"/>
        <w:rPr>
          <w:b/>
          <w:sz w:val="22"/>
          <w:szCs w:val="22"/>
        </w:rPr>
      </w:pPr>
      <w:r w:rsidRPr="00193F46">
        <w:rPr>
          <w:sz w:val="22"/>
          <w:szCs w:val="22"/>
        </w:rPr>
        <w:t xml:space="preserve">W przypadku wskazania przez wykonawcę dostępności oświadczeń lub dokumentów, o których mowa w § 5 (tj. składanych w celu potwierdzenia braku podstaw wykluczenia wykonawcy z udziału w postępowaniu) i § 7 (składanych w celu potwierdzenia braku podstaw wykluczenia wykonawcy z udziału w postępowaniu przez wykonawcę mającego siedzibę lub miejsce zamieszkania poza terytorium Rzeczypospolitej Polskiej, o których mowa w pkt 6.7. SIWZ) rozporządzenia Ministra Rozwoju z dnia 26 lipca 2016 r. </w:t>
      </w:r>
      <w:r w:rsidRPr="00193F46">
        <w:rPr>
          <w:bCs/>
          <w:sz w:val="22"/>
          <w:szCs w:val="22"/>
        </w:rPr>
        <w:t>w sprawie rodzajów dokumentów, jakich mo</w:t>
      </w:r>
      <w:r w:rsidRPr="00193F46">
        <w:rPr>
          <w:sz w:val="22"/>
          <w:szCs w:val="22"/>
        </w:rPr>
        <w:t>ż</w:t>
      </w:r>
      <w:r w:rsidRPr="00193F46">
        <w:rPr>
          <w:bCs/>
          <w:sz w:val="22"/>
          <w:szCs w:val="22"/>
        </w:rPr>
        <w:t xml:space="preserve">e </w:t>
      </w:r>
      <w:r w:rsidRPr="00193F46">
        <w:rPr>
          <w:sz w:val="22"/>
          <w:szCs w:val="22"/>
        </w:rPr>
        <w:t>żą</w:t>
      </w:r>
      <w:r w:rsidRPr="00193F46">
        <w:rPr>
          <w:bCs/>
          <w:sz w:val="22"/>
          <w:szCs w:val="22"/>
        </w:rPr>
        <w:t>da</w:t>
      </w:r>
      <w:r w:rsidRPr="00193F46">
        <w:rPr>
          <w:sz w:val="22"/>
          <w:szCs w:val="22"/>
        </w:rPr>
        <w:t xml:space="preserve">ć </w:t>
      </w:r>
      <w:r w:rsidRPr="00193F46">
        <w:rPr>
          <w:bCs/>
          <w:sz w:val="22"/>
          <w:szCs w:val="22"/>
        </w:rPr>
        <w:t>zamawiaj</w:t>
      </w:r>
      <w:r w:rsidRPr="00193F46">
        <w:rPr>
          <w:sz w:val="22"/>
          <w:szCs w:val="22"/>
        </w:rPr>
        <w:t>ą</w:t>
      </w:r>
      <w:r w:rsidRPr="00193F46">
        <w:rPr>
          <w:bCs/>
          <w:sz w:val="22"/>
          <w:szCs w:val="22"/>
        </w:rPr>
        <w:t>cy od wykonawcy, okresu ich wa</w:t>
      </w:r>
      <w:r w:rsidRPr="00193F46">
        <w:rPr>
          <w:sz w:val="22"/>
          <w:szCs w:val="22"/>
        </w:rPr>
        <w:t>ż</w:t>
      </w:r>
      <w:r w:rsidRPr="00193F46">
        <w:rPr>
          <w:bCs/>
          <w:sz w:val="22"/>
          <w:szCs w:val="22"/>
        </w:rPr>
        <w:t>no</w:t>
      </w:r>
      <w:r w:rsidRPr="00193F46">
        <w:rPr>
          <w:sz w:val="22"/>
          <w:szCs w:val="22"/>
        </w:rPr>
        <w:t>ś</w:t>
      </w:r>
      <w:r w:rsidRPr="00193F46">
        <w:rPr>
          <w:bCs/>
          <w:sz w:val="22"/>
          <w:szCs w:val="22"/>
        </w:rPr>
        <w:t>ci oraz form, w jakich dokumenty te mog</w:t>
      </w:r>
      <w:r w:rsidRPr="00193F46">
        <w:rPr>
          <w:sz w:val="22"/>
          <w:szCs w:val="22"/>
        </w:rPr>
        <w:t xml:space="preserve">ą </w:t>
      </w:r>
      <w:r w:rsidRPr="00193F46">
        <w:rPr>
          <w:bCs/>
          <w:sz w:val="22"/>
          <w:szCs w:val="22"/>
        </w:rPr>
        <w:t>by</w:t>
      </w:r>
      <w:r w:rsidRPr="00193F46">
        <w:rPr>
          <w:sz w:val="22"/>
          <w:szCs w:val="22"/>
        </w:rPr>
        <w:t xml:space="preserve">ć </w:t>
      </w:r>
      <w:r w:rsidRPr="00193F46">
        <w:rPr>
          <w:bCs/>
          <w:sz w:val="22"/>
          <w:szCs w:val="22"/>
        </w:rPr>
        <w:t xml:space="preserve">składane (Dz. U. z 2016 r. poz. 1126) - </w:t>
      </w:r>
      <w:r w:rsidRPr="00193F46">
        <w:rPr>
          <w:b/>
          <w:bCs/>
          <w:sz w:val="22"/>
          <w:szCs w:val="22"/>
        </w:rPr>
        <w:t xml:space="preserve">dalej zwanego „rozporządzeniem </w:t>
      </w:r>
      <w:r w:rsidRPr="00193F46">
        <w:rPr>
          <w:b/>
          <w:sz w:val="22"/>
          <w:szCs w:val="22"/>
        </w:rPr>
        <w:t>Ministra Rozwoju z dnia 26 lipca 2016 r.</w:t>
      </w:r>
      <w:r w:rsidRPr="00193F46">
        <w:rPr>
          <w:b/>
          <w:bCs/>
          <w:sz w:val="22"/>
          <w:szCs w:val="22"/>
        </w:rPr>
        <w:t xml:space="preserve">”, </w:t>
      </w:r>
      <w:r w:rsidRPr="00193F46">
        <w:rPr>
          <w:bCs/>
          <w:sz w:val="22"/>
          <w:szCs w:val="22"/>
        </w:rPr>
        <w:t>które</w:t>
      </w:r>
      <w:r w:rsidRPr="00193F46">
        <w:rPr>
          <w:b/>
          <w:bCs/>
          <w:sz w:val="22"/>
          <w:szCs w:val="22"/>
        </w:rPr>
        <w:t xml:space="preserve"> </w:t>
      </w:r>
      <w:r w:rsidRPr="005B4C23">
        <w:rPr>
          <w:bCs/>
          <w:sz w:val="22"/>
          <w:szCs w:val="22"/>
        </w:rPr>
        <w:t>stanowi</w:t>
      </w:r>
      <w:r w:rsidRPr="00193F46">
        <w:rPr>
          <w:b/>
          <w:bCs/>
          <w:sz w:val="22"/>
          <w:szCs w:val="22"/>
        </w:rPr>
        <w:t xml:space="preserve"> </w:t>
      </w:r>
      <w:r w:rsidR="009B5DF6">
        <w:rPr>
          <w:b/>
          <w:bCs/>
          <w:sz w:val="22"/>
          <w:szCs w:val="22"/>
        </w:rPr>
        <w:t xml:space="preserve"> - Załącznik nr 6</w:t>
      </w:r>
      <w:r w:rsidRPr="00193F46">
        <w:rPr>
          <w:b/>
          <w:bCs/>
          <w:sz w:val="22"/>
          <w:szCs w:val="22"/>
        </w:rPr>
        <w:t xml:space="preserve"> do SIWZ</w:t>
      </w:r>
      <w:r w:rsidRPr="00193F46">
        <w:rPr>
          <w:sz w:val="22"/>
          <w:szCs w:val="22"/>
        </w:rPr>
        <w:t xml:space="preserve">, w formie elektronicznej pod określonymi adresami internetowymi ogólnodostępnych i bezpłatnych baz danych, zamawiający pobiera samodzielnie z tych baz danych wskazane przez wykonawcę oświadczenia lub dokumenty. </w:t>
      </w:r>
    </w:p>
    <w:p w:rsidR="005B21E3" w:rsidRPr="00193F46" w:rsidRDefault="005B21E3" w:rsidP="00514E3C">
      <w:pPr>
        <w:numPr>
          <w:ilvl w:val="1"/>
          <w:numId w:val="73"/>
        </w:numPr>
        <w:tabs>
          <w:tab w:val="clear" w:pos="1069"/>
          <w:tab w:val="num" w:pos="851"/>
        </w:tabs>
        <w:autoSpaceDE w:val="0"/>
        <w:autoSpaceDN w:val="0"/>
        <w:adjustRightInd w:val="0"/>
        <w:spacing w:before="100" w:beforeAutospacing="1" w:after="100" w:afterAutospacing="1" w:line="276" w:lineRule="auto"/>
        <w:ind w:left="851" w:hanging="425"/>
        <w:jc w:val="both"/>
        <w:rPr>
          <w:sz w:val="22"/>
          <w:szCs w:val="22"/>
        </w:rPr>
      </w:pPr>
      <w:r w:rsidRPr="00193F46">
        <w:rPr>
          <w:sz w:val="22"/>
          <w:szCs w:val="22"/>
        </w:rPr>
        <w:t>W przypadku wskazania przez wykonawcę oświadczeń lub dokumentów, o których mowa w § 5 (tj. składanych w celu potwierdzenia braku podstaw wykluczenia wykonawcy z udziału w postępowaniu) i § 7 (składanych w celu potwierdzenia braku podstaw wykluczenia wykonawcy z udziału w postępowaniu przez wykonawcę mającego siedzibę lub miejsce zamieszkania poza terytorium Rzeczypospolitej Polskiej, o których mowa w pkt 6.7. SIWZ) rozporządzenia Ministra Rozwoju z dnia 26 lipca 2016 r., które znajdują się w posiadaniu zamawiającego, w szczególności oświadczeń lub dokumentów przechowywanych przez zamawiającego zgodnie z art. 97 ust. 1 Pzp, zamawiający w celu potwierdzenia okoliczności, o których mowa w art. 25 ust. 1 pkt 1 i 3 Pzp, korzysta z posiadanych oświadczeń lub dokumentów, o ile są one aktualne.</w:t>
      </w:r>
    </w:p>
    <w:p w:rsidR="005B21E3" w:rsidRPr="00193F46" w:rsidRDefault="005B21E3" w:rsidP="00514E3C">
      <w:pPr>
        <w:numPr>
          <w:ilvl w:val="1"/>
          <w:numId w:val="74"/>
        </w:numPr>
        <w:tabs>
          <w:tab w:val="clear" w:pos="1069"/>
          <w:tab w:val="num" w:pos="993"/>
        </w:tabs>
        <w:autoSpaceDE w:val="0"/>
        <w:autoSpaceDN w:val="0"/>
        <w:adjustRightInd w:val="0"/>
        <w:spacing w:before="100" w:beforeAutospacing="1" w:after="100" w:afterAutospacing="1" w:line="276" w:lineRule="auto"/>
        <w:ind w:left="993" w:hanging="567"/>
        <w:jc w:val="both"/>
        <w:rPr>
          <w:sz w:val="22"/>
          <w:szCs w:val="22"/>
        </w:rPr>
      </w:pPr>
      <w:r w:rsidRPr="00193F46">
        <w:rPr>
          <w:sz w:val="22"/>
          <w:szCs w:val="22"/>
        </w:rPr>
        <w:t>W przypadku, o którym mowa w pkt 8.8. SIWZ zamawiający może żądać od wykonawcy przedstawienia tłumaczenia na język polski wskazanych przez wykonawcę i pobranych samodzielnie przez zamawiającego dokumentów.</w:t>
      </w:r>
    </w:p>
    <w:p w:rsidR="005B21E3" w:rsidRPr="00193F46" w:rsidRDefault="005B21E3" w:rsidP="00514E3C">
      <w:pPr>
        <w:numPr>
          <w:ilvl w:val="1"/>
          <w:numId w:val="75"/>
        </w:numPr>
        <w:tabs>
          <w:tab w:val="clear" w:pos="1069"/>
          <w:tab w:val="num" w:pos="993"/>
        </w:tabs>
        <w:autoSpaceDE w:val="0"/>
        <w:autoSpaceDN w:val="0"/>
        <w:adjustRightInd w:val="0"/>
        <w:spacing w:before="100" w:beforeAutospacing="1" w:after="100" w:afterAutospacing="1" w:line="276" w:lineRule="auto"/>
        <w:ind w:left="993" w:hanging="567"/>
        <w:jc w:val="both"/>
        <w:rPr>
          <w:sz w:val="22"/>
          <w:szCs w:val="22"/>
        </w:rPr>
      </w:pPr>
      <w:r w:rsidRPr="00193F46">
        <w:rPr>
          <w:sz w:val="22"/>
          <w:szCs w:val="22"/>
        </w:rPr>
        <w:t>Oświadczenia, o których mowa w rozporządzeniu Ministra Rozwoju z dnia 26 lipca 2016 r. dotyczące wykonawcy i innych podmiotów, na których zdolnościach lub sytuacji polega wykonawca na zasadach określonych w art. 22a Pzp oraz dotyczące podwykonawców, składane są w oryginale.</w:t>
      </w:r>
    </w:p>
    <w:p w:rsidR="005B21E3" w:rsidRPr="00193F46" w:rsidRDefault="005B21E3" w:rsidP="00514E3C">
      <w:pPr>
        <w:numPr>
          <w:ilvl w:val="1"/>
          <w:numId w:val="76"/>
        </w:numPr>
        <w:tabs>
          <w:tab w:val="clear" w:pos="1069"/>
          <w:tab w:val="num" w:pos="993"/>
        </w:tabs>
        <w:autoSpaceDE w:val="0"/>
        <w:autoSpaceDN w:val="0"/>
        <w:adjustRightInd w:val="0"/>
        <w:spacing w:before="100" w:beforeAutospacing="1" w:after="100" w:afterAutospacing="1" w:line="276" w:lineRule="auto"/>
        <w:ind w:left="993" w:hanging="567"/>
        <w:jc w:val="both"/>
        <w:rPr>
          <w:sz w:val="22"/>
          <w:szCs w:val="22"/>
        </w:rPr>
      </w:pPr>
      <w:r w:rsidRPr="00193F46">
        <w:rPr>
          <w:sz w:val="22"/>
          <w:szCs w:val="22"/>
        </w:rPr>
        <w:t xml:space="preserve">Dokumenty, o których mowa w rozporządzeniu rozporządzenia Ministra Rozwoju z dnia 26 lipca 2016 r., inne niż oświadczenia, o których mowa w pkt 8.12. SIWZ, składane są w oryginale lub kopii poświadczonej za zgodność z oryginałem. </w:t>
      </w:r>
    </w:p>
    <w:p w:rsidR="005B21E3" w:rsidRPr="00193F46" w:rsidRDefault="005B21E3" w:rsidP="00514E3C">
      <w:pPr>
        <w:numPr>
          <w:ilvl w:val="1"/>
          <w:numId w:val="77"/>
        </w:numPr>
        <w:tabs>
          <w:tab w:val="clear" w:pos="1069"/>
          <w:tab w:val="num" w:pos="993"/>
        </w:tabs>
        <w:autoSpaceDE w:val="0"/>
        <w:autoSpaceDN w:val="0"/>
        <w:adjustRightInd w:val="0"/>
        <w:spacing w:before="100" w:beforeAutospacing="1" w:after="100" w:afterAutospacing="1" w:line="276" w:lineRule="auto"/>
        <w:ind w:left="993" w:hanging="567"/>
        <w:jc w:val="both"/>
        <w:rPr>
          <w:sz w:val="22"/>
          <w:szCs w:val="22"/>
        </w:rPr>
      </w:pPr>
      <w:r w:rsidRPr="00193F46">
        <w:rPr>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w:t>
      </w:r>
    </w:p>
    <w:p w:rsidR="005B21E3" w:rsidRPr="00193F46" w:rsidRDefault="005B21E3" w:rsidP="00514E3C">
      <w:pPr>
        <w:numPr>
          <w:ilvl w:val="1"/>
          <w:numId w:val="78"/>
        </w:numPr>
        <w:tabs>
          <w:tab w:val="clear" w:pos="1069"/>
          <w:tab w:val="num" w:pos="993"/>
        </w:tabs>
        <w:autoSpaceDE w:val="0"/>
        <w:autoSpaceDN w:val="0"/>
        <w:adjustRightInd w:val="0"/>
        <w:spacing w:before="100" w:beforeAutospacing="1" w:after="100" w:afterAutospacing="1" w:line="276" w:lineRule="auto"/>
        <w:ind w:left="993" w:hanging="567"/>
        <w:jc w:val="both"/>
        <w:rPr>
          <w:sz w:val="22"/>
          <w:szCs w:val="22"/>
        </w:rPr>
      </w:pPr>
      <w:r w:rsidRPr="00193F46">
        <w:rPr>
          <w:sz w:val="22"/>
          <w:szCs w:val="22"/>
        </w:rPr>
        <w:t>Poświadczenie za zgodność z oryginałem następuje w formie pisemnej lub w formie elektronicznej.</w:t>
      </w:r>
    </w:p>
    <w:p w:rsidR="005B21E3" w:rsidRPr="00193F46" w:rsidRDefault="005B21E3" w:rsidP="00514E3C">
      <w:pPr>
        <w:numPr>
          <w:ilvl w:val="1"/>
          <w:numId w:val="79"/>
        </w:numPr>
        <w:tabs>
          <w:tab w:val="clear" w:pos="1069"/>
          <w:tab w:val="num" w:pos="993"/>
        </w:tabs>
        <w:autoSpaceDE w:val="0"/>
        <w:autoSpaceDN w:val="0"/>
        <w:adjustRightInd w:val="0"/>
        <w:spacing w:before="100" w:beforeAutospacing="1" w:after="100" w:afterAutospacing="1" w:line="276" w:lineRule="auto"/>
        <w:ind w:left="993" w:hanging="567"/>
        <w:jc w:val="both"/>
        <w:rPr>
          <w:sz w:val="22"/>
          <w:szCs w:val="22"/>
        </w:rPr>
      </w:pPr>
      <w:r w:rsidRPr="00193F46">
        <w:rPr>
          <w:sz w:val="22"/>
          <w:szCs w:val="22"/>
        </w:rPr>
        <w:t>Zamawiający może żądać przedstawienia oryginału lub notarialnie poświadczonej kopii dokumentów, o których mowa w rozporządzeniu Ministra Rozwoju z dnia 26 lipca 2016 r., innych niż oświadczenia, wyłącznie wtedy, gdy złożona kopia dokumentu jest nieczytelna lub budzi wątpliwości co do jej prawdziwości.</w:t>
      </w:r>
    </w:p>
    <w:p w:rsidR="005B21E3" w:rsidRPr="00193F46" w:rsidRDefault="005B21E3" w:rsidP="00514E3C">
      <w:pPr>
        <w:numPr>
          <w:ilvl w:val="1"/>
          <w:numId w:val="80"/>
        </w:numPr>
        <w:tabs>
          <w:tab w:val="clear" w:pos="1069"/>
          <w:tab w:val="num" w:pos="993"/>
        </w:tabs>
        <w:autoSpaceDE w:val="0"/>
        <w:autoSpaceDN w:val="0"/>
        <w:adjustRightInd w:val="0"/>
        <w:spacing w:before="100" w:beforeAutospacing="1" w:after="100" w:afterAutospacing="1" w:line="276" w:lineRule="auto"/>
        <w:ind w:left="993" w:hanging="567"/>
        <w:jc w:val="both"/>
        <w:rPr>
          <w:sz w:val="22"/>
          <w:szCs w:val="22"/>
        </w:rPr>
      </w:pPr>
      <w:r w:rsidRPr="00193F46">
        <w:rPr>
          <w:sz w:val="22"/>
          <w:szCs w:val="22"/>
        </w:rPr>
        <w:t xml:space="preserve">Dokumenty sporządzone w języku obcym są składane wraz z tłumaczeniem na język polski. </w:t>
      </w:r>
    </w:p>
    <w:p w:rsidR="005B21E3" w:rsidRPr="00193F46" w:rsidRDefault="005B21E3" w:rsidP="00514E3C">
      <w:pPr>
        <w:numPr>
          <w:ilvl w:val="1"/>
          <w:numId w:val="81"/>
        </w:numPr>
        <w:tabs>
          <w:tab w:val="clear" w:pos="1069"/>
          <w:tab w:val="num" w:pos="993"/>
        </w:tabs>
        <w:autoSpaceDE w:val="0"/>
        <w:autoSpaceDN w:val="0"/>
        <w:adjustRightInd w:val="0"/>
        <w:spacing w:before="100" w:beforeAutospacing="1" w:after="100" w:afterAutospacing="1" w:line="276" w:lineRule="auto"/>
        <w:ind w:left="993" w:hanging="567"/>
        <w:jc w:val="both"/>
        <w:rPr>
          <w:sz w:val="22"/>
          <w:szCs w:val="22"/>
        </w:rPr>
      </w:pPr>
      <w:r w:rsidRPr="00193F46">
        <w:rPr>
          <w:sz w:val="22"/>
          <w:szCs w:val="22"/>
        </w:rPr>
        <w:t>Jeżeli wykonawca nie złoży oświadczenia, o którym mowa w pkt 8.1. SIWZ, oświadczeń lub dokumentów potwierdzających spełnianie warunków udziału w postępowaniu, spełnianie przez oferowane dostawy wymagań określonych przez zamawiającego lub brak podstaw wykluczenia, lub innych dokumentów niezbędnych do przeprowadzenia postępowania, oświadczenia lub dokumenty są niekompletne, zawierają błędy lub budzą wskazane przez zamawiającego wątpliwości, zamawiający wzywa do ich złożenia, uzupełnienia lub poprawienia lub do udzielania wyjaśnień w terminie przez siebie wskazanym, chyba że mimo ich złożenia, uzupełnienia lub poprawienia lub udzielenia wyjaśnień oferta wykonawcy podlega odrzuceniu albo konieczne byłoby unieważnienie postępowania.</w:t>
      </w:r>
    </w:p>
    <w:p w:rsidR="005B21E3" w:rsidRPr="00193F46" w:rsidRDefault="005B21E3" w:rsidP="00514E3C">
      <w:pPr>
        <w:numPr>
          <w:ilvl w:val="1"/>
          <w:numId w:val="82"/>
        </w:numPr>
        <w:tabs>
          <w:tab w:val="clear" w:pos="1069"/>
          <w:tab w:val="num" w:pos="993"/>
        </w:tabs>
        <w:autoSpaceDE w:val="0"/>
        <w:autoSpaceDN w:val="0"/>
        <w:adjustRightInd w:val="0"/>
        <w:spacing w:before="100" w:beforeAutospacing="1" w:after="100" w:afterAutospacing="1" w:line="276" w:lineRule="auto"/>
        <w:ind w:left="993" w:hanging="567"/>
        <w:jc w:val="both"/>
        <w:rPr>
          <w:sz w:val="22"/>
          <w:szCs w:val="22"/>
        </w:rPr>
      </w:pPr>
      <w:r w:rsidRPr="00193F46">
        <w:rPr>
          <w:sz w:val="22"/>
          <w:szCs w:val="22"/>
        </w:rPr>
        <w:t>Jeżeli wykonawca nie złoży wymaganych pełnomocnictw albo złoży wadliwe pełnomocnictwa, zamawiający wzywa do ich złożenia w terminie przez siebie wskazanym, chyba że mimo ich złożenia oferta wykonawcy podlega odrzuceniu albo konieczne byłoby unieważnienie postępowania.</w:t>
      </w:r>
    </w:p>
    <w:p w:rsidR="005B21E3" w:rsidRPr="00193F46" w:rsidRDefault="005B21E3" w:rsidP="00514E3C">
      <w:pPr>
        <w:numPr>
          <w:ilvl w:val="1"/>
          <w:numId w:val="83"/>
        </w:numPr>
        <w:tabs>
          <w:tab w:val="clear" w:pos="1069"/>
          <w:tab w:val="num" w:pos="993"/>
        </w:tabs>
        <w:autoSpaceDE w:val="0"/>
        <w:autoSpaceDN w:val="0"/>
        <w:adjustRightInd w:val="0"/>
        <w:spacing w:before="100" w:beforeAutospacing="1" w:after="100" w:afterAutospacing="1" w:line="276" w:lineRule="auto"/>
        <w:ind w:left="993" w:hanging="567"/>
        <w:jc w:val="both"/>
        <w:rPr>
          <w:sz w:val="22"/>
          <w:szCs w:val="22"/>
        </w:rPr>
      </w:pPr>
      <w:r w:rsidRPr="00193F46">
        <w:rPr>
          <w:sz w:val="22"/>
          <w:szCs w:val="22"/>
        </w:rPr>
        <w:t>Zamawiający wzywa także, w wyznaczonym przez siebie terminie, do złożenia wyjaśnień dotyczących oświadczeń lub dokumentów potwierdzających spełnianie warunków udziału w postępowaniu, spełnianie przez oferowane dostawy wymagań określonych przez zamawiającego oraz brak podstaw wykluczenia - wskazanych w ogłoszeniu o zamówieniu i specyfikacji istotnych warunków zamówienia.</w:t>
      </w:r>
    </w:p>
    <w:p w:rsidR="005B21E3" w:rsidRPr="00193F46" w:rsidRDefault="005B21E3" w:rsidP="002069D3">
      <w:pPr>
        <w:tabs>
          <w:tab w:val="num" w:pos="993"/>
        </w:tabs>
        <w:autoSpaceDE w:val="0"/>
        <w:autoSpaceDN w:val="0"/>
        <w:adjustRightInd w:val="0"/>
        <w:spacing w:before="100" w:beforeAutospacing="1" w:after="100" w:afterAutospacing="1" w:line="276" w:lineRule="auto"/>
        <w:ind w:left="993" w:hanging="567"/>
        <w:jc w:val="both"/>
        <w:rPr>
          <w:sz w:val="22"/>
          <w:szCs w:val="22"/>
        </w:rPr>
      </w:pPr>
      <w:r w:rsidRPr="00193F46">
        <w:rPr>
          <w:sz w:val="22"/>
          <w:szCs w:val="22"/>
        </w:rPr>
        <w:t>8.20. Jeżeli wykaz, oświadczenia lub inne złożone przez wykonawcę dokumenty budzą wątpliwości zamawiającego, może on zwrócić się bezpośrednio do właściwego podmiotu,</w:t>
      </w:r>
      <w:r w:rsidR="002069D3">
        <w:rPr>
          <w:sz w:val="22"/>
          <w:szCs w:val="22"/>
        </w:rPr>
        <w:t xml:space="preserve"> </w:t>
      </w:r>
      <w:r w:rsidRPr="00193F46">
        <w:rPr>
          <w:sz w:val="22"/>
          <w:szCs w:val="22"/>
        </w:rPr>
        <w:t>na rzecz którego dostawy były wykonane, o dodatkowe informacje lub dokumenty w tym zakresie.</w:t>
      </w:r>
    </w:p>
    <w:p w:rsidR="005B21E3" w:rsidRPr="00193F46" w:rsidRDefault="005B21E3" w:rsidP="00514E3C">
      <w:pPr>
        <w:numPr>
          <w:ilvl w:val="1"/>
          <w:numId w:val="89"/>
        </w:numPr>
        <w:tabs>
          <w:tab w:val="clear" w:pos="1069"/>
          <w:tab w:val="num" w:pos="993"/>
        </w:tabs>
        <w:autoSpaceDE w:val="0"/>
        <w:autoSpaceDN w:val="0"/>
        <w:adjustRightInd w:val="0"/>
        <w:spacing w:before="100" w:beforeAutospacing="1" w:after="100" w:afterAutospacing="1" w:line="276" w:lineRule="auto"/>
        <w:ind w:left="993" w:hanging="567"/>
        <w:jc w:val="both"/>
        <w:rPr>
          <w:sz w:val="22"/>
          <w:szCs w:val="22"/>
        </w:rPr>
      </w:pPr>
      <w:r w:rsidRPr="00193F46">
        <w:rPr>
          <w:sz w:val="22"/>
          <w:szCs w:val="22"/>
        </w:rPr>
        <w:t>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lub dokumentów.</w:t>
      </w:r>
    </w:p>
    <w:p w:rsidR="005B21E3" w:rsidRPr="00193F46" w:rsidRDefault="005B21E3" w:rsidP="00514E3C">
      <w:pPr>
        <w:pStyle w:val="pkt"/>
        <w:numPr>
          <w:ilvl w:val="0"/>
          <w:numId w:val="86"/>
        </w:numPr>
        <w:tabs>
          <w:tab w:val="clear" w:pos="750"/>
          <w:tab w:val="num" w:pos="426"/>
        </w:tabs>
        <w:autoSpaceDE w:val="0"/>
        <w:autoSpaceDN w:val="0"/>
        <w:spacing w:before="100" w:beforeAutospacing="1" w:after="100" w:afterAutospacing="1" w:line="276" w:lineRule="auto"/>
        <w:ind w:left="426" w:hanging="426"/>
        <w:rPr>
          <w:b/>
          <w:sz w:val="22"/>
          <w:szCs w:val="22"/>
        </w:rPr>
      </w:pPr>
      <w:r w:rsidRPr="00193F46">
        <w:rPr>
          <w:b/>
          <w:sz w:val="22"/>
          <w:szCs w:val="22"/>
        </w:rPr>
        <w:t>Informacje o sposobie porozumiewania się zamawiającego z wykonawcami oraz przekazywania oświadczeń i dokumentów, a także wskazanie osób uprawnionych do porozumiewania się z wykonawcami.</w:t>
      </w:r>
    </w:p>
    <w:p w:rsidR="005B21E3" w:rsidRPr="00193F46" w:rsidRDefault="005B21E3" w:rsidP="00514E3C">
      <w:pPr>
        <w:numPr>
          <w:ilvl w:val="1"/>
          <w:numId w:val="84"/>
        </w:numPr>
        <w:tabs>
          <w:tab w:val="clear" w:pos="1218"/>
          <w:tab w:val="num" w:pos="851"/>
        </w:tabs>
        <w:autoSpaceDE w:val="0"/>
        <w:autoSpaceDN w:val="0"/>
        <w:adjustRightInd w:val="0"/>
        <w:spacing w:before="100" w:beforeAutospacing="1" w:after="100" w:afterAutospacing="1" w:line="276" w:lineRule="auto"/>
        <w:ind w:left="851" w:hanging="425"/>
        <w:jc w:val="both"/>
        <w:rPr>
          <w:sz w:val="22"/>
          <w:szCs w:val="22"/>
        </w:rPr>
      </w:pPr>
      <w:r w:rsidRPr="00193F46">
        <w:rPr>
          <w:sz w:val="22"/>
          <w:szCs w:val="22"/>
        </w:rPr>
        <w:t xml:space="preserve">W postępowaniu komunikacja między zamawiającym a wykonawcami odbywa się zgodnie z wyborem zamawiającego za pośrednictwem operatora pocztowego w rozumieniu ustawy z </w:t>
      </w:r>
      <w:r w:rsidR="00813A76">
        <w:rPr>
          <w:sz w:val="22"/>
          <w:szCs w:val="22"/>
        </w:rPr>
        <w:t xml:space="preserve">Termin </w:t>
      </w:r>
      <w:r w:rsidRPr="00193F46">
        <w:rPr>
          <w:sz w:val="22"/>
          <w:szCs w:val="22"/>
        </w:rPr>
        <w:t>dnia 23 listopada 2012 r. - Prawo pocztowe (Dz. U. z 2012 r. poz. 1529 oraz z 2015 r. poz. 1830), osobiście, za pośrednictwem posłańca, faksu lub przy użyciu środków komunikacji elektronicznej w rozumieniu ustawy z dnia 18 lipca 2002 r. o świadczeniu oświadczenie składa każdy z wykonawców wspólnie ubiegających się o zamówienie drogą elektroniczną (Dz. U. z 2013 r. poz. 1422, z 2015 r. poz. 1844 oraz z 2016 r. poz. 147 i 615).</w:t>
      </w:r>
    </w:p>
    <w:p w:rsidR="005B21E3" w:rsidRPr="00193F46" w:rsidRDefault="005B21E3" w:rsidP="00514E3C">
      <w:pPr>
        <w:numPr>
          <w:ilvl w:val="1"/>
          <w:numId w:val="87"/>
        </w:numPr>
        <w:tabs>
          <w:tab w:val="clear" w:pos="1218"/>
          <w:tab w:val="num" w:pos="851"/>
        </w:tabs>
        <w:autoSpaceDE w:val="0"/>
        <w:autoSpaceDN w:val="0"/>
        <w:adjustRightInd w:val="0"/>
        <w:spacing w:before="100" w:beforeAutospacing="1" w:after="100" w:afterAutospacing="1" w:line="276" w:lineRule="auto"/>
        <w:ind w:left="851" w:hanging="425"/>
        <w:jc w:val="both"/>
        <w:rPr>
          <w:sz w:val="22"/>
          <w:szCs w:val="22"/>
        </w:rPr>
      </w:pPr>
      <w:r w:rsidRPr="00193F46">
        <w:rPr>
          <w:sz w:val="22"/>
          <w:szCs w:val="22"/>
        </w:rPr>
        <w:t>Jeżeli zamawiający lub wykonawca przekazują oświadczenia, wnioski, zawiadomienia oraz informacje za pośrednictwem faksu lub przy użyciu środków komunikacji elektronicznej w rozumieniu ustawy z dnia 18 lipca 2002 r. o świadczeniu usług drogą elektroniczną, każda ze stron na żądanie drugiej strony niezwłocznie potwierdza fakt ich otrzymania.</w:t>
      </w:r>
    </w:p>
    <w:p w:rsidR="005B21E3" w:rsidRPr="00193F46" w:rsidRDefault="005B21E3" w:rsidP="00514E3C">
      <w:pPr>
        <w:numPr>
          <w:ilvl w:val="1"/>
          <w:numId w:val="88"/>
        </w:numPr>
        <w:tabs>
          <w:tab w:val="clear" w:pos="1218"/>
          <w:tab w:val="num" w:pos="851"/>
        </w:tabs>
        <w:autoSpaceDE w:val="0"/>
        <w:autoSpaceDN w:val="0"/>
        <w:spacing w:before="100" w:beforeAutospacing="1" w:after="100" w:afterAutospacing="1" w:line="276" w:lineRule="auto"/>
        <w:ind w:left="851" w:hanging="425"/>
        <w:jc w:val="both"/>
        <w:rPr>
          <w:sz w:val="22"/>
          <w:szCs w:val="22"/>
        </w:rPr>
      </w:pPr>
      <w:r w:rsidRPr="00193F46">
        <w:rPr>
          <w:sz w:val="22"/>
          <w:szCs w:val="22"/>
        </w:rPr>
        <w:t>Osobami uprawnionymi do porozumiewania się z wykonawcami są:</w:t>
      </w:r>
    </w:p>
    <w:p w:rsidR="005B21E3" w:rsidRPr="009C6BE4" w:rsidRDefault="00675EF1" w:rsidP="00675EF1">
      <w:pPr>
        <w:autoSpaceDE w:val="0"/>
        <w:autoSpaceDN w:val="0"/>
        <w:spacing w:before="100" w:beforeAutospacing="1" w:after="100" w:afterAutospacing="1" w:line="276" w:lineRule="auto"/>
        <w:ind w:left="1418"/>
        <w:jc w:val="both"/>
        <w:rPr>
          <w:b/>
          <w:sz w:val="22"/>
          <w:szCs w:val="22"/>
        </w:rPr>
      </w:pPr>
      <w:r w:rsidRPr="009C6BE4">
        <w:rPr>
          <w:b/>
          <w:sz w:val="22"/>
          <w:szCs w:val="22"/>
        </w:rPr>
        <w:t>a). Krystyna Żurek</w:t>
      </w:r>
    </w:p>
    <w:p w:rsidR="00675EF1" w:rsidRDefault="00675EF1" w:rsidP="00514E3C">
      <w:pPr>
        <w:numPr>
          <w:ilvl w:val="0"/>
          <w:numId w:val="85"/>
        </w:numPr>
        <w:tabs>
          <w:tab w:val="left" w:pos="1843"/>
        </w:tabs>
        <w:autoSpaceDE w:val="0"/>
        <w:autoSpaceDN w:val="0"/>
        <w:spacing w:before="100" w:beforeAutospacing="1" w:after="100" w:afterAutospacing="1" w:line="276" w:lineRule="auto"/>
        <w:ind w:left="1843" w:hanging="425"/>
        <w:jc w:val="both"/>
        <w:rPr>
          <w:sz w:val="22"/>
          <w:szCs w:val="22"/>
        </w:rPr>
      </w:pPr>
      <w:r>
        <w:rPr>
          <w:sz w:val="22"/>
          <w:szCs w:val="22"/>
        </w:rPr>
        <w:t xml:space="preserve">e-mail: </w:t>
      </w:r>
      <w:hyperlink r:id="rId13" w:history="1">
        <w:r w:rsidRPr="0012395F">
          <w:rPr>
            <w:rStyle w:val="Hipercze"/>
            <w:sz w:val="22"/>
            <w:szCs w:val="22"/>
          </w:rPr>
          <w:t>k.zurek@ihar.edu.pl</w:t>
        </w:r>
      </w:hyperlink>
    </w:p>
    <w:p w:rsidR="005B21E3" w:rsidRDefault="005B21E3" w:rsidP="00514E3C">
      <w:pPr>
        <w:numPr>
          <w:ilvl w:val="0"/>
          <w:numId w:val="85"/>
        </w:numPr>
        <w:tabs>
          <w:tab w:val="left" w:pos="1843"/>
        </w:tabs>
        <w:autoSpaceDE w:val="0"/>
        <w:autoSpaceDN w:val="0"/>
        <w:spacing w:before="100" w:beforeAutospacing="1" w:after="100" w:afterAutospacing="1" w:line="276" w:lineRule="auto"/>
        <w:ind w:left="1843" w:hanging="425"/>
        <w:jc w:val="both"/>
        <w:rPr>
          <w:sz w:val="22"/>
          <w:szCs w:val="22"/>
        </w:rPr>
      </w:pPr>
      <w:r w:rsidRPr="00193F46">
        <w:rPr>
          <w:sz w:val="22"/>
          <w:szCs w:val="22"/>
        </w:rPr>
        <w:t xml:space="preserve"> </w:t>
      </w:r>
      <w:r w:rsidR="00675EF1">
        <w:rPr>
          <w:sz w:val="22"/>
          <w:szCs w:val="22"/>
        </w:rPr>
        <w:t>numer faxu: 22/ 733 46 74</w:t>
      </w:r>
      <w:r w:rsidRPr="00675EF1">
        <w:rPr>
          <w:sz w:val="22"/>
          <w:szCs w:val="22"/>
        </w:rPr>
        <w:t xml:space="preserve">; </w:t>
      </w:r>
    </w:p>
    <w:p w:rsidR="005846AB" w:rsidRPr="005846AB" w:rsidRDefault="005846AB" w:rsidP="005846AB">
      <w:pPr>
        <w:tabs>
          <w:tab w:val="left" w:pos="1843"/>
        </w:tabs>
        <w:autoSpaceDE w:val="0"/>
        <w:autoSpaceDN w:val="0"/>
        <w:spacing w:before="100" w:beforeAutospacing="1" w:after="100" w:afterAutospacing="1" w:line="276" w:lineRule="auto"/>
        <w:jc w:val="both"/>
        <w:rPr>
          <w:b/>
          <w:sz w:val="22"/>
          <w:szCs w:val="22"/>
        </w:rPr>
      </w:pPr>
      <w:r>
        <w:rPr>
          <w:b/>
          <w:sz w:val="22"/>
          <w:szCs w:val="22"/>
        </w:rPr>
        <w:t xml:space="preserve">                        </w:t>
      </w:r>
      <w:r w:rsidRPr="005846AB">
        <w:rPr>
          <w:b/>
          <w:sz w:val="22"/>
          <w:szCs w:val="22"/>
        </w:rPr>
        <w:t xml:space="preserve"> b) Ewa Karwize</w:t>
      </w:r>
    </w:p>
    <w:p w:rsidR="005846AB" w:rsidRDefault="005846AB" w:rsidP="005846AB">
      <w:pPr>
        <w:pStyle w:val="Akapitzlist"/>
        <w:tabs>
          <w:tab w:val="left" w:pos="1843"/>
        </w:tabs>
        <w:autoSpaceDE w:val="0"/>
        <w:autoSpaceDN w:val="0"/>
        <w:spacing w:before="100" w:beforeAutospacing="1" w:after="100" w:afterAutospacing="1" w:line="276" w:lineRule="auto"/>
        <w:jc w:val="both"/>
        <w:rPr>
          <w:sz w:val="22"/>
          <w:szCs w:val="22"/>
        </w:rPr>
      </w:pPr>
      <w:r>
        <w:rPr>
          <w:sz w:val="22"/>
          <w:szCs w:val="22"/>
        </w:rPr>
        <w:t xml:space="preserve">             - e-mail; </w:t>
      </w:r>
      <w:hyperlink r:id="rId14" w:history="1">
        <w:r w:rsidRPr="008F6BB5">
          <w:rPr>
            <w:rStyle w:val="Hipercze"/>
            <w:sz w:val="22"/>
            <w:szCs w:val="22"/>
          </w:rPr>
          <w:t>e.karwize@ihar.edu.pl</w:t>
        </w:r>
      </w:hyperlink>
    </w:p>
    <w:p w:rsidR="005846AB" w:rsidRDefault="005846AB" w:rsidP="005846AB">
      <w:pPr>
        <w:pStyle w:val="Akapitzlist"/>
        <w:tabs>
          <w:tab w:val="left" w:pos="1843"/>
        </w:tabs>
        <w:autoSpaceDE w:val="0"/>
        <w:autoSpaceDN w:val="0"/>
        <w:spacing w:before="100" w:beforeAutospacing="1" w:after="100" w:afterAutospacing="1" w:line="276" w:lineRule="auto"/>
        <w:jc w:val="both"/>
        <w:rPr>
          <w:sz w:val="22"/>
          <w:szCs w:val="22"/>
        </w:rPr>
      </w:pPr>
      <w:r>
        <w:rPr>
          <w:sz w:val="22"/>
          <w:szCs w:val="22"/>
        </w:rPr>
        <w:t xml:space="preserve">             - numer faxu: 22/ 733 46 65;</w:t>
      </w:r>
    </w:p>
    <w:p w:rsidR="005846AB" w:rsidRPr="009C6BE4" w:rsidRDefault="005846AB" w:rsidP="005846AB">
      <w:pPr>
        <w:pStyle w:val="Akapitzlist"/>
        <w:tabs>
          <w:tab w:val="left" w:pos="1843"/>
        </w:tabs>
        <w:autoSpaceDE w:val="0"/>
        <w:autoSpaceDN w:val="0"/>
        <w:spacing w:before="100" w:beforeAutospacing="1" w:after="100" w:afterAutospacing="1" w:line="276" w:lineRule="auto"/>
        <w:jc w:val="both"/>
        <w:rPr>
          <w:sz w:val="22"/>
          <w:szCs w:val="22"/>
        </w:rPr>
      </w:pPr>
    </w:p>
    <w:p w:rsidR="005B21E3" w:rsidRPr="00193F46" w:rsidRDefault="005B21E3" w:rsidP="00514E3C">
      <w:pPr>
        <w:pStyle w:val="Akapitzlist"/>
        <w:numPr>
          <w:ilvl w:val="1"/>
          <w:numId w:val="90"/>
        </w:numPr>
        <w:tabs>
          <w:tab w:val="num" w:pos="1069"/>
        </w:tabs>
        <w:autoSpaceDE w:val="0"/>
        <w:autoSpaceDN w:val="0"/>
        <w:spacing w:before="100" w:beforeAutospacing="1" w:after="100" w:afterAutospacing="1" w:line="276" w:lineRule="auto"/>
        <w:jc w:val="both"/>
        <w:rPr>
          <w:b/>
          <w:sz w:val="22"/>
          <w:szCs w:val="22"/>
        </w:rPr>
      </w:pPr>
      <w:r w:rsidRPr="00193F46">
        <w:rPr>
          <w:b/>
          <w:sz w:val="22"/>
          <w:szCs w:val="22"/>
        </w:rPr>
        <w:t>Zamawiający nie dopuszcza porozumiewania się z wykonawcami za pośrednictwem telefonu.</w:t>
      </w:r>
    </w:p>
    <w:p w:rsidR="007D43C9" w:rsidRPr="00193F46" w:rsidRDefault="007D43C9" w:rsidP="00514E3C">
      <w:pPr>
        <w:pStyle w:val="pkt"/>
        <w:numPr>
          <w:ilvl w:val="0"/>
          <w:numId w:val="96"/>
        </w:numPr>
        <w:tabs>
          <w:tab w:val="clear" w:pos="750"/>
          <w:tab w:val="num" w:pos="426"/>
        </w:tabs>
        <w:autoSpaceDE w:val="0"/>
        <w:autoSpaceDN w:val="0"/>
        <w:spacing w:before="100" w:beforeAutospacing="1" w:after="100" w:afterAutospacing="1" w:line="276" w:lineRule="auto"/>
        <w:ind w:left="426" w:hanging="426"/>
        <w:rPr>
          <w:b/>
          <w:sz w:val="22"/>
          <w:szCs w:val="22"/>
        </w:rPr>
      </w:pPr>
      <w:r w:rsidRPr="00193F46">
        <w:rPr>
          <w:b/>
          <w:sz w:val="22"/>
          <w:szCs w:val="22"/>
        </w:rPr>
        <w:t>Wymagania dotyczące wadium.</w:t>
      </w:r>
    </w:p>
    <w:p w:rsidR="005812E1" w:rsidRPr="00E144C1" w:rsidRDefault="005812E1" w:rsidP="005812E1">
      <w:pPr>
        <w:pStyle w:val="pkt"/>
        <w:numPr>
          <w:ilvl w:val="1"/>
          <w:numId w:val="182"/>
        </w:numPr>
        <w:tabs>
          <w:tab w:val="num" w:pos="993"/>
        </w:tabs>
        <w:autoSpaceDE w:val="0"/>
        <w:autoSpaceDN w:val="0"/>
        <w:spacing w:before="100" w:beforeAutospacing="1" w:after="100" w:afterAutospacing="1" w:line="276" w:lineRule="auto"/>
        <w:ind w:left="993" w:hanging="567"/>
        <w:rPr>
          <w:sz w:val="22"/>
          <w:szCs w:val="22"/>
        </w:rPr>
      </w:pPr>
      <w:r w:rsidRPr="00E144C1">
        <w:rPr>
          <w:sz w:val="22"/>
          <w:szCs w:val="22"/>
        </w:rPr>
        <w:t xml:space="preserve">Zamawiający żąda wniesienia wadium </w:t>
      </w:r>
      <w:r w:rsidR="00C05052">
        <w:rPr>
          <w:b/>
          <w:sz w:val="22"/>
          <w:szCs w:val="22"/>
          <w:u w:val="single"/>
        </w:rPr>
        <w:t>w kwocie 2</w:t>
      </w:r>
      <w:r>
        <w:rPr>
          <w:b/>
          <w:sz w:val="22"/>
          <w:szCs w:val="22"/>
          <w:u w:val="single"/>
        </w:rPr>
        <w:t> 400,00</w:t>
      </w:r>
      <w:r w:rsidRPr="00E144C1">
        <w:rPr>
          <w:b/>
          <w:sz w:val="22"/>
          <w:szCs w:val="22"/>
          <w:u w:val="single"/>
        </w:rPr>
        <w:t>,00 zł.(</w:t>
      </w:r>
      <w:r w:rsidRPr="00E144C1">
        <w:rPr>
          <w:sz w:val="22"/>
          <w:szCs w:val="22"/>
        </w:rPr>
        <w:t>sło</w:t>
      </w:r>
      <w:r w:rsidR="00C05052">
        <w:rPr>
          <w:sz w:val="22"/>
          <w:szCs w:val="22"/>
        </w:rPr>
        <w:t>wnie: dwa</w:t>
      </w:r>
      <w:r>
        <w:rPr>
          <w:sz w:val="22"/>
          <w:szCs w:val="22"/>
        </w:rPr>
        <w:t xml:space="preserve">  tysiące czterysta</w:t>
      </w:r>
      <w:r w:rsidRPr="00E144C1">
        <w:rPr>
          <w:sz w:val="22"/>
          <w:szCs w:val="22"/>
        </w:rPr>
        <w:t xml:space="preserve"> złotych 00/100). </w:t>
      </w:r>
    </w:p>
    <w:p w:rsidR="005812E1" w:rsidRPr="008C08AC" w:rsidRDefault="005812E1" w:rsidP="005812E1">
      <w:pPr>
        <w:pStyle w:val="pkt"/>
        <w:numPr>
          <w:ilvl w:val="1"/>
          <w:numId w:val="97"/>
        </w:numPr>
        <w:tabs>
          <w:tab w:val="clear" w:pos="1368"/>
          <w:tab w:val="num" w:pos="993"/>
        </w:tabs>
        <w:autoSpaceDE w:val="0"/>
        <w:autoSpaceDN w:val="0"/>
        <w:spacing w:before="100" w:beforeAutospacing="1" w:after="100" w:afterAutospacing="1" w:line="276" w:lineRule="auto"/>
        <w:ind w:left="993" w:hanging="567"/>
        <w:rPr>
          <w:sz w:val="22"/>
          <w:szCs w:val="22"/>
        </w:rPr>
      </w:pPr>
      <w:r w:rsidRPr="008C08AC">
        <w:rPr>
          <w:sz w:val="22"/>
          <w:szCs w:val="22"/>
        </w:rPr>
        <w:t>Wadium wnosi się przed upływem terminu składania ofert.</w:t>
      </w:r>
    </w:p>
    <w:p w:rsidR="005812E1" w:rsidRPr="008C08AC" w:rsidRDefault="005812E1" w:rsidP="005812E1">
      <w:pPr>
        <w:pStyle w:val="pkt"/>
        <w:numPr>
          <w:ilvl w:val="1"/>
          <w:numId w:val="98"/>
        </w:numPr>
        <w:tabs>
          <w:tab w:val="clear" w:pos="1368"/>
          <w:tab w:val="num" w:pos="993"/>
        </w:tabs>
        <w:autoSpaceDE w:val="0"/>
        <w:autoSpaceDN w:val="0"/>
        <w:spacing w:before="100" w:beforeAutospacing="1" w:after="100" w:afterAutospacing="1" w:line="276" w:lineRule="auto"/>
        <w:ind w:left="993" w:hanging="567"/>
        <w:rPr>
          <w:sz w:val="22"/>
          <w:szCs w:val="22"/>
        </w:rPr>
      </w:pPr>
      <w:r w:rsidRPr="008C08AC">
        <w:rPr>
          <w:sz w:val="22"/>
          <w:szCs w:val="22"/>
        </w:rPr>
        <w:t>Wadium może być wnoszone w jednej lub w kilku następujących formach, o których mowa w art. 45 ust. 6 Pzp:</w:t>
      </w:r>
    </w:p>
    <w:p w:rsidR="005812E1" w:rsidRPr="008C08AC" w:rsidRDefault="005812E1" w:rsidP="005812E1">
      <w:pPr>
        <w:numPr>
          <w:ilvl w:val="0"/>
          <w:numId w:val="95"/>
        </w:numPr>
        <w:tabs>
          <w:tab w:val="left" w:pos="1418"/>
        </w:tabs>
        <w:spacing w:before="100" w:beforeAutospacing="1" w:after="100" w:afterAutospacing="1" w:line="276" w:lineRule="auto"/>
        <w:ind w:left="1418" w:hanging="425"/>
        <w:jc w:val="both"/>
        <w:rPr>
          <w:sz w:val="22"/>
          <w:szCs w:val="22"/>
        </w:rPr>
      </w:pPr>
      <w:r w:rsidRPr="008C08AC">
        <w:rPr>
          <w:sz w:val="22"/>
          <w:szCs w:val="22"/>
        </w:rPr>
        <w:t>pieniądzu,</w:t>
      </w:r>
    </w:p>
    <w:p w:rsidR="005812E1" w:rsidRPr="008C08AC" w:rsidRDefault="005812E1" w:rsidP="005812E1">
      <w:pPr>
        <w:numPr>
          <w:ilvl w:val="0"/>
          <w:numId w:val="95"/>
        </w:numPr>
        <w:tabs>
          <w:tab w:val="left" w:pos="1418"/>
        </w:tabs>
        <w:spacing w:before="100" w:beforeAutospacing="1" w:after="100" w:afterAutospacing="1" w:line="276" w:lineRule="auto"/>
        <w:ind w:left="1418" w:hanging="425"/>
        <w:jc w:val="both"/>
        <w:rPr>
          <w:sz w:val="22"/>
          <w:szCs w:val="22"/>
        </w:rPr>
      </w:pPr>
      <w:r w:rsidRPr="008C08AC">
        <w:rPr>
          <w:sz w:val="22"/>
          <w:szCs w:val="22"/>
        </w:rPr>
        <w:t>poręczeniach bankowych lub poręczeniach spółdzielczej kasy oszczędnościowo - kredytowej, z tym że poręczenie kasy jest zawsze poręczeniem pieniężnym,</w:t>
      </w:r>
    </w:p>
    <w:p w:rsidR="005812E1" w:rsidRPr="008C08AC" w:rsidRDefault="005812E1" w:rsidP="005812E1">
      <w:pPr>
        <w:numPr>
          <w:ilvl w:val="0"/>
          <w:numId w:val="95"/>
        </w:numPr>
        <w:tabs>
          <w:tab w:val="left" w:pos="1418"/>
        </w:tabs>
        <w:spacing w:before="100" w:beforeAutospacing="1" w:after="100" w:afterAutospacing="1" w:line="276" w:lineRule="auto"/>
        <w:ind w:left="1418" w:hanging="425"/>
        <w:jc w:val="both"/>
        <w:rPr>
          <w:sz w:val="22"/>
          <w:szCs w:val="22"/>
        </w:rPr>
      </w:pPr>
      <w:r w:rsidRPr="008C08AC">
        <w:rPr>
          <w:sz w:val="22"/>
          <w:szCs w:val="22"/>
        </w:rPr>
        <w:t>gwarancjach bankowych,</w:t>
      </w:r>
    </w:p>
    <w:p w:rsidR="005812E1" w:rsidRPr="008C08AC" w:rsidRDefault="005812E1" w:rsidP="005812E1">
      <w:pPr>
        <w:numPr>
          <w:ilvl w:val="0"/>
          <w:numId w:val="95"/>
        </w:numPr>
        <w:tabs>
          <w:tab w:val="left" w:pos="1418"/>
        </w:tabs>
        <w:spacing w:before="100" w:beforeAutospacing="1" w:after="100" w:afterAutospacing="1" w:line="276" w:lineRule="auto"/>
        <w:ind w:left="1418" w:hanging="425"/>
        <w:jc w:val="both"/>
        <w:rPr>
          <w:sz w:val="22"/>
          <w:szCs w:val="22"/>
        </w:rPr>
      </w:pPr>
      <w:r w:rsidRPr="008C08AC">
        <w:rPr>
          <w:sz w:val="22"/>
          <w:szCs w:val="22"/>
        </w:rPr>
        <w:t>gwarancjach ubezpieczeniowych,</w:t>
      </w:r>
    </w:p>
    <w:p w:rsidR="005812E1" w:rsidRPr="008C08AC" w:rsidRDefault="005812E1" w:rsidP="005812E1">
      <w:pPr>
        <w:numPr>
          <w:ilvl w:val="0"/>
          <w:numId w:val="95"/>
        </w:numPr>
        <w:tabs>
          <w:tab w:val="left" w:pos="1418"/>
        </w:tabs>
        <w:spacing w:before="100" w:beforeAutospacing="1" w:after="100" w:afterAutospacing="1" w:line="276" w:lineRule="auto"/>
        <w:ind w:left="1418" w:hanging="425"/>
        <w:jc w:val="both"/>
        <w:rPr>
          <w:sz w:val="22"/>
          <w:szCs w:val="22"/>
        </w:rPr>
      </w:pPr>
      <w:r w:rsidRPr="008C08AC">
        <w:rPr>
          <w:sz w:val="22"/>
          <w:szCs w:val="22"/>
        </w:rPr>
        <w:t>poręczeniach udzielanych przez podmioty, o których mowa w art. 6b ust. 5 pkt 2 ustawy z dnia 9 listopada 2000</w:t>
      </w:r>
      <w:r>
        <w:rPr>
          <w:sz w:val="22"/>
          <w:szCs w:val="22"/>
        </w:rPr>
        <w:t xml:space="preserve"> </w:t>
      </w:r>
      <w:r w:rsidRPr="008C08AC">
        <w:rPr>
          <w:sz w:val="22"/>
          <w:szCs w:val="22"/>
        </w:rPr>
        <w:t xml:space="preserve">r. o utworzeniu Polskiej Agencji Rozwoju Przedsiębiorczości. </w:t>
      </w:r>
    </w:p>
    <w:p w:rsidR="005812E1" w:rsidRPr="008C08AC" w:rsidRDefault="005812E1" w:rsidP="005812E1">
      <w:pPr>
        <w:pStyle w:val="pkt"/>
        <w:numPr>
          <w:ilvl w:val="1"/>
          <w:numId w:val="99"/>
        </w:numPr>
        <w:tabs>
          <w:tab w:val="clear" w:pos="1368"/>
          <w:tab w:val="num" w:pos="993"/>
        </w:tabs>
        <w:autoSpaceDE w:val="0"/>
        <w:autoSpaceDN w:val="0"/>
        <w:spacing w:before="100" w:beforeAutospacing="1" w:after="100" w:afterAutospacing="1" w:line="276" w:lineRule="auto"/>
        <w:ind w:left="993" w:hanging="567"/>
        <w:rPr>
          <w:sz w:val="22"/>
          <w:szCs w:val="22"/>
        </w:rPr>
      </w:pPr>
      <w:r w:rsidRPr="008C08AC">
        <w:rPr>
          <w:sz w:val="22"/>
          <w:szCs w:val="22"/>
        </w:rPr>
        <w:t>Z treści gwarancji i poręczeń, o których mowa w pkt 10.3. lit. b) - e) SIWZ (art. 45 ust. 6 pkt 2-5 Pzp) musi wynikać bezwarunkowe, nieodwołalne i na pierwsze pisemne żądanie zamawiającego, zobowiązanie gwaranta do zapłaty na rzecz zamawiającego kwoty określonej w gwarancji:</w:t>
      </w:r>
    </w:p>
    <w:p w:rsidR="005812E1" w:rsidRPr="008C08AC" w:rsidRDefault="005812E1" w:rsidP="005812E1">
      <w:pPr>
        <w:pStyle w:val="pkt"/>
        <w:numPr>
          <w:ilvl w:val="4"/>
          <w:numId w:val="92"/>
        </w:numPr>
        <w:tabs>
          <w:tab w:val="clear" w:pos="3912"/>
          <w:tab w:val="num" w:pos="1701"/>
        </w:tabs>
        <w:autoSpaceDE w:val="0"/>
        <w:autoSpaceDN w:val="0"/>
        <w:spacing w:before="100" w:beforeAutospacing="1" w:after="100" w:afterAutospacing="1" w:line="276" w:lineRule="auto"/>
        <w:ind w:left="1701" w:hanging="708"/>
        <w:rPr>
          <w:sz w:val="22"/>
          <w:szCs w:val="22"/>
        </w:rPr>
      </w:pPr>
      <w:r>
        <w:rPr>
          <w:sz w:val="22"/>
          <w:szCs w:val="22"/>
        </w:rPr>
        <w:t xml:space="preserve">Zamawiający zatrzymuje wadium, </w:t>
      </w:r>
      <w:r w:rsidRPr="008C08AC">
        <w:rPr>
          <w:sz w:val="22"/>
          <w:szCs w:val="22"/>
        </w:rPr>
        <w:t>jeżeli wykonawca, którego oferta została wybrana:</w:t>
      </w:r>
    </w:p>
    <w:p w:rsidR="005812E1" w:rsidRPr="008C08AC" w:rsidRDefault="005812E1" w:rsidP="005812E1">
      <w:pPr>
        <w:numPr>
          <w:ilvl w:val="1"/>
          <w:numId w:val="93"/>
        </w:numPr>
        <w:tabs>
          <w:tab w:val="left" w:pos="2127"/>
        </w:tabs>
        <w:spacing w:before="100" w:beforeAutospacing="1" w:after="100" w:afterAutospacing="1" w:line="276" w:lineRule="auto"/>
        <w:ind w:left="2127" w:hanging="426"/>
        <w:jc w:val="both"/>
        <w:rPr>
          <w:sz w:val="22"/>
          <w:szCs w:val="22"/>
        </w:rPr>
      </w:pPr>
      <w:r w:rsidRPr="008C08AC">
        <w:rPr>
          <w:sz w:val="22"/>
          <w:szCs w:val="22"/>
        </w:rPr>
        <w:t>odmówi podpisania umowy w sprawie zamówienia publicznego na warunkach określonych w ofercie,</w:t>
      </w:r>
    </w:p>
    <w:p w:rsidR="005812E1" w:rsidRPr="008C08AC" w:rsidRDefault="005812E1" w:rsidP="005812E1">
      <w:pPr>
        <w:numPr>
          <w:ilvl w:val="1"/>
          <w:numId w:val="93"/>
        </w:numPr>
        <w:tabs>
          <w:tab w:val="left" w:pos="2127"/>
        </w:tabs>
        <w:spacing w:before="100" w:beforeAutospacing="1" w:after="100" w:afterAutospacing="1" w:line="276" w:lineRule="auto"/>
        <w:ind w:left="2127" w:hanging="426"/>
        <w:jc w:val="both"/>
        <w:rPr>
          <w:sz w:val="22"/>
          <w:szCs w:val="22"/>
        </w:rPr>
      </w:pPr>
      <w:r w:rsidRPr="008C08AC">
        <w:rPr>
          <w:sz w:val="22"/>
          <w:szCs w:val="22"/>
        </w:rPr>
        <w:t>nie wniesie wymaganego zabezpieczenia należytego wykonania umowy,</w:t>
      </w:r>
    </w:p>
    <w:p w:rsidR="005812E1" w:rsidRPr="008C08AC" w:rsidRDefault="005812E1" w:rsidP="005812E1">
      <w:pPr>
        <w:numPr>
          <w:ilvl w:val="1"/>
          <w:numId w:val="93"/>
        </w:numPr>
        <w:tabs>
          <w:tab w:val="left" w:pos="2127"/>
        </w:tabs>
        <w:spacing w:before="100" w:beforeAutospacing="1" w:after="100" w:afterAutospacing="1" w:line="276" w:lineRule="auto"/>
        <w:ind w:left="2127" w:hanging="426"/>
        <w:jc w:val="both"/>
        <w:rPr>
          <w:sz w:val="22"/>
          <w:szCs w:val="22"/>
        </w:rPr>
      </w:pPr>
      <w:r w:rsidRPr="008C08AC">
        <w:rPr>
          <w:sz w:val="22"/>
          <w:szCs w:val="22"/>
        </w:rPr>
        <w:t>zawarcie umowy w sprawie zamówienia publicznego stanie się niemożliwe z przyczyn leżących po stronie wykonawcy.</w:t>
      </w:r>
    </w:p>
    <w:p w:rsidR="005812E1" w:rsidRDefault="005812E1" w:rsidP="005812E1">
      <w:pPr>
        <w:numPr>
          <w:ilvl w:val="2"/>
          <w:numId w:val="94"/>
        </w:numPr>
        <w:tabs>
          <w:tab w:val="clear" w:pos="2136"/>
          <w:tab w:val="num" w:pos="1701"/>
        </w:tabs>
        <w:spacing w:before="100" w:beforeAutospacing="1" w:after="100" w:afterAutospacing="1" w:line="276" w:lineRule="auto"/>
        <w:ind w:left="1701" w:hanging="708"/>
        <w:jc w:val="both"/>
        <w:rPr>
          <w:sz w:val="22"/>
          <w:szCs w:val="22"/>
        </w:rPr>
      </w:pPr>
      <w:r>
        <w:rPr>
          <w:sz w:val="22"/>
          <w:szCs w:val="22"/>
        </w:rPr>
        <w:t xml:space="preserve">Zamawiający zatrzymuje wadium, </w:t>
      </w:r>
      <w:r w:rsidRPr="008C08AC">
        <w:rPr>
          <w:sz w:val="22"/>
          <w:szCs w:val="22"/>
        </w:rPr>
        <w:t>jeżeli wykonawca w odpowiedzi na wezwanie, o którym mowa w art. 26 ust. 3 i 3a Pzp, z przyczyn leżących po jego stronie, nie złoży oświadczeń lub dokumentów potwierdzających okoliczności, o których mowa w art. 25 ust. 1 Pzp, oświadczenia, o którym mowa w art. 25a ust. 1 Pzp, pełnomocnictw lub nie wyrazi zgody na poprawienie omyłki, o której mowa w art. 87 ust. 2 pkt 3 Pzp, co spowoduje brak możliwości wybrania oferty złożonej przez wykonawcę jako najkorzystniejszej</w:t>
      </w:r>
      <w:r>
        <w:rPr>
          <w:sz w:val="22"/>
          <w:szCs w:val="22"/>
        </w:rPr>
        <w:t>.</w:t>
      </w:r>
    </w:p>
    <w:p w:rsidR="005812E1" w:rsidRDefault="005812E1" w:rsidP="005812E1">
      <w:pPr>
        <w:spacing w:before="100" w:beforeAutospacing="1" w:after="100" w:afterAutospacing="1" w:line="276" w:lineRule="auto"/>
        <w:ind w:left="993"/>
        <w:jc w:val="both"/>
        <w:rPr>
          <w:sz w:val="22"/>
          <w:szCs w:val="22"/>
        </w:rPr>
      </w:pPr>
      <w:r>
        <w:rPr>
          <w:sz w:val="22"/>
          <w:szCs w:val="22"/>
        </w:rPr>
        <w:t>10.4.3. Wadium wnosi się przed upływem terminu składania ofert. Wadium wnoszone w pieniądzu wpłaca się na rachunek bankowy zamawiającego:</w:t>
      </w:r>
    </w:p>
    <w:p w:rsidR="005812E1" w:rsidRPr="000D1E7C" w:rsidRDefault="005812E1" w:rsidP="005812E1">
      <w:pPr>
        <w:pStyle w:val="Akapitzlist"/>
        <w:pBdr>
          <w:top w:val="single" w:sz="4" w:space="1" w:color="auto"/>
          <w:left w:val="single" w:sz="4" w:space="4" w:color="auto"/>
          <w:bottom w:val="single" w:sz="4" w:space="1" w:color="auto"/>
          <w:right w:val="single" w:sz="4" w:space="4" w:color="auto"/>
        </w:pBdr>
        <w:spacing w:line="276" w:lineRule="auto"/>
        <w:ind w:left="660"/>
        <w:jc w:val="center"/>
        <w:rPr>
          <w:b/>
          <w:bCs/>
          <w:sz w:val="22"/>
          <w:szCs w:val="22"/>
        </w:rPr>
      </w:pPr>
      <w:r w:rsidRPr="000D1E7C">
        <w:rPr>
          <w:b/>
          <w:bCs/>
          <w:sz w:val="22"/>
          <w:szCs w:val="22"/>
        </w:rPr>
        <w:t>BGŻ S.A. w Warszawie</w:t>
      </w:r>
    </w:p>
    <w:p w:rsidR="005812E1" w:rsidRPr="000D1E7C" w:rsidRDefault="005812E1" w:rsidP="005812E1">
      <w:pPr>
        <w:pStyle w:val="Akapitzlist"/>
        <w:pBdr>
          <w:top w:val="single" w:sz="4" w:space="1" w:color="auto"/>
          <w:left w:val="single" w:sz="4" w:space="4" w:color="auto"/>
          <w:bottom w:val="single" w:sz="4" w:space="1" w:color="auto"/>
          <w:right w:val="single" w:sz="4" w:space="4" w:color="auto"/>
        </w:pBdr>
        <w:spacing w:line="276" w:lineRule="auto"/>
        <w:ind w:left="660"/>
        <w:jc w:val="center"/>
        <w:rPr>
          <w:b/>
          <w:bCs/>
          <w:sz w:val="22"/>
          <w:szCs w:val="22"/>
        </w:rPr>
      </w:pPr>
      <w:r w:rsidRPr="000D1E7C">
        <w:rPr>
          <w:b/>
          <w:bCs/>
          <w:sz w:val="22"/>
          <w:szCs w:val="22"/>
        </w:rPr>
        <w:t>47 2030 0045 1110 0000 0094 2390</w:t>
      </w:r>
    </w:p>
    <w:p w:rsidR="005812E1" w:rsidRPr="00C641E2" w:rsidRDefault="005812E1" w:rsidP="005812E1">
      <w:pPr>
        <w:pStyle w:val="Akapitzlist"/>
        <w:pBdr>
          <w:top w:val="single" w:sz="4" w:space="1" w:color="auto"/>
          <w:left w:val="single" w:sz="4" w:space="4" w:color="auto"/>
          <w:bottom w:val="single" w:sz="4" w:space="1" w:color="auto"/>
          <w:right w:val="single" w:sz="4" w:space="4" w:color="auto"/>
        </w:pBdr>
        <w:spacing w:line="276" w:lineRule="auto"/>
        <w:ind w:left="660"/>
        <w:jc w:val="center"/>
        <w:rPr>
          <w:b/>
          <w:bCs/>
          <w:sz w:val="22"/>
          <w:szCs w:val="22"/>
        </w:rPr>
      </w:pPr>
      <w:r>
        <w:rPr>
          <w:b/>
          <w:sz w:val="22"/>
          <w:szCs w:val="22"/>
        </w:rPr>
        <w:t xml:space="preserve">dopiskiem Wadium </w:t>
      </w:r>
      <w:r w:rsidRPr="00C641E2">
        <w:rPr>
          <w:b/>
          <w:sz w:val="22"/>
          <w:szCs w:val="22"/>
        </w:rPr>
        <w:t xml:space="preserve">– </w:t>
      </w:r>
      <w:r w:rsidR="00190D14">
        <w:rPr>
          <w:b/>
          <w:sz w:val="22"/>
          <w:szCs w:val="22"/>
        </w:rPr>
        <w:t>ZP</w:t>
      </w:r>
      <w:r w:rsidR="004B5257">
        <w:rPr>
          <w:b/>
          <w:sz w:val="22"/>
          <w:szCs w:val="22"/>
        </w:rPr>
        <w:t>/03</w:t>
      </w:r>
      <w:r>
        <w:rPr>
          <w:b/>
          <w:sz w:val="22"/>
          <w:szCs w:val="22"/>
        </w:rPr>
        <w:t>/N/D/2018</w:t>
      </w:r>
    </w:p>
    <w:p w:rsidR="005812E1" w:rsidRPr="008C08AC" w:rsidRDefault="005812E1" w:rsidP="005812E1">
      <w:pPr>
        <w:pStyle w:val="pkt"/>
        <w:numPr>
          <w:ilvl w:val="1"/>
          <w:numId w:val="100"/>
        </w:numPr>
        <w:tabs>
          <w:tab w:val="clear" w:pos="1368"/>
          <w:tab w:val="num" w:pos="993"/>
        </w:tabs>
        <w:autoSpaceDE w:val="0"/>
        <w:autoSpaceDN w:val="0"/>
        <w:spacing w:before="100" w:beforeAutospacing="1" w:after="100" w:afterAutospacing="1" w:line="276" w:lineRule="auto"/>
        <w:ind w:left="993" w:hanging="567"/>
        <w:rPr>
          <w:sz w:val="22"/>
          <w:szCs w:val="22"/>
        </w:rPr>
      </w:pPr>
      <w:r w:rsidRPr="004C41D0">
        <w:rPr>
          <w:sz w:val="22"/>
          <w:szCs w:val="22"/>
        </w:rPr>
        <w:t>Kopię polecenia przelewu lub wydruk z przelewu elektronicznego zaleca</w:t>
      </w:r>
      <w:r w:rsidRPr="008C08AC">
        <w:rPr>
          <w:sz w:val="22"/>
          <w:szCs w:val="22"/>
        </w:rPr>
        <w:t xml:space="preserve"> się złożyć wraz z ofertą. </w:t>
      </w:r>
    </w:p>
    <w:p w:rsidR="005812E1" w:rsidRPr="008C08AC" w:rsidRDefault="005812E1" w:rsidP="005812E1">
      <w:pPr>
        <w:pStyle w:val="pkt"/>
        <w:numPr>
          <w:ilvl w:val="1"/>
          <w:numId w:val="101"/>
        </w:numPr>
        <w:tabs>
          <w:tab w:val="clear" w:pos="1368"/>
          <w:tab w:val="left" w:pos="993"/>
        </w:tabs>
        <w:autoSpaceDE w:val="0"/>
        <w:autoSpaceDN w:val="0"/>
        <w:spacing w:before="100" w:beforeAutospacing="1" w:after="100" w:afterAutospacing="1" w:line="276" w:lineRule="auto"/>
        <w:ind w:left="993" w:hanging="567"/>
        <w:rPr>
          <w:sz w:val="22"/>
          <w:szCs w:val="22"/>
        </w:rPr>
      </w:pPr>
      <w:r w:rsidRPr="008C08AC">
        <w:rPr>
          <w:sz w:val="22"/>
          <w:szCs w:val="22"/>
        </w:rPr>
        <w:t>Wniesienie wadium w pieniądzu przelewem na rachunek bankowy wskazany przez zamawiającego będzie skuteczne z chwilą uznania tego rachunku bankowego kwotą wadium (jeżeli wpływ środków pieniężnych na rachunek bankowy wskazany przez zamawiającego nastąpi przed upływem terminu składania ofert).</w:t>
      </w:r>
    </w:p>
    <w:p w:rsidR="005812E1" w:rsidRPr="008C08AC" w:rsidRDefault="005812E1" w:rsidP="005812E1">
      <w:pPr>
        <w:pStyle w:val="pkt"/>
        <w:numPr>
          <w:ilvl w:val="1"/>
          <w:numId w:val="102"/>
        </w:numPr>
        <w:tabs>
          <w:tab w:val="clear" w:pos="1368"/>
          <w:tab w:val="left" w:pos="708"/>
          <w:tab w:val="left" w:pos="993"/>
        </w:tabs>
        <w:autoSpaceDE w:val="0"/>
        <w:autoSpaceDN w:val="0"/>
        <w:spacing w:before="100" w:beforeAutospacing="1" w:after="100" w:afterAutospacing="1" w:line="276" w:lineRule="auto"/>
        <w:ind w:left="993" w:hanging="567"/>
        <w:rPr>
          <w:sz w:val="22"/>
          <w:szCs w:val="22"/>
        </w:rPr>
      </w:pPr>
      <w:r w:rsidRPr="008C08AC">
        <w:rPr>
          <w:sz w:val="22"/>
          <w:szCs w:val="22"/>
        </w:rPr>
        <w:t>Oryginał dokumentu potwierdzającego wniesienie wadium w formach, o których mowa w pkt 10.3. lit. b) - e) SIWZ (art. 45 ust. 6 pkt 2-5 Pzp) wykonawca składa wraz z ofertą.</w:t>
      </w:r>
    </w:p>
    <w:p w:rsidR="005812E1" w:rsidRPr="008C08AC" w:rsidRDefault="005812E1" w:rsidP="005812E1">
      <w:pPr>
        <w:pStyle w:val="pkt"/>
        <w:numPr>
          <w:ilvl w:val="1"/>
          <w:numId w:val="103"/>
        </w:numPr>
        <w:tabs>
          <w:tab w:val="clear" w:pos="1368"/>
          <w:tab w:val="left" w:pos="993"/>
        </w:tabs>
        <w:autoSpaceDE w:val="0"/>
        <w:autoSpaceDN w:val="0"/>
        <w:spacing w:before="100" w:beforeAutospacing="1" w:after="100" w:afterAutospacing="1" w:line="276" w:lineRule="auto"/>
        <w:ind w:left="993" w:hanging="567"/>
        <w:rPr>
          <w:sz w:val="22"/>
          <w:szCs w:val="22"/>
        </w:rPr>
      </w:pPr>
      <w:r w:rsidRPr="008C08AC">
        <w:rPr>
          <w:sz w:val="22"/>
          <w:szCs w:val="22"/>
        </w:rPr>
        <w:t xml:space="preserve">Jeżeli wadium zostanie wniesione w walucie obcej, kwota wadium zostanie przeliczona na PLN wg średniego kursu PLN w stosunku do walut obcych ogłaszanego przez Narodowy Bank Polski (Tabela A kursów średnich walut obcych) w dniu zamieszczenia ogłoszenia w Biuletynie Zamówień Publicznych. </w:t>
      </w:r>
    </w:p>
    <w:p w:rsidR="005812E1" w:rsidRPr="008C08AC" w:rsidRDefault="005812E1" w:rsidP="005812E1">
      <w:pPr>
        <w:pStyle w:val="pkt"/>
        <w:numPr>
          <w:ilvl w:val="1"/>
          <w:numId w:val="104"/>
        </w:numPr>
        <w:tabs>
          <w:tab w:val="clear" w:pos="1368"/>
          <w:tab w:val="left" w:pos="993"/>
        </w:tabs>
        <w:autoSpaceDE w:val="0"/>
        <w:autoSpaceDN w:val="0"/>
        <w:spacing w:before="100" w:beforeAutospacing="1" w:after="100" w:afterAutospacing="1" w:line="276" w:lineRule="auto"/>
        <w:ind w:left="993" w:hanging="567"/>
        <w:rPr>
          <w:sz w:val="22"/>
          <w:szCs w:val="22"/>
        </w:rPr>
      </w:pPr>
      <w:r w:rsidRPr="008C08AC">
        <w:rPr>
          <w:sz w:val="22"/>
          <w:szCs w:val="22"/>
        </w:rPr>
        <w:t xml:space="preserve">Jeżeli wadium zostanie wniesione w formach, o których mowa w pkt 10.3. lit. b) - e) SIWZ (w formach, o których mowa w art. 45 ust. 6 pkt 2 - 5 Pzp) i kwota wadium zostanie w tych formach określona w walucie obcej, kwota wadium zostanie przeliczona na PLN wg średniego kursu PLN w stosunku do walut obcych ogłaszanego przez Narodowy Bank Polski (Tabela A kursów średnich walut obcych) w dniu zamieszczenia ogłoszenia w Biuletynie Zamówień Publicznych. </w:t>
      </w:r>
    </w:p>
    <w:p w:rsidR="005812E1" w:rsidRPr="008C08AC" w:rsidRDefault="005812E1" w:rsidP="005812E1">
      <w:pPr>
        <w:pStyle w:val="pkt"/>
        <w:numPr>
          <w:ilvl w:val="1"/>
          <w:numId w:val="105"/>
        </w:numPr>
        <w:tabs>
          <w:tab w:val="clear" w:pos="1368"/>
          <w:tab w:val="left" w:pos="1134"/>
        </w:tabs>
        <w:autoSpaceDE w:val="0"/>
        <w:autoSpaceDN w:val="0"/>
        <w:spacing w:before="100" w:beforeAutospacing="1" w:after="100" w:afterAutospacing="1" w:line="276" w:lineRule="auto"/>
        <w:ind w:left="1134" w:hanging="708"/>
        <w:rPr>
          <w:sz w:val="22"/>
          <w:szCs w:val="22"/>
        </w:rPr>
      </w:pPr>
      <w:r w:rsidRPr="008C08AC">
        <w:rPr>
          <w:sz w:val="22"/>
          <w:szCs w:val="22"/>
        </w:rPr>
        <w:t>W przypadku wadium wniesionego w pieniądzu oraz z treści gwarancji i poręczeń, o których mowa w art. 45 ust. 6 pkt 2 - 5 Pzp, jeżeli wadium będzie wniesione w tych formach, musi wynikać, że wadium zabezpiecza ofertę wykonawcy złożoną w postępowaniu o udziel</w:t>
      </w:r>
      <w:r>
        <w:rPr>
          <w:sz w:val="22"/>
          <w:szCs w:val="22"/>
        </w:rPr>
        <w:t>enie zamówienia publicznego na:</w:t>
      </w:r>
      <w:r w:rsidRPr="00A43FAE">
        <w:rPr>
          <w:sz w:val="22"/>
          <w:szCs w:val="22"/>
          <w:u w:val="single"/>
        </w:rPr>
        <w:t>………………………….</w:t>
      </w:r>
      <w:r w:rsidRPr="008C08AC">
        <w:rPr>
          <w:sz w:val="22"/>
          <w:szCs w:val="22"/>
        </w:rPr>
        <w:t xml:space="preserve"> </w:t>
      </w:r>
      <w:r w:rsidRPr="00A43FAE">
        <w:rPr>
          <w:sz w:val="22"/>
          <w:szCs w:val="22"/>
          <w:u w:val="single"/>
        </w:rPr>
        <w:t>oznaczenie sprawy: ………………..</w:t>
      </w:r>
    </w:p>
    <w:p w:rsidR="005812E1" w:rsidRPr="008C08AC" w:rsidRDefault="005812E1" w:rsidP="005812E1">
      <w:pPr>
        <w:pStyle w:val="pkt"/>
        <w:numPr>
          <w:ilvl w:val="1"/>
          <w:numId w:val="106"/>
        </w:numPr>
        <w:tabs>
          <w:tab w:val="clear" w:pos="1368"/>
          <w:tab w:val="left" w:pos="1134"/>
        </w:tabs>
        <w:autoSpaceDE w:val="0"/>
        <w:autoSpaceDN w:val="0"/>
        <w:spacing w:before="100" w:beforeAutospacing="1" w:after="100" w:afterAutospacing="1" w:line="276" w:lineRule="auto"/>
        <w:ind w:left="1134" w:hanging="708"/>
        <w:rPr>
          <w:sz w:val="22"/>
          <w:szCs w:val="22"/>
        </w:rPr>
      </w:pPr>
      <w:r w:rsidRPr="008C08AC">
        <w:rPr>
          <w:sz w:val="22"/>
          <w:szCs w:val="22"/>
        </w:rPr>
        <w:t>Za zgodą zamawiającego wykonawca może dokonać zmiany formy wadium na jedną lub kilka form, o których mowa w pkt 10.3. SIWZ. Zmiana formy wadium musi być dokonana z zachowa</w:t>
      </w:r>
      <w:r w:rsidRPr="008C08AC">
        <w:rPr>
          <w:sz w:val="22"/>
          <w:szCs w:val="22"/>
        </w:rPr>
        <w:softHyphen/>
        <w:t xml:space="preserve">niem ciągłości zabezpieczenia oferty kwotą wadium. </w:t>
      </w:r>
    </w:p>
    <w:p w:rsidR="00CB2773" w:rsidRPr="009C304E" w:rsidRDefault="005812E1" w:rsidP="009C304E">
      <w:pPr>
        <w:pStyle w:val="pkt"/>
        <w:numPr>
          <w:ilvl w:val="1"/>
          <w:numId w:val="107"/>
        </w:numPr>
        <w:tabs>
          <w:tab w:val="clear" w:pos="1368"/>
          <w:tab w:val="left" w:pos="1134"/>
        </w:tabs>
        <w:autoSpaceDE w:val="0"/>
        <w:autoSpaceDN w:val="0"/>
        <w:spacing w:before="100" w:beforeAutospacing="1" w:after="100" w:afterAutospacing="1" w:line="276" w:lineRule="auto"/>
        <w:ind w:left="1134" w:hanging="708"/>
        <w:rPr>
          <w:sz w:val="22"/>
          <w:szCs w:val="22"/>
        </w:rPr>
      </w:pPr>
      <w:r w:rsidRPr="008C08AC">
        <w:rPr>
          <w:sz w:val="22"/>
          <w:szCs w:val="22"/>
        </w:rPr>
        <w:t>W przypadku wniesienia wadium w pieniądzu wykonawca może wyrazić zgodę na zaliczenie kwoty wadium na poczet zabezpieczenia.</w:t>
      </w:r>
    </w:p>
    <w:p w:rsidR="007D43C9" w:rsidRPr="00193F46" w:rsidRDefault="007D43C9" w:rsidP="00514E3C">
      <w:pPr>
        <w:pStyle w:val="pkt"/>
        <w:numPr>
          <w:ilvl w:val="0"/>
          <w:numId w:val="108"/>
        </w:numPr>
        <w:tabs>
          <w:tab w:val="clear" w:pos="750"/>
          <w:tab w:val="num" w:pos="426"/>
        </w:tabs>
        <w:autoSpaceDE w:val="0"/>
        <w:autoSpaceDN w:val="0"/>
        <w:spacing w:before="100" w:beforeAutospacing="1" w:after="100" w:afterAutospacing="1" w:line="276" w:lineRule="auto"/>
        <w:ind w:left="426" w:hanging="426"/>
        <w:rPr>
          <w:b/>
          <w:sz w:val="22"/>
          <w:szCs w:val="22"/>
        </w:rPr>
      </w:pPr>
      <w:r w:rsidRPr="00193F46">
        <w:rPr>
          <w:b/>
          <w:sz w:val="22"/>
          <w:szCs w:val="22"/>
        </w:rPr>
        <w:t>Termin związania ofertą.</w:t>
      </w:r>
    </w:p>
    <w:p w:rsidR="007D43C9" w:rsidRPr="00193F46" w:rsidRDefault="007D43C9" w:rsidP="00514E3C">
      <w:pPr>
        <w:pStyle w:val="pkt"/>
        <w:numPr>
          <w:ilvl w:val="1"/>
          <w:numId w:val="109"/>
        </w:numPr>
        <w:tabs>
          <w:tab w:val="clear" w:pos="1458"/>
          <w:tab w:val="num" w:pos="993"/>
        </w:tabs>
        <w:autoSpaceDE w:val="0"/>
        <w:autoSpaceDN w:val="0"/>
        <w:spacing w:before="100" w:beforeAutospacing="1" w:after="100" w:afterAutospacing="1" w:line="276" w:lineRule="auto"/>
        <w:ind w:left="993" w:hanging="567"/>
        <w:rPr>
          <w:sz w:val="22"/>
          <w:szCs w:val="22"/>
        </w:rPr>
      </w:pPr>
      <w:r w:rsidRPr="00193F46">
        <w:rPr>
          <w:sz w:val="22"/>
          <w:szCs w:val="22"/>
        </w:rPr>
        <w:t>Termi</w:t>
      </w:r>
      <w:r w:rsidR="00396D6F">
        <w:rPr>
          <w:sz w:val="22"/>
          <w:szCs w:val="22"/>
        </w:rPr>
        <w:t xml:space="preserve">n związania ofertą wynosi 30 </w:t>
      </w:r>
      <w:r w:rsidRPr="00193F46">
        <w:rPr>
          <w:sz w:val="22"/>
          <w:szCs w:val="22"/>
        </w:rPr>
        <w:t>dni. Bieg terminu związania ofertą rozpoczyna się wraz z upływem terminu składania ofert.</w:t>
      </w:r>
    </w:p>
    <w:p w:rsidR="007D43C9" w:rsidRPr="00193F46" w:rsidRDefault="007D43C9" w:rsidP="00514E3C">
      <w:pPr>
        <w:pStyle w:val="pkt"/>
        <w:numPr>
          <w:ilvl w:val="1"/>
          <w:numId w:val="110"/>
        </w:numPr>
        <w:tabs>
          <w:tab w:val="clear" w:pos="1458"/>
          <w:tab w:val="num" w:pos="993"/>
        </w:tabs>
        <w:autoSpaceDE w:val="0"/>
        <w:autoSpaceDN w:val="0"/>
        <w:spacing w:before="100" w:beforeAutospacing="1" w:after="100" w:afterAutospacing="1" w:line="276" w:lineRule="auto"/>
        <w:ind w:left="993" w:hanging="567"/>
        <w:rPr>
          <w:sz w:val="22"/>
          <w:szCs w:val="22"/>
        </w:rPr>
      </w:pPr>
      <w:r w:rsidRPr="00193F46">
        <w:rPr>
          <w:sz w:val="22"/>
          <w:szCs w:val="22"/>
        </w:rPr>
        <w:t xml:space="preserve">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 </w:t>
      </w:r>
    </w:p>
    <w:p w:rsidR="007D43C9" w:rsidRPr="00193F46" w:rsidRDefault="00396D6F" w:rsidP="00514E3C">
      <w:pPr>
        <w:pStyle w:val="pkt"/>
        <w:numPr>
          <w:ilvl w:val="1"/>
          <w:numId w:val="111"/>
        </w:numPr>
        <w:tabs>
          <w:tab w:val="num" w:pos="993"/>
        </w:tabs>
        <w:autoSpaceDE w:val="0"/>
        <w:autoSpaceDN w:val="0"/>
        <w:spacing w:before="100" w:beforeAutospacing="1" w:after="100" w:afterAutospacing="1" w:line="276" w:lineRule="auto"/>
        <w:ind w:left="993" w:hanging="567"/>
        <w:rPr>
          <w:sz w:val="22"/>
          <w:szCs w:val="22"/>
        </w:rPr>
      </w:pPr>
      <w:r>
        <w:rPr>
          <w:sz w:val="22"/>
          <w:szCs w:val="22"/>
        </w:rPr>
        <w:t xml:space="preserve">  </w:t>
      </w:r>
      <w:r w:rsidR="007D43C9" w:rsidRPr="00193F46">
        <w:rPr>
          <w:sz w:val="22"/>
          <w:szCs w:val="22"/>
        </w:rPr>
        <w:t>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7D43C9" w:rsidRPr="00193F46" w:rsidRDefault="007D43C9" w:rsidP="00514E3C">
      <w:pPr>
        <w:pStyle w:val="pkt"/>
        <w:numPr>
          <w:ilvl w:val="1"/>
          <w:numId w:val="112"/>
        </w:numPr>
        <w:tabs>
          <w:tab w:val="clear" w:pos="1458"/>
          <w:tab w:val="num" w:pos="993"/>
        </w:tabs>
        <w:autoSpaceDE w:val="0"/>
        <w:autoSpaceDN w:val="0"/>
        <w:spacing w:before="100" w:beforeAutospacing="1" w:after="100" w:afterAutospacing="1" w:line="276" w:lineRule="auto"/>
        <w:ind w:left="993" w:hanging="567"/>
        <w:rPr>
          <w:sz w:val="22"/>
          <w:szCs w:val="22"/>
        </w:rPr>
      </w:pPr>
      <w:r w:rsidRPr="00193F46">
        <w:rPr>
          <w:sz w:val="22"/>
          <w:szCs w:val="22"/>
        </w:rPr>
        <w:t>Odmowa wyrażenia zgody, o której mowa w pkt 11.2., nie powoduje utraty wadium.</w:t>
      </w:r>
    </w:p>
    <w:p w:rsidR="007D43C9" w:rsidRDefault="007D43C9" w:rsidP="00514E3C">
      <w:pPr>
        <w:pStyle w:val="pkt"/>
        <w:numPr>
          <w:ilvl w:val="1"/>
          <w:numId w:val="113"/>
        </w:numPr>
        <w:tabs>
          <w:tab w:val="clear" w:pos="1458"/>
          <w:tab w:val="num" w:pos="993"/>
        </w:tabs>
        <w:autoSpaceDE w:val="0"/>
        <w:autoSpaceDN w:val="0"/>
        <w:spacing w:before="100" w:beforeAutospacing="1" w:after="100" w:afterAutospacing="1" w:line="276" w:lineRule="auto"/>
        <w:ind w:left="993" w:hanging="567"/>
        <w:rPr>
          <w:sz w:val="22"/>
          <w:szCs w:val="22"/>
        </w:rPr>
      </w:pPr>
      <w:r w:rsidRPr="00193F46">
        <w:rPr>
          <w:sz w:val="22"/>
          <w:szCs w:val="22"/>
        </w:rPr>
        <w:t>Na podstawie art. 89 ust. 1 pkt 7a Pzp zamawiający odrzuci ofertę, jeżeli wykonawca nie wyrazi zgody, o której mowa w art. 85 ust. 2 Pzp, na przedłużenie terminu związania ofertą.</w:t>
      </w:r>
    </w:p>
    <w:p w:rsidR="005F061A" w:rsidRPr="00193F46" w:rsidRDefault="005F061A" w:rsidP="005F061A">
      <w:pPr>
        <w:pStyle w:val="pkt"/>
        <w:autoSpaceDE w:val="0"/>
        <w:autoSpaceDN w:val="0"/>
        <w:spacing w:before="100" w:beforeAutospacing="1" w:after="100" w:afterAutospacing="1" w:line="276" w:lineRule="auto"/>
        <w:rPr>
          <w:sz w:val="22"/>
          <w:szCs w:val="22"/>
        </w:rPr>
      </w:pPr>
    </w:p>
    <w:p w:rsidR="007D43C9" w:rsidRPr="007E35C2" w:rsidRDefault="007D43C9" w:rsidP="00514E3C">
      <w:pPr>
        <w:pStyle w:val="pkt"/>
        <w:numPr>
          <w:ilvl w:val="0"/>
          <w:numId w:val="115"/>
        </w:numPr>
        <w:tabs>
          <w:tab w:val="num" w:pos="426"/>
        </w:tabs>
        <w:autoSpaceDE w:val="0"/>
        <w:autoSpaceDN w:val="0"/>
        <w:spacing w:before="100" w:beforeAutospacing="1" w:after="100" w:afterAutospacing="1" w:line="276" w:lineRule="auto"/>
        <w:ind w:left="426" w:hanging="426"/>
        <w:rPr>
          <w:b/>
          <w:color w:val="000000" w:themeColor="text1"/>
          <w:sz w:val="22"/>
          <w:szCs w:val="22"/>
        </w:rPr>
      </w:pPr>
      <w:r w:rsidRPr="007E35C2">
        <w:rPr>
          <w:b/>
          <w:color w:val="000000" w:themeColor="text1"/>
          <w:sz w:val="22"/>
          <w:szCs w:val="22"/>
        </w:rPr>
        <w:t xml:space="preserve">Opis sposobu przygotowywania ofert. </w:t>
      </w:r>
    </w:p>
    <w:p w:rsidR="007D43C9" w:rsidRPr="00193F46" w:rsidRDefault="007D43C9" w:rsidP="00514E3C">
      <w:pPr>
        <w:pStyle w:val="pkt"/>
        <w:numPr>
          <w:ilvl w:val="1"/>
          <w:numId w:val="114"/>
        </w:numPr>
        <w:tabs>
          <w:tab w:val="clear" w:pos="1458"/>
          <w:tab w:val="num" w:pos="993"/>
        </w:tabs>
        <w:autoSpaceDE w:val="0"/>
        <w:autoSpaceDN w:val="0"/>
        <w:spacing w:before="100" w:beforeAutospacing="1" w:after="100" w:afterAutospacing="1" w:line="276" w:lineRule="auto"/>
        <w:ind w:left="993" w:hanging="567"/>
        <w:rPr>
          <w:sz w:val="22"/>
          <w:szCs w:val="22"/>
        </w:rPr>
      </w:pPr>
      <w:r w:rsidRPr="00193F46">
        <w:rPr>
          <w:sz w:val="22"/>
          <w:szCs w:val="22"/>
        </w:rPr>
        <w:t>Ofertę składa się, pod rygorem nieważności, w formie pisemnej. Zamawiający nie dopuszcza składania oferty w postaci elektronicznej.</w:t>
      </w:r>
    </w:p>
    <w:p w:rsidR="007D43C9" w:rsidRPr="00193F46" w:rsidRDefault="007D43C9" w:rsidP="00514E3C">
      <w:pPr>
        <w:pStyle w:val="pkt"/>
        <w:numPr>
          <w:ilvl w:val="1"/>
          <w:numId w:val="116"/>
        </w:numPr>
        <w:tabs>
          <w:tab w:val="clear" w:pos="1458"/>
          <w:tab w:val="num" w:pos="993"/>
        </w:tabs>
        <w:autoSpaceDE w:val="0"/>
        <w:autoSpaceDN w:val="0"/>
        <w:spacing w:before="100" w:beforeAutospacing="1" w:after="100" w:afterAutospacing="1" w:line="276" w:lineRule="auto"/>
        <w:ind w:left="993" w:hanging="567"/>
        <w:rPr>
          <w:sz w:val="22"/>
          <w:szCs w:val="22"/>
        </w:rPr>
      </w:pPr>
      <w:r w:rsidRPr="00193F46">
        <w:rPr>
          <w:sz w:val="22"/>
          <w:szCs w:val="22"/>
        </w:rPr>
        <w:t xml:space="preserve">Postępowanie o udzielenie zamówienia prowadzi się w języku polskim i zamawiający nie wyraża zgody na złożenie oświadczeń, oferty oraz innych dokumentów jednym z języków powszechnie używanych w handlu międzynarodowym. </w:t>
      </w:r>
    </w:p>
    <w:p w:rsidR="007D43C9" w:rsidRPr="00193F46" w:rsidRDefault="007D43C9" w:rsidP="00514E3C">
      <w:pPr>
        <w:pStyle w:val="pkt"/>
        <w:numPr>
          <w:ilvl w:val="1"/>
          <w:numId w:val="117"/>
        </w:numPr>
        <w:tabs>
          <w:tab w:val="clear" w:pos="1458"/>
          <w:tab w:val="num" w:pos="993"/>
        </w:tabs>
        <w:autoSpaceDE w:val="0"/>
        <w:autoSpaceDN w:val="0"/>
        <w:spacing w:before="100" w:beforeAutospacing="1" w:after="100" w:afterAutospacing="1" w:line="276" w:lineRule="auto"/>
        <w:ind w:left="993" w:hanging="567"/>
        <w:rPr>
          <w:sz w:val="22"/>
          <w:szCs w:val="22"/>
        </w:rPr>
      </w:pPr>
      <w:r w:rsidRPr="00193F46">
        <w:rPr>
          <w:sz w:val="22"/>
          <w:szCs w:val="22"/>
        </w:rPr>
        <w:t xml:space="preserve">Dokumenty sporządzone w języku obcym są składane wraz z tłumaczeniem na język polski. </w:t>
      </w:r>
    </w:p>
    <w:p w:rsidR="007D43C9" w:rsidRPr="00193F46" w:rsidRDefault="007D43C9" w:rsidP="00514E3C">
      <w:pPr>
        <w:pStyle w:val="pkt"/>
        <w:numPr>
          <w:ilvl w:val="1"/>
          <w:numId w:val="114"/>
        </w:numPr>
        <w:tabs>
          <w:tab w:val="clear" w:pos="1458"/>
          <w:tab w:val="num" w:pos="993"/>
        </w:tabs>
        <w:autoSpaceDE w:val="0"/>
        <w:autoSpaceDN w:val="0"/>
        <w:spacing w:before="100" w:beforeAutospacing="1" w:after="100" w:afterAutospacing="1" w:line="276" w:lineRule="auto"/>
        <w:ind w:left="993" w:hanging="567"/>
        <w:rPr>
          <w:sz w:val="22"/>
          <w:szCs w:val="22"/>
        </w:rPr>
      </w:pPr>
      <w:r w:rsidRPr="00193F46">
        <w:rPr>
          <w:sz w:val="22"/>
          <w:szCs w:val="22"/>
        </w:rPr>
        <w:t>Treść oferty musi odpowiadać treści SIWZ.</w:t>
      </w:r>
    </w:p>
    <w:p w:rsidR="007D43C9" w:rsidRPr="00FF0DB9" w:rsidRDefault="007D43C9" w:rsidP="00514E3C">
      <w:pPr>
        <w:pStyle w:val="pkt"/>
        <w:numPr>
          <w:ilvl w:val="1"/>
          <w:numId w:val="118"/>
        </w:numPr>
        <w:tabs>
          <w:tab w:val="clear" w:pos="1458"/>
          <w:tab w:val="num" w:pos="993"/>
        </w:tabs>
        <w:autoSpaceDE w:val="0"/>
        <w:autoSpaceDN w:val="0"/>
        <w:adjustRightInd w:val="0"/>
        <w:spacing w:before="100" w:beforeAutospacing="1" w:after="100" w:afterAutospacing="1" w:line="276" w:lineRule="auto"/>
        <w:ind w:hanging="1032"/>
        <w:rPr>
          <w:sz w:val="22"/>
          <w:szCs w:val="22"/>
          <w:u w:val="single"/>
        </w:rPr>
      </w:pPr>
      <w:r w:rsidRPr="00193F46">
        <w:rPr>
          <w:sz w:val="22"/>
          <w:szCs w:val="22"/>
        </w:rPr>
        <w:t xml:space="preserve">Wzór formularza oferty </w:t>
      </w:r>
      <w:r w:rsidRPr="00FF0DB9">
        <w:rPr>
          <w:sz w:val="22"/>
          <w:szCs w:val="22"/>
        </w:rPr>
        <w:t>stanowi</w:t>
      </w:r>
      <w:r w:rsidRPr="00193F46">
        <w:rPr>
          <w:sz w:val="22"/>
          <w:szCs w:val="22"/>
        </w:rPr>
        <w:t xml:space="preserve"> </w:t>
      </w:r>
      <w:r w:rsidR="00FF0DB9">
        <w:rPr>
          <w:sz w:val="22"/>
          <w:szCs w:val="22"/>
        </w:rPr>
        <w:t xml:space="preserve"> - </w:t>
      </w:r>
      <w:r w:rsidR="000148ED" w:rsidRPr="00FF0DB9">
        <w:rPr>
          <w:b/>
          <w:sz w:val="22"/>
          <w:szCs w:val="22"/>
          <w:u w:val="single"/>
        </w:rPr>
        <w:t xml:space="preserve">Załącznik nr 1 </w:t>
      </w:r>
      <w:r w:rsidRPr="00FF0DB9">
        <w:rPr>
          <w:b/>
          <w:sz w:val="22"/>
          <w:szCs w:val="22"/>
          <w:u w:val="single"/>
        </w:rPr>
        <w:t>do SIWZ.</w:t>
      </w:r>
    </w:p>
    <w:p w:rsidR="007D43C9" w:rsidRPr="00193F46" w:rsidRDefault="007D43C9" w:rsidP="00514E3C">
      <w:pPr>
        <w:pStyle w:val="pkt"/>
        <w:numPr>
          <w:ilvl w:val="1"/>
          <w:numId w:val="114"/>
        </w:numPr>
        <w:tabs>
          <w:tab w:val="clear" w:pos="1458"/>
          <w:tab w:val="num" w:pos="993"/>
        </w:tabs>
        <w:autoSpaceDE w:val="0"/>
        <w:autoSpaceDN w:val="0"/>
        <w:spacing w:before="100" w:beforeAutospacing="1" w:after="100" w:afterAutospacing="1" w:line="276" w:lineRule="auto"/>
        <w:ind w:left="993" w:hanging="567"/>
        <w:rPr>
          <w:sz w:val="22"/>
          <w:szCs w:val="22"/>
        </w:rPr>
      </w:pPr>
      <w:r w:rsidRPr="00193F46">
        <w:rPr>
          <w:sz w:val="22"/>
          <w:szCs w:val="22"/>
        </w:rPr>
        <w:t xml:space="preserve">Ofertę podpisuje osoba lub osoby uprawnione do reprezentowania wykonawcy.  </w:t>
      </w:r>
    </w:p>
    <w:p w:rsidR="007D43C9" w:rsidRPr="00193F46" w:rsidRDefault="007D43C9" w:rsidP="00514E3C">
      <w:pPr>
        <w:pStyle w:val="pkt"/>
        <w:numPr>
          <w:ilvl w:val="1"/>
          <w:numId w:val="114"/>
        </w:numPr>
        <w:tabs>
          <w:tab w:val="clear" w:pos="1458"/>
          <w:tab w:val="num" w:pos="993"/>
        </w:tabs>
        <w:autoSpaceDE w:val="0"/>
        <w:autoSpaceDN w:val="0"/>
        <w:spacing w:before="100" w:beforeAutospacing="1" w:after="100" w:afterAutospacing="1" w:line="276" w:lineRule="auto"/>
        <w:ind w:left="993" w:hanging="567"/>
        <w:rPr>
          <w:sz w:val="22"/>
          <w:szCs w:val="22"/>
        </w:rPr>
      </w:pPr>
      <w:r w:rsidRPr="00193F46">
        <w:rPr>
          <w:sz w:val="22"/>
          <w:szCs w:val="22"/>
        </w:rPr>
        <w:t>Jeżeli wykonawcę reprezentuje pełnomocnik, wraz z ofertą składa się pełnomocnictwo.</w:t>
      </w:r>
    </w:p>
    <w:p w:rsidR="007D43C9" w:rsidRPr="00193F46" w:rsidRDefault="007D43C9" w:rsidP="00514E3C">
      <w:pPr>
        <w:pStyle w:val="pkt"/>
        <w:numPr>
          <w:ilvl w:val="1"/>
          <w:numId w:val="114"/>
        </w:numPr>
        <w:tabs>
          <w:tab w:val="clear" w:pos="1458"/>
          <w:tab w:val="num" w:pos="993"/>
        </w:tabs>
        <w:autoSpaceDE w:val="0"/>
        <w:autoSpaceDN w:val="0"/>
        <w:spacing w:before="100" w:beforeAutospacing="1" w:after="100" w:afterAutospacing="1" w:line="276" w:lineRule="auto"/>
        <w:ind w:left="993" w:hanging="567"/>
        <w:rPr>
          <w:sz w:val="22"/>
          <w:szCs w:val="22"/>
        </w:rPr>
      </w:pPr>
      <w:r w:rsidRPr="00193F46">
        <w:rPr>
          <w:sz w:val="22"/>
          <w:szCs w:val="22"/>
        </w:rPr>
        <w:t>Wykonawca może złożyć jedną ofertę.</w:t>
      </w:r>
      <w:r w:rsidRPr="00193F46">
        <w:rPr>
          <w:b/>
          <w:sz w:val="22"/>
          <w:szCs w:val="22"/>
        </w:rPr>
        <w:t xml:space="preserve"> </w:t>
      </w:r>
    </w:p>
    <w:p w:rsidR="007D43C9" w:rsidRPr="00193F46" w:rsidRDefault="007D43C9" w:rsidP="00514E3C">
      <w:pPr>
        <w:pStyle w:val="pkt"/>
        <w:numPr>
          <w:ilvl w:val="1"/>
          <w:numId w:val="114"/>
        </w:numPr>
        <w:tabs>
          <w:tab w:val="clear" w:pos="1458"/>
          <w:tab w:val="num" w:pos="993"/>
        </w:tabs>
        <w:autoSpaceDE w:val="0"/>
        <w:autoSpaceDN w:val="0"/>
        <w:spacing w:before="100" w:beforeAutospacing="1" w:after="100" w:afterAutospacing="1" w:line="276" w:lineRule="auto"/>
        <w:ind w:left="993" w:hanging="567"/>
        <w:rPr>
          <w:sz w:val="22"/>
          <w:szCs w:val="22"/>
        </w:rPr>
      </w:pPr>
      <w:r w:rsidRPr="00193F46">
        <w:rPr>
          <w:sz w:val="22"/>
          <w:szCs w:val="22"/>
        </w:rPr>
        <w:t xml:space="preserve">Ofertę sporządza się w sposób staranny, czytelny i trwały. Stwierdzone przez wykonawcę w ofercie błędy i omyłki w zapisach - przed jej złożeniem - poprawia się przez skreślenie dotychczasowej treści i wpisanie nowej, z zachowaniem czytelności błędnego zapisu, oraz podpisanie poprawki i zamieszczenie daty dokonania poprawki. </w:t>
      </w:r>
    </w:p>
    <w:p w:rsidR="007D43C9" w:rsidRPr="00193F46" w:rsidRDefault="007D43C9" w:rsidP="00514E3C">
      <w:pPr>
        <w:pStyle w:val="pkt"/>
        <w:numPr>
          <w:ilvl w:val="1"/>
          <w:numId w:val="114"/>
        </w:numPr>
        <w:tabs>
          <w:tab w:val="clear" w:pos="1458"/>
          <w:tab w:val="num" w:pos="1134"/>
        </w:tabs>
        <w:autoSpaceDE w:val="0"/>
        <w:autoSpaceDN w:val="0"/>
        <w:spacing w:before="100" w:beforeAutospacing="1" w:after="100" w:afterAutospacing="1" w:line="276" w:lineRule="auto"/>
        <w:ind w:left="1134" w:hanging="708"/>
        <w:rPr>
          <w:sz w:val="22"/>
          <w:szCs w:val="22"/>
        </w:rPr>
      </w:pPr>
      <w:r w:rsidRPr="00193F46">
        <w:rPr>
          <w:sz w:val="22"/>
          <w:szCs w:val="22"/>
        </w:rPr>
        <w:t>Ofertę należy przygotować tak, by z zawartością oferty nie można było zapoznać się przed upływem terminu otwarcia ofert.</w:t>
      </w:r>
    </w:p>
    <w:p w:rsidR="007D43C9" w:rsidRPr="00193F46" w:rsidRDefault="007D43C9" w:rsidP="00514E3C">
      <w:pPr>
        <w:pStyle w:val="pkt"/>
        <w:numPr>
          <w:ilvl w:val="1"/>
          <w:numId w:val="114"/>
        </w:numPr>
        <w:tabs>
          <w:tab w:val="clear" w:pos="1458"/>
          <w:tab w:val="num" w:pos="1134"/>
        </w:tabs>
        <w:autoSpaceDE w:val="0"/>
        <w:autoSpaceDN w:val="0"/>
        <w:spacing w:before="100" w:beforeAutospacing="1" w:after="100" w:afterAutospacing="1" w:line="276" w:lineRule="auto"/>
        <w:ind w:left="1134" w:hanging="708"/>
        <w:rPr>
          <w:sz w:val="22"/>
          <w:szCs w:val="22"/>
        </w:rPr>
      </w:pPr>
      <w:r w:rsidRPr="00193F46">
        <w:rPr>
          <w:sz w:val="22"/>
          <w:szCs w:val="22"/>
        </w:rPr>
        <w:t xml:space="preserve">Zaleca się, aby wykonawca zbroszurował ofertę oraz ponumerował jej strony. </w:t>
      </w:r>
    </w:p>
    <w:p w:rsidR="007D43C9" w:rsidRPr="00193F46" w:rsidRDefault="007D43C9" w:rsidP="00514E3C">
      <w:pPr>
        <w:pStyle w:val="pkt"/>
        <w:numPr>
          <w:ilvl w:val="1"/>
          <w:numId w:val="114"/>
        </w:numPr>
        <w:tabs>
          <w:tab w:val="clear" w:pos="1458"/>
          <w:tab w:val="num" w:pos="1134"/>
        </w:tabs>
        <w:autoSpaceDE w:val="0"/>
        <w:autoSpaceDN w:val="0"/>
        <w:spacing w:before="100" w:beforeAutospacing="1" w:after="100" w:afterAutospacing="1" w:line="276" w:lineRule="auto"/>
        <w:ind w:left="1134" w:hanging="708"/>
        <w:rPr>
          <w:sz w:val="22"/>
          <w:szCs w:val="22"/>
        </w:rPr>
      </w:pPr>
      <w:r w:rsidRPr="00193F46">
        <w:rPr>
          <w:sz w:val="22"/>
          <w:szCs w:val="22"/>
        </w:rPr>
        <w:t xml:space="preserve">Wszelkie koszty związane z przygotowaniem i złożeniem oferty ponosi wykonawca. </w:t>
      </w:r>
    </w:p>
    <w:p w:rsidR="007D43C9" w:rsidRPr="00396D6F" w:rsidRDefault="007D43C9" w:rsidP="00514E3C">
      <w:pPr>
        <w:pStyle w:val="pkt"/>
        <w:numPr>
          <w:ilvl w:val="1"/>
          <w:numId w:val="114"/>
        </w:numPr>
        <w:tabs>
          <w:tab w:val="clear" w:pos="1458"/>
          <w:tab w:val="num" w:pos="1134"/>
        </w:tabs>
        <w:autoSpaceDE w:val="0"/>
        <w:autoSpaceDN w:val="0"/>
        <w:spacing w:before="100" w:beforeAutospacing="1" w:after="100" w:afterAutospacing="1" w:line="276" w:lineRule="auto"/>
        <w:ind w:left="1134" w:hanging="708"/>
        <w:rPr>
          <w:sz w:val="22"/>
          <w:szCs w:val="22"/>
        </w:rPr>
      </w:pPr>
      <w:r w:rsidRPr="00193F46">
        <w:rPr>
          <w:sz w:val="22"/>
          <w:szCs w:val="22"/>
        </w:rPr>
        <w:t>Wykonawca składa ofertę w zamkniętej kopercie lub innym opakowaniu w sposób zapewniający nieujawnienie treści oferty do chwili jej otwarcia. Zamknięta koperta lub inne opakowanie musi zawierać oznaczenie:</w:t>
      </w:r>
    </w:p>
    <w:tbl>
      <w:tblPr>
        <w:tblW w:w="0" w:type="auto"/>
        <w:jc w:val="right"/>
        <w:tblInd w:w="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5"/>
      </w:tblGrid>
      <w:tr w:rsidR="007D43C9" w:rsidRPr="00193F46" w:rsidTr="00396D6F">
        <w:trPr>
          <w:trHeight w:val="1029"/>
          <w:jc w:val="right"/>
        </w:trPr>
        <w:tc>
          <w:tcPr>
            <w:tcW w:w="8045" w:type="dxa"/>
            <w:tcBorders>
              <w:top w:val="single" w:sz="4" w:space="0" w:color="auto"/>
              <w:left w:val="single" w:sz="4" w:space="0" w:color="auto"/>
              <w:bottom w:val="single" w:sz="4" w:space="0" w:color="auto"/>
              <w:right w:val="single" w:sz="4" w:space="0" w:color="auto"/>
            </w:tcBorders>
            <w:hideMark/>
          </w:tcPr>
          <w:p w:rsidR="007D43C9" w:rsidRPr="00193F46" w:rsidRDefault="007D43C9" w:rsidP="00B02F12">
            <w:pPr>
              <w:autoSpaceDE w:val="0"/>
              <w:autoSpaceDN w:val="0"/>
              <w:spacing w:before="100" w:beforeAutospacing="1" w:after="100" w:afterAutospacing="1" w:line="276" w:lineRule="auto"/>
              <w:jc w:val="both"/>
              <w:rPr>
                <w:sz w:val="22"/>
                <w:szCs w:val="22"/>
              </w:rPr>
            </w:pPr>
            <w:r w:rsidRPr="00193F46">
              <w:rPr>
                <w:sz w:val="22"/>
                <w:szCs w:val="22"/>
              </w:rPr>
              <w:t xml:space="preserve">Oferta złożona w przetargu nieograniczonym na </w:t>
            </w:r>
            <w:r w:rsidRPr="00193F46">
              <w:rPr>
                <w:b/>
                <w:sz w:val="22"/>
                <w:szCs w:val="22"/>
              </w:rPr>
              <w:t xml:space="preserve">„……………………”. Oznaczenie sprawy: ……………….. </w:t>
            </w:r>
            <w:r w:rsidRPr="00193F46">
              <w:rPr>
                <w:sz w:val="22"/>
                <w:szCs w:val="22"/>
              </w:rPr>
              <w:t>Nie otwierać przed upływem terminu otwarcia ofert.</w:t>
            </w:r>
          </w:p>
        </w:tc>
      </w:tr>
    </w:tbl>
    <w:p w:rsidR="007D43C9" w:rsidRPr="00193F46" w:rsidRDefault="007D43C9" w:rsidP="00396D6F">
      <w:pPr>
        <w:pStyle w:val="pkt"/>
        <w:spacing w:before="100" w:beforeAutospacing="1" w:after="100" w:afterAutospacing="1" w:line="276" w:lineRule="auto"/>
        <w:ind w:left="0" w:firstLine="0"/>
        <w:rPr>
          <w:sz w:val="22"/>
          <w:szCs w:val="22"/>
        </w:rPr>
      </w:pPr>
    </w:p>
    <w:p w:rsidR="00396D6F" w:rsidRDefault="00396D6F" w:rsidP="00396D6F">
      <w:pPr>
        <w:pStyle w:val="pkt"/>
        <w:autoSpaceDE w:val="0"/>
        <w:autoSpaceDN w:val="0"/>
        <w:spacing w:before="100" w:beforeAutospacing="1" w:after="100" w:afterAutospacing="1" w:line="276" w:lineRule="auto"/>
        <w:ind w:left="1134" w:hanging="708"/>
        <w:rPr>
          <w:sz w:val="22"/>
          <w:szCs w:val="22"/>
        </w:rPr>
      </w:pPr>
      <w:r>
        <w:rPr>
          <w:sz w:val="22"/>
          <w:szCs w:val="22"/>
        </w:rPr>
        <w:t xml:space="preserve">12.14. </w:t>
      </w:r>
      <w:r w:rsidR="007D43C9" w:rsidRPr="00193F46">
        <w:rPr>
          <w:sz w:val="22"/>
          <w:szCs w:val="22"/>
        </w:rPr>
        <w:t xml:space="preserve">Wykonawca może, przed upływem terminu do składania ofert, zmienić lub wycofać </w:t>
      </w:r>
      <w:r>
        <w:rPr>
          <w:sz w:val="22"/>
          <w:szCs w:val="22"/>
        </w:rPr>
        <w:t xml:space="preserve"> </w:t>
      </w:r>
      <w:r w:rsidR="007D43C9" w:rsidRPr="00193F46">
        <w:rPr>
          <w:sz w:val="22"/>
          <w:szCs w:val="22"/>
        </w:rPr>
        <w:t xml:space="preserve">ofertę. </w:t>
      </w:r>
    </w:p>
    <w:p w:rsidR="000148ED" w:rsidRDefault="00396D6F" w:rsidP="00FF0DB9">
      <w:pPr>
        <w:pStyle w:val="pkt"/>
        <w:autoSpaceDE w:val="0"/>
        <w:autoSpaceDN w:val="0"/>
        <w:spacing w:before="100" w:beforeAutospacing="1" w:after="100" w:afterAutospacing="1" w:line="276" w:lineRule="auto"/>
        <w:ind w:left="1134" w:hanging="708"/>
        <w:rPr>
          <w:sz w:val="22"/>
          <w:szCs w:val="22"/>
        </w:rPr>
      </w:pPr>
      <w:r>
        <w:rPr>
          <w:sz w:val="22"/>
          <w:szCs w:val="22"/>
        </w:rPr>
        <w:t xml:space="preserve">12.15. </w:t>
      </w:r>
      <w:r w:rsidR="007D43C9" w:rsidRPr="00193F46">
        <w:rPr>
          <w:sz w:val="22"/>
          <w:szCs w:val="22"/>
        </w:rPr>
        <w:t>W przypadku wycofania oferty, wykonawca składa pisemne oświadczenie, że ofertę wycofuje. Oświadczenie o wycofaniu oferty, wykonawca umieszcza w zamkniętej kopercie lub innym opakowaniu, która musi zawierać oznaczenie:</w:t>
      </w:r>
    </w:p>
    <w:p w:rsidR="002E4DCF" w:rsidRPr="00193F46" w:rsidRDefault="002E4DCF" w:rsidP="00FF0DB9">
      <w:pPr>
        <w:pStyle w:val="pkt"/>
        <w:autoSpaceDE w:val="0"/>
        <w:autoSpaceDN w:val="0"/>
        <w:spacing w:before="100" w:beforeAutospacing="1" w:after="100" w:afterAutospacing="1" w:line="276" w:lineRule="auto"/>
        <w:ind w:left="1134" w:hanging="708"/>
        <w:rPr>
          <w:sz w:val="22"/>
          <w:szCs w:val="22"/>
        </w:rPr>
      </w:pPr>
    </w:p>
    <w:tbl>
      <w:tblPr>
        <w:tblW w:w="0" w:type="auto"/>
        <w:jc w:val="right"/>
        <w:tblInd w:w="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5"/>
      </w:tblGrid>
      <w:tr w:rsidR="007D43C9" w:rsidRPr="00193F46" w:rsidTr="00B02F12">
        <w:trPr>
          <w:jc w:val="right"/>
        </w:trPr>
        <w:tc>
          <w:tcPr>
            <w:tcW w:w="8045" w:type="dxa"/>
            <w:tcBorders>
              <w:top w:val="single" w:sz="4" w:space="0" w:color="auto"/>
              <w:left w:val="single" w:sz="4" w:space="0" w:color="auto"/>
              <w:bottom w:val="single" w:sz="4" w:space="0" w:color="auto"/>
              <w:right w:val="single" w:sz="4" w:space="0" w:color="auto"/>
            </w:tcBorders>
            <w:hideMark/>
          </w:tcPr>
          <w:p w:rsidR="007D43C9" w:rsidRPr="00193F46" w:rsidRDefault="007D43C9" w:rsidP="00B02F12">
            <w:pPr>
              <w:pStyle w:val="pkt"/>
              <w:spacing w:before="100" w:beforeAutospacing="1" w:after="100" w:afterAutospacing="1" w:line="276" w:lineRule="auto"/>
              <w:ind w:left="0" w:firstLine="0"/>
              <w:rPr>
                <w:sz w:val="22"/>
                <w:szCs w:val="22"/>
              </w:rPr>
            </w:pPr>
            <w:r w:rsidRPr="00193F46">
              <w:rPr>
                <w:sz w:val="22"/>
                <w:szCs w:val="22"/>
              </w:rPr>
              <w:t xml:space="preserve">Oświadczenie o wycofaniu oferty złożonej w przetargu nieograniczonym na </w:t>
            </w:r>
            <w:r w:rsidRPr="00193F46">
              <w:rPr>
                <w:b/>
                <w:sz w:val="22"/>
                <w:szCs w:val="22"/>
              </w:rPr>
              <w:t xml:space="preserve">„……………………”. Oznaczenie sprawy: ………………... </w:t>
            </w:r>
            <w:r w:rsidRPr="00193F46">
              <w:rPr>
                <w:sz w:val="22"/>
                <w:szCs w:val="22"/>
              </w:rPr>
              <w:t>Nie otwierać przed upływem terminu otwarcia ofert.</w:t>
            </w:r>
          </w:p>
        </w:tc>
      </w:tr>
    </w:tbl>
    <w:p w:rsidR="007D43C9" w:rsidRPr="00193F46" w:rsidRDefault="007D43C9" w:rsidP="00267965">
      <w:pPr>
        <w:pStyle w:val="pkt"/>
        <w:spacing w:before="100" w:beforeAutospacing="1" w:after="100" w:afterAutospacing="1" w:line="276" w:lineRule="auto"/>
        <w:ind w:left="0" w:firstLine="0"/>
        <w:rPr>
          <w:sz w:val="22"/>
          <w:szCs w:val="22"/>
        </w:rPr>
      </w:pPr>
    </w:p>
    <w:p w:rsidR="007D43C9" w:rsidRPr="00193F46" w:rsidRDefault="007D43C9" w:rsidP="00267965">
      <w:pPr>
        <w:pStyle w:val="pkt"/>
        <w:spacing w:before="100" w:beforeAutospacing="1" w:after="100" w:afterAutospacing="1" w:line="276" w:lineRule="auto"/>
        <w:ind w:left="1134" w:firstLine="0"/>
        <w:rPr>
          <w:sz w:val="22"/>
          <w:szCs w:val="22"/>
        </w:rPr>
      </w:pPr>
      <w:r w:rsidRPr="00193F46">
        <w:rPr>
          <w:sz w:val="22"/>
          <w:szCs w:val="22"/>
        </w:rPr>
        <w:t xml:space="preserve">Oświadczenie o wycofaniu oferty musi zawierać co najmniej nazwę i adres wykonawcy, treść oświadczenia wykonawcy o wycofaniu oferty oraz podpis osoby lub osób uprawnionych do reprezentowania wykonawcy. </w:t>
      </w:r>
    </w:p>
    <w:p w:rsidR="007D43C9" w:rsidRPr="00F06C1D" w:rsidRDefault="008829B3" w:rsidP="008829B3">
      <w:pPr>
        <w:pStyle w:val="pkt"/>
        <w:autoSpaceDE w:val="0"/>
        <w:autoSpaceDN w:val="0"/>
        <w:spacing w:before="100" w:beforeAutospacing="1" w:after="100" w:afterAutospacing="1" w:line="276" w:lineRule="auto"/>
        <w:ind w:left="1134" w:hanging="708"/>
        <w:rPr>
          <w:sz w:val="22"/>
          <w:szCs w:val="22"/>
        </w:rPr>
      </w:pPr>
      <w:r>
        <w:rPr>
          <w:sz w:val="22"/>
          <w:szCs w:val="22"/>
        </w:rPr>
        <w:t>12.16.</w:t>
      </w:r>
      <w:r w:rsidR="00A27FA0">
        <w:rPr>
          <w:sz w:val="22"/>
          <w:szCs w:val="22"/>
        </w:rPr>
        <w:t xml:space="preserve"> </w:t>
      </w:r>
      <w:r w:rsidR="007D43C9" w:rsidRPr="00193F46">
        <w:rPr>
          <w:sz w:val="22"/>
          <w:szCs w:val="22"/>
        </w:rPr>
        <w:t>W przypadku zmiany oferty wykonawca składa pisemne oświadczenie, że ofertę zmienia, określając zakres tych zmian. Oświadczenie o zmianie oferty wykonawca umieszcza w zamkniętej kopercie lub innym opakowaniu, która musi zawierać oznaczenie:</w:t>
      </w:r>
    </w:p>
    <w:tbl>
      <w:tblPr>
        <w:tblW w:w="0" w:type="auto"/>
        <w:jc w:val="right"/>
        <w:tblInd w:w="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5"/>
      </w:tblGrid>
      <w:tr w:rsidR="007D43C9" w:rsidRPr="00193F46" w:rsidTr="00F06C1D">
        <w:trPr>
          <w:trHeight w:val="1134"/>
          <w:jc w:val="right"/>
        </w:trPr>
        <w:tc>
          <w:tcPr>
            <w:tcW w:w="8045" w:type="dxa"/>
            <w:tcBorders>
              <w:top w:val="single" w:sz="4" w:space="0" w:color="auto"/>
              <w:left w:val="single" w:sz="4" w:space="0" w:color="auto"/>
              <w:bottom w:val="single" w:sz="4" w:space="0" w:color="auto"/>
              <w:right w:val="single" w:sz="4" w:space="0" w:color="auto"/>
            </w:tcBorders>
            <w:hideMark/>
          </w:tcPr>
          <w:p w:rsidR="007D43C9" w:rsidRPr="00193F46" w:rsidRDefault="007D43C9" w:rsidP="00B02F12">
            <w:pPr>
              <w:pStyle w:val="pkt"/>
              <w:spacing w:before="100" w:beforeAutospacing="1" w:after="100" w:afterAutospacing="1" w:line="276" w:lineRule="auto"/>
              <w:ind w:left="0" w:firstLine="0"/>
              <w:rPr>
                <w:sz w:val="22"/>
                <w:szCs w:val="22"/>
              </w:rPr>
            </w:pPr>
            <w:r w:rsidRPr="00193F46">
              <w:rPr>
                <w:sz w:val="22"/>
                <w:szCs w:val="22"/>
              </w:rPr>
              <w:t xml:space="preserve">Oświadczenie o zmianie oferty złożonej w przetargu nieograniczonym na </w:t>
            </w:r>
            <w:r w:rsidRPr="00193F46">
              <w:rPr>
                <w:b/>
                <w:sz w:val="22"/>
                <w:szCs w:val="22"/>
              </w:rPr>
              <w:t xml:space="preserve">„……………………”. Oznaczenie sprawy: ………………... </w:t>
            </w:r>
            <w:r w:rsidRPr="00193F46">
              <w:rPr>
                <w:sz w:val="22"/>
                <w:szCs w:val="22"/>
              </w:rPr>
              <w:t>Nie otwierać przed upływem terminu otwarcia ofert.</w:t>
            </w:r>
          </w:p>
        </w:tc>
      </w:tr>
    </w:tbl>
    <w:p w:rsidR="007D43C9" w:rsidRPr="00193F46" w:rsidRDefault="007D43C9" w:rsidP="00FF0DB9">
      <w:pPr>
        <w:pStyle w:val="pkt"/>
        <w:spacing w:before="100" w:beforeAutospacing="1" w:after="100" w:afterAutospacing="1" w:line="276" w:lineRule="auto"/>
        <w:ind w:left="0" w:firstLine="0"/>
        <w:rPr>
          <w:sz w:val="22"/>
          <w:szCs w:val="22"/>
        </w:rPr>
      </w:pPr>
    </w:p>
    <w:p w:rsidR="007D43C9" w:rsidRPr="00193F46" w:rsidRDefault="007D43C9" w:rsidP="00F06C1D">
      <w:pPr>
        <w:pStyle w:val="pkt"/>
        <w:spacing w:before="100" w:beforeAutospacing="1" w:after="100" w:afterAutospacing="1" w:line="276" w:lineRule="auto"/>
        <w:ind w:left="1134" w:firstLine="0"/>
        <w:rPr>
          <w:sz w:val="22"/>
          <w:szCs w:val="22"/>
        </w:rPr>
      </w:pPr>
      <w:r w:rsidRPr="00193F46">
        <w:rPr>
          <w:sz w:val="22"/>
          <w:szCs w:val="22"/>
        </w:rPr>
        <w:t>Oświadczenie o zmianie oferty musi zawierać nazwę i adres wykonawcy oraz podpis wykonawcy.</w:t>
      </w:r>
    </w:p>
    <w:p w:rsidR="007D43C9" w:rsidRDefault="007D43C9" w:rsidP="00514E3C">
      <w:pPr>
        <w:pStyle w:val="Akapitzlist"/>
        <w:numPr>
          <w:ilvl w:val="1"/>
          <w:numId w:val="170"/>
        </w:numPr>
        <w:tabs>
          <w:tab w:val="num" w:pos="1069"/>
        </w:tabs>
        <w:autoSpaceDE w:val="0"/>
        <w:autoSpaceDN w:val="0"/>
        <w:spacing w:before="100" w:beforeAutospacing="1"/>
        <w:jc w:val="both"/>
        <w:rPr>
          <w:b/>
          <w:sz w:val="22"/>
          <w:szCs w:val="22"/>
        </w:rPr>
      </w:pPr>
      <w:r w:rsidRPr="00A27FA0">
        <w:rPr>
          <w:sz w:val="22"/>
          <w:szCs w:val="22"/>
        </w:rPr>
        <w:t xml:space="preserve">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one udostępniane oraz wykazał, iż zastrzeżone informacje stanowią tajemnicę przedsiębiorstwa. W takim przypadku wykonawca oznacza informacje stanowiące tajemnicę przedsiębiorstwa klauzulą „tajemnica przedsiębiorstwa - nie udostępniać”. </w:t>
      </w:r>
      <w:r w:rsidRPr="00A27FA0">
        <w:rPr>
          <w:b/>
          <w:sz w:val="22"/>
          <w:szCs w:val="22"/>
        </w:rPr>
        <w:t xml:space="preserve">Wykonawca nie może zastrzec nazwy (firmy) oraz jego adresu, </w:t>
      </w:r>
      <w:r w:rsidR="00F06C1D" w:rsidRPr="00A27FA0">
        <w:rPr>
          <w:b/>
          <w:sz w:val="22"/>
          <w:szCs w:val="22"/>
        </w:rPr>
        <w:t xml:space="preserve">a także informacji dotyczących ceny, terminu wykonania zamówienia, okresu gwarancji i warunków płatności zawartych w jego ofercie. </w:t>
      </w:r>
    </w:p>
    <w:p w:rsidR="00097A91" w:rsidRPr="00A27FA0" w:rsidRDefault="00097A91" w:rsidP="00097A91">
      <w:pPr>
        <w:pStyle w:val="Akapitzlist"/>
        <w:autoSpaceDE w:val="0"/>
        <w:autoSpaceDN w:val="0"/>
        <w:spacing w:before="100" w:beforeAutospacing="1"/>
        <w:ind w:left="1308"/>
        <w:jc w:val="both"/>
        <w:rPr>
          <w:b/>
          <w:sz w:val="22"/>
          <w:szCs w:val="22"/>
        </w:rPr>
      </w:pPr>
    </w:p>
    <w:p w:rsidR="00CB2773" w:rsidRPr="000328B0" w:rsidRDefault="007D43C9" w:rsidP="000328B0">
      <w:pPr>
        <w:pStyle w:val="pkt"/>
        <w:numPr>
          <w:ilvl w:val="1"/>
          <w:numId w:val="170"/>
        </w:numPr>
        <w:autoSpaceDE w:val="0"/>
        <w:autoSpaceDN w:val="0"/>
        <w:spacing w:before="100" w:beforeAutospacing="1" w:after="100" w:afterAutospacing="1" w:line="276" w:lineRule="auto"/>
        <w:rPr>
          <w:sz w:val="22"/>
          <w:szCs w:val="22"/>
        </w:rPr>
      </w:pPr>
      <w:r w:rsidRPr="001D2CB4">
        <w:rPr>
          <w:sz w:val="22"/>
          <w:szCs w:val="22"/>
        </w:rPr>
        <w:t>Zamawiający żąda wskazania przez wykonawcę części zamówienia, których wykonanie zamierza powierzyć podwykonawcom, i podania przez wykonawcę firm podwykonawców.</w:t>
      </w:r>
    </w:p>
    <w:p w:rsidR="00455B4C" w:rsidRPr="001D2CB4" w:rsidRDefault="00455B4C" w:rsidP="00514E3C">
      <w:pPr>
        <w:pStyle w:val="pkt"/>
        <w:numPr>
          <w:ilvl w:val="0"/>
          <w:numId w:val="124"/>
        </w:numPr>
        <w:tabs>
          <w:tab w:val="clear" w:pos="750"/>
          <w:tab w:val="num" w:pos="426"/>
        </w:tabs>
        <w:autoSpaceDE w:val="0"/>
        <w:autoSpaceDN w:val="0"/>
        <w:spacing w:before="100" w:beforeAutospacing="1" w:after="100" w:afterAutospacing="1" w:line="276" w:lineRule="auto"/>
        <w:ind w:left="426" w:hanging="426"/>
        <w:rPr>
          <w:b/>
          <w:sz w:val="22"/>
          <w:szCs w:val="22"/>
        </w:rPr>
      </w:pPr>
      <w:r w:rsidRPr="001D2CB4">
        <w:rPr>
          <w:b/>
          <w:sz w:val="22"/>
          <w:szCs w:val="22"/>
        </w:rPr>
        <w:t>Miejsce oraz termin składania i otwarcia ofert.</w:t>
      </w:r>
    </w:p>
    <w:p w:rsidR="00455B4C" w:rsidRPr="00DA7FD0" w:rsidRDefault="00455B4C" w:rsidP="00514E3C">
      <w:pPr>
        <w:pStyle w:val="pkt"/>
        <w:numPr>
          <w:ilvl w:val="1"/>
          <w:numId w:val="120"/>
        </w:numPr>
        <w:tabs>
          <w:tab w:val="clear" w:pos="1318"/>
          <w:tab w:val="num" w:pos="993"/>
        </w:tabs>
        <w:autoSpaceDE w:val="0"/>
        <w:autoSpaceDN w:val="0"/>
        <w:spacing w:before="100" w:beforeAutospacing="1" w:after="100" w:afterAutospacing="1" w:line="276" w:lineRule="auto"/>
        <w:ind w:left="993" w:hanging="567"/>
        <w:rPr>
          <w:color w:val="FF0000"/>
          <w:sz w:val="22"/>
          <w:szCs w:val="22"/>
        </w:rPr>
      </w:pPr>
      <w:r w:rsidRPr="00DA7FD0">
        <w:rPr>
          <w:color w:val="FF0000"/>
          <w:sz w:val="22"/>
          <w:szCs w:val="22"/>
        </w:rPr>
        <w:t xml:space="preserve">Miejsce i termin składania ofert: </w:t>
      </w:r>
    </w:p>
    <w:p w:rsidR="00455B4C" w:rsidRPr="00DA7FD0" w:rsidRDefault="00455B4C" w:rsidP="00514E3C">
      <w:pPr>
        <w:pStyle w:val="pkt"/>
        <w:numPr>
          <w:ilvl w:val="0"/>
          <w:numId w:val="122"/>
        </w:numPr>
        <w:tabs>
          <w:tab w:val="left" w:pos="1418"/>
        </w:tabs>
        <w:autoSpaceDE w:val="0"/>
        <w:autoSpaceDN w:val="0"/>
        <w:spacing w:before="100" w:beforeAutospacing="1" w:after="100" w:afterAutospacing="1" w:line="276" w:lineRule="auto"/>
        <w:ind w:left="1418" w:hanging="425"/>
        <w:rPr>
          <w:b/>
          <w:color w:val="FF0000"/>
          <w:sz w:val="22"/>
          <w:szCs w:val="22"/>
        </w:rPr>
      </w:pPr>
      <w:r w:rsidRPr="00DA7FD0">
        <w:rPr>
          <w:color w:val="FF0000"/>
          <w:sz w:val="22"/>
          <w:szCs w:val="22"/>
        </w:rPr>
        <w:t>miejs</w:t>
      </w:r>
      <w:r w:rsidR="001D3461" w:rsidRPr="00DA7FD0">
        <w:rPr>
          <w:color w:val="FF0000"/>
          <w:sz w:val="22"/>
          <w:szCs w:val="22"/>
        </w:rPr>
        <w:t xml:space="preserve">ce składania ofert: </w:t>
      </w:r>
      <w:r w:rsidR="001D3461" w:rsidRPr="00DA7FD0">
        <w:rPr>
          <w:b/>
          <w:color w:val="FF0000"/>
          <w:sz w:val="22"/>
          <w:szCs w:val="22"/>
        </w:rPr>
        <w:t>Kancelaria Ogólna IHAR-PIB w Radzikowie, p.39;</w:t>
      </w:r>
    </w:p>
    <w:p w:rsidR="00455B4C" w:rsidRPr="00DA7FD0" w:rsidRDefault="00455B4C" w:rsidP="00514E3C">
      <w:pPr>
        <w:pStyle w:val="pkt"/>
        <w:numPr>
          <w:ilvl w:val="0"/>
          <w:numId w:val="122"/>
        </w:numPr>
        <w:tabs>
          <w:tab w:val="left" w:pos="1418"/>
        </w:tabs>
        <w:autoSpaceDE w:val="0"/>
        <w:autoSpaceDN w:val="0"/>
        <w:spacing w:before="100" w:beforeAutospacing="1" w:after="100" w:afterAutospacing="1" w:line="276" w:lineRule="auto"/>
        <w:ind w:left="1418" w:hanging="425"/>
        <w:rPr>
          <w:b/>
          <w:color w:val="FF0000"/>
          <w:sz w:val="22"/>
          <w:szCs w:val="22"/>
        </w:rPr>
      </w:pPr>
      <w:r w:rsidRPr="00DA7FD0">
        <w:rPr>
          <w:color w:val="FF0000"/>
          <w:sz w:val="22"/>
          <w:szCs w:val="22"/>
        </w:rPr>
        <w:t>termi</w:t>
      </w:r>
      <w:r w:rsidR="0073657D" w:rsidRPr="00DA7FD0">
        <w:rPr>
          <w:color w:val="FF0000"/>
          <w:sz w:val="22"/>
          <w:szCs w:val="22"/>
        </w:rPr>
        <w:t>n składania ofert: do dnia</w:t>
      </w:r>
      <w:r w:rsidR="00CE2DEB" w:rsidRPr="00DA7FD0">
        <w:rPr>
          <w:color w:val="FF0000"/>
          <w:sz w:val="22"/>
          <w:szCs w:val="22"/>
        </w:rPr>
        <w:t>:</w:t>
      </w:r>
      <w:r w:rsidR="0073657D" w:rsidRPr="00DA7FD0">
        <w:rPr>
          <w:color w:val="FF0000"/>
          <w:sz w:val="22"/>
          <w:szCs w:val="22"/>
        </w:rPr>
        <w:t xml:space="preserve"> </w:t>
      </w:r>
      <w:r w:rsidR="006B67FA">
        <w:rPr>
          <w:b/>
          <w:color w:val="FF0000"/>
          <w:sz w:val="22"/>
          <w:szCs w:val="22"/>
        </w:rPr>
        <w:t>23.05</w:t>
      </w:r>
      <w:r w:rsidR="000328B0" w:rsidRPr="00DA7FD0">
        <w:rPr>
          <w:b/>
          <w:color w:val="FF0000"/>
          <w:sz w:val="22"/>
          <w:szCs w:val="22"/>
        </w:rPr>
        <w:t>.201</w:t>
      </w:r>
      <w:r w:rsidR="00DA7FD0">
        <w:rPr>
          <w:b/>
          <w:color w:val="FF0000"/>
          <w:sz w:val="22"/>
          <w:szCs w:val="22"/>
        </w:rPr>
        <w:t>8</w:t>
      </w:r>
      <w:r w:rsidR="006B67FA">
        <w:rPr>
          <w:b/>
          <w:color w:val="FF0000"/>
          <w:sz w:val="22"/>
          <w:szCs w:val="22"/>
        </w:rPr>
        <w:t xml:space="preserve"> r. do godz. 14</w:t>
      </w:r>
      <w:r w:rsidR="0073657D" w:rsidRPr="00DA7FD0">
        <w:rPr>
          <w:b/>
          <w:color w:val="FF0000"/>
          <w:sz w:val="22"/>
          <w:szCs w:val="22"/>
        </w:rPr>
        <w:t>:00</w:t>
      </w:r>
    </w:p>
    <w:p w:rsidR="00455B4C" w:rsidRPr="00DA7FD0" w:rsidRDefault="00455B4C" w:rsidP="00514E3C">
      <w:pPr>
        <w:pStyle w:val="pkt"/>
        <w:numPr>
          <w:ilvl w:val="1"/>
          <w:numId w:val="120"/>
        </w:numPr>
        <w:tabs>
          <w:tab w:val="clear" w:pos="1318"/>
          <w:tab w:val="num" w:pos="993"/>
        </w:tabs>
        <w:autoSpaceDE w:val="0"/>
        <w:autoSpaceDN w:val="0"/>
        <w:spacing w:before="100" w:beforeAutospacing="1" w:after="100" w:afterAutospacing="1" w:line="276" w:lineRule="auto"/>
        <w:ind w:left="993" w:hanging="567"/>
        <w:rPr>
          <w:color w:val="FF0000"/>
          <w:sz w:val="22"/>
          <w:szCs w:val="22"/>
        </w:rPr>
      </w:pPr>
      <w:r w:rsidRPr="00DA7FD0">
        <w:rPr>
          <w:color w:val="FF0000"/>
          <w:sz w:val="22"/>
          <w:szCs w:val="22"/>
        </w:rPr>
        <w:t xml:space="preserve">Miejsce i termin otwarcia ofert: </w:t>
      </w:r>
    </w:p>
    <w:p w:rsidR="00455B4C" w:rsidRPr="00DA7FD0" w:rsidRDefault="00455B4C" w:rsidP="00514E3C">
      <w:pPr>
        <w:pStyle w:val="pkt"/>
        <w:numPr>
          <w:ilvl w:val="0"/>
          <w:numId w:val="123"/>
        </w:numPr>
        <w:tabs>
          <w:tab w:val="left" w:pos="1418"/>
        </w:tabs>
        <w:autoSpaceDE w:val="0"/>
        <w:autoSpaceDN w:val="0"/>
        <w:spacing w:before="100" w:beforeAutospacing="1" w:after="100" w:afterAutospacing="1" w:line="276" w:lineRule="auto"/>
        <w:ind w:left="1276" w:hanging="283"/>
        <w:rPr>
          <w:b/>
          <w:color w:val="FF0000"/>
          <w:sz w:val="22"/>
          <w:szCs w:val="22"/>
        </w:rPr>
      </w:pPr>
      <w:r w:rsidRPr="00DA7FD0">
        <w:rPr>
          <w:color w:val="FF0000"/>
          <w:sz w:val="22"/>
          <w:szCs w:val="22"/>
        </w:rPr>
        <w:t>mi</w:t>
      </w:r>
      <w:r w:rsidR="001D3461" w:rsidRPr="00DA7FD0">
        <w:rPr>
          <w:color w:val="FF0000"/>
          <w:sz w:val="22"/>
          <w:szCs w:val="22"/>
        </w:rPr>
        <w:t xml:space="preserve">ejsce otwarcia ofert: </w:t>
      </w:r>
      <w:r w:rsidR="00851AC5" w:rsidRPr="00DA7FD0">
        <w:rPr>
          <w:b/>
          <w:color w:val="FF0000"/>
          <w:sz w:val="22"/>
          <w:szCs w:val="22"/>
        </w:rPr>
        <w:t xml:space="preserve">Budynek Laboratorium II, p. 33; </w:t>
      </w:r>
      <w:r w:rsidRPr="00DA7FD0">
        <w:rPr>
          <w:b/>
          <w:color w:val="FF0000"/>
          <w:sz w:val="22"/>
          <w:szCs w:val="22"/>
        </w:rPr>
        <w:t xml:space="preserve"> </w:t>
      </w:r>
    </w:p>
    <w:p w:rsidR="00455B4C" w:rsidRPr="00DA7FD0" w:rsidRDefault="00455B4C" w:rsidP="00514E3C">
      <w:pPr>
        <w:pStyle w:val="pkt"/>
        <w:numPr>
          <w:ilvl w:val="0"/>
          <w:numId w:val="123"/>
        </w:numPr>
        <w:tabs>
          <w:tab w:val="left" w:pos="1418"/>
        </w:tabs>
        <w:autoSpaceDE w:val="0"/>
        <w:autoSpaceDN w:val="0"/>
        <w:spacing w:before="100" w:beforeAutospacing="1" w:after="100" w:afterAutospacing="1" w:line="276" w:lineRule="auto"/>
        <w:ind w:left="1276" w:hanging="283"/>
        <w:rPr>
          <w:b/>
          <w:color w:val="FF0000"/>
          <w:sz w:val="22"/>
          <w:szCs w:val="22"/>
        </w:rPr>
      </w:pPr>
      <w:r w:rsidRPr="00DA7FD0">
        <w:rPr>
          <w:color w:val="FF0000"/>
          <w:sz w:val="22"/>
          <w:szCs w:val="22"/>
        </w:rPr>
        <w:t>termi</w:t>
      </w:r>
      <w:r w:rsidR="0073657D" w:rsidRPr="00DA7FD0">
        <w:rPr>
          <w:color w:val="FF0000"/>
          <w:sz w:val="22"/>
          <w:szCs w:val="22"/>
        </w:rPr>
        <w:t>n otwarcia ofert: w dniu</w:t>
      </w:r>
      <w:r w:rsidR="00CE2DEB" w:rsidRPr="00DA7FD0">
        <w:rPr>
          <w:color w:val="FF0000"/>
          <w:sz w:val="22"/>
          <w:szCs w:val="22"/>
        </w:rPr>
        <w:t>:</w:t>
      </w:r>
      <w:r w:rsidR="006B67FA">
        <w:rPr>
          <w:color w:val="FF0000"/>
          <w:sz w:val="22"/>
          <w:szCs w:val="22"/>
        </w:rPr>
        <w:t xml:space="preserve"> </w:t>
      </w:r>
      <w:r w:rsidR="006B67FA" w:rsidRPr="006B67FA">
        <w:rPr>
          <w:b/>
          <w:color w:val="FF0000"/>
          <w:sz w:val="22"/>
          <w:szCs w:val="22"/>
        </w:rPr>
        <w:t>23.05</w:t>
      </w:r>
      <w:r w:rsidR="000328B0" w:rsidRPr="006B67FA">
        <w:rPr>
          <w:b/>
          <w:color w:val="FF0000"/>
          <w:sz w:val="22"/>
          <w:szCs w:val="22"/>
        </w:rPr>
        <w:t>.</w:t>
      </w:r>
      <w:r w:rsidR="00DA7FD0">
        <w:rPr>
          <w:b/>
          <w:color w:val="FF0000"/>
          <w:sz w:val="22"/>
          <w:szCs w:val="22"/>
        </w:rPr>
        <w:t>2018</w:t>
      </w:r>
      <w:r w:rsidR="006B67FA">
        <w:rPr>
          <w:b/>
          <w:color w:val="FF0000"/>
          <w:sz w:val="22"/>
          <w:szCs w:val="22"/>
        </w:rPr>
        <w:t xml:space="preserve"> r. o godz. 14</w:t>
      </w:r>
      <w:r w:rsidR="0073657D" w:rsidRPr="00DA7FD0">
        <w:rPr>
          <w:b/>
          <w:color w:val="FF0000"/>
          <w:sz w:val="22"/>
          <w:szCs w:val="22"/>
        </w:rPr>
        <w:t>:10;</w:t>
      </w:r>
      <w:r w:rsidRPr="00DA7FD0">
        <w:rPr>
          <w:b/>
          <w:color w:val="FF0000"/>
          <w:sz w:val="22"/>
          <w:szCs w:val="22"/>
        </w:rPr>
        <w:t xml:space="preserve"> </w:t>
      </w:r>
    </w:p>
    <w:p w:rsidR="00455B4C" w:rsidRPr="001D2CB4" w:rsidRDefault="00455B4C" w:rsidP="00514E3C">
      <w:pPr>
        <w:pStyle w:val="pkt"/>
        <w:numPr>
          <w:ilvl w:val="1"/>
          <w:numId w:val="120"/>
        </w:numPr>
        <w:tabs>
          <w:tab w:val="clear" w:pos="1318"/>
          <w:tab w:val="num" w:pos="993"/>
        </w:tabs>
        <w:autoSpaceDE w:val="0"/>
        <w:autoSpaceDN w:val="0"/>
        <w:spacing w:before="100" w:beforeAutospacing="1" w:after="100" w:afterAutospacing="1" w:line="276" w:lineRule="auto"/>
        <w:ind w:left="993" w:hanging="567"/>
        <w:rPr>
          <w:sz w:val="22"/>
          <w:szCs w:val="22"/>
        </w:rPr>
      </w:pPr>
      <w:r w:rsidRPr="001D2CB4">
        <w:rPr>
          <w:sz w:val="22"/>
          <w:szCs w:val="22"/>
        </w:rPr>
        <w:t>Oferta złożona w terminie składania ofert będzie podlegać rejestracji przez zamawiającego. Koperta lub inne opakowanie, w którym będzie złożona oferta zostanie opatrzona numerem według kolejności składania ofert oraz terminem jej złożenia, a wykonawca otrzyma potwierdzenie złożenia oferty wraz z informacją o terminie jej złożenia.</w:t>
      </w:r>
    </w:p>
    <w:p w:rsidR="00455B4C" w:rsidRDefault="00455B4C" w:rsidP="00514E3C">
      <w:pPr>
        <w:pStyle w:val="pkt"/>
        <w:numPr>
          <w:ilvl w:val="1"/>
          <w:numId w:val="120"/>
        </w:numPr>
        <w:tabs>
          <w:tab w:val="clear" w:pos="1318"/>
          <w:tab w:val="num" w:pos="993"/>
        </w:tabs>
        <w:autoSpaceDE w:val="0"/>
        <w:autoSpaceDN w:val="0"/>
        <w:spacing w:before="100" w:beforeAutospacing="1" w:after="100" w:afterAutospacing="1" w:line="276" w:lineRule="auto"/>
        <w:ind w:left="993" w:hanging="567"/>
        <w:rPr>
          <w:sz w:val="22"/>
          <w:szCs w:val="22"/>
        </w:rPr>
      </w:pPr>
      <w:r w:rsidRPr="001D2CB4">
        <w:rPr>
          <w:sz w:val="22"/>
          <w:szCs w:val="22"/>
        </w:rPr>
        <w:t xml:space="preserve">Jeżeli w ofercie wykonawca poda cenę napisaną słownie inną niż cenę napisaną cyfrowo, podczas otwarcia ofert zostanie podana cena napisana słownie. </w:t>
      </w:r>
    </w:p>
    <w:p w:rsidR="00364272" w:rsidRDefault="00364272" w:rsidP="00514E3C">
      <w:pPr>
        <w:pStyle w:val="pkt"/>
        <w:numPr>
          <w:ilvl w:val="1"/>
          <w:numId w:val="120"/>
        </w:numPr>
        <w:tabs>
          <w:tab w:val="clear" w:pos="1318"/>
          <w:tab w:val="num" w:pos="993"/>
        </w:tabs>
        <w:autoSpaceDE w:val="0"/>
        <w:autoSpaceDN w:val="0"/>
        <w:spacing w:before="100" w:beforeAutospacing="1" w:after="100" w:afterAutospacing="1" w:line="276" w:lineRule="auto"/>
        <w:ind w:left="993" w:hanging="567"/>
        <w:rPr>
          <w:sz w:val="22"/>
          <w:szCs w:val="22"/>
        </w:rPr>
      </w:pPr>
      <w:r>
        <w:rPr>
          <w:sz w:val="22"/>
          <w:szCs w:val="22"/>
        </w:rPr>
        <w:t xml:space="preserve">Koperty lub inne opakowanie zawierające oświadczenie o wycofaniu oferty otwierane będą w pierwszej kolejności. </w:t>
      </w:r>
    </w:p>
    <w:p w:rsidR="00364272" w:rsidRPr="001D2CB4" w:rsidRDefault="00364272" w:rsidP="00514E3C">
      <w:pPr>
        <w:pStyle w:val="pkt"/>
        <w:numPr>
          <w:ilvl w:val="1"/>
          <w:numId w:val="120"/>
        </w:numPr>
        <w:tabs>
          <w:tab w:val="clear" w:pos="1318"/>
          <w:tab w:val="num" w:pos="993"/>
        </w:tabs>
        <w:autoSpaceDE w:val="0"/>
        <w:autoSpaceDN w:val="0"/>
        <w:spacing w:before="100" w:beforeAutospacing="1" w:after="100" w:afterAutospacing="1" w:line="276" w:lineRule="auto"/>
        <w:ind w:left="993" w:hanging="567"/>
        <w:rPr>
          <w:sz w:val="22"/>
          <w:szCs w:val="22"/>
        </w:rPr>
      </w:pPr>
      <w:r>
        <w:rPr>
          <w:sz w:val="22"/>
          <w:szCs w:val="22"/>
        </w:rPr>
        <w:t>Koperty lub inne opakowanie zawie</w:t>
      </w:r>
      <w:r w:rsidR="00A2796F">
        <w:rPr>
          <w:sz w:val="22"/>
          <w:szCs w:val="22"/>
        </w:rPr>
        <w:t>rające oświadczenie o zmianie złoż</w:t>
      </w:r>
      <w:r>
        <w:rPr>
          <w:sz w:val="22"/>
          <w:szCs w:val="22"/>
        </w:rPr>
        <w:t xml:space="preserve">onej oferty zostaną otwarta </w:t>
      </w:r>
      <w:r w:rsidR="00A2796F">
        <w:rPr>
          <w:sz w:val="22"/>
          <w:szCs w:val="22"/>
        </w:rPr>
        <w:t>przy otwieraniu oferty wykonawcy, który dokonał zmiany złożonej oferty.</w:t>
      </w:r>
    </w:p>
    <w:p w:rsidR="00455B4C" w:rsidRPr="001D2CB4" w:rsidRDefault="00455B4C" w:rsidP="00514E3C">
      <w:pPr>
        <w:pStyle w:val="pkt"/>
        <w:keepNext/>
        <w:numPr>
          <w:ilvl w:val="1"/>
          <w:numId w:val="120"/>
        </w:numPr>
        <w:tabs>
          <w:tab w:val="clear" w:pos="1318"/>
          <w:tab w:val="num" w:pos="993"/>
        </w:tabs>
        <w:autoSpaceDE w:val="0"/>
        <w:autoSpaceDN w:val="0"/>
        <w:spacing w:before="100" w:beforeAutospacing="1" w:after="100" w:afterAutospacing="1" w:line="276" w:lineRule="auto"/>
        <w:ind w:left="993" w:hanging="567"/>
        <w:rPr>
          <w:sz w:val="22"/>
          <w:szCs w:val="22"/>
        </w:rPr>
      </w:pPr>
      <w:r w:rsidRPr="001D2CB4">
        <w:rPr>
          <w:sz w:val="22"/>
          <w:szCs w:val="22"/>
        </w:rPr>
        <w:t>Zgodnie z art. 86 ust. 5 Pzp niezwłocznie po otwarciu ofert zamawiający zamieszcza na stronie internetowej informacje dotyczące:</w:t>
      </w:r>
    </w:p>
    <w:p w:rsidR="00455B4C" w:rsidRPr="001D2CB4" w:rsidRDefault="00455B4C" w:rsidP="00514E3C">
      <w:pPr>
        <w:pStyle w:val="ZLITPKTzmpktliter"/>
        <w:numPr>
          <w:ilvl w:val="3"/>
          <w:numId w:val="121"/>
        </w:numPr>
        <w:tabs>
          <w:tab w:val="left" w:pos="1418"/>
        </w:tabs>
        <w:spacing w:before="100" w:beforeAutospacing="1" w:after="100" w:afterAutospacing="1" w:line="276" w:lineRule="auto"/>
        <w:ind w:left="1418" w:hanging="425"/>
        <w:rPr>
          <w:rFonts w:ascii="Times New Roman" w:hAnsi="Times New Roman" w:cs="Times New Roman"/>
          <w:sz w:val="22"/>
          <w:szCs w:val="22"/>
        </w:rPr>
      </w:pPr>
      <w:r w:rsidRPr="001D2CB4">
        <w:rPr>
          <w:rFonts w:ascii="Times New Roman" w:hAnsi="Times New Roman" w:cs="Times New Roman"/>
          <w:sz w:val="22"/>
          <w:szCs w:val="22"/>
        </w:rPr>
        <w:t>kwoty, jaką zamierza przeznaczyć na sfinansowanie zamówienia;</w:t>
      </w:r>
    </w:p>
    <w:p w:rsidR="00455B4C" w:rsidRPr="001D2CB4" w:rsidRDefault="00455B4C" w:rsidP="00514E3C">
      <w:pPr>
        <w:pStyle w:val="ZLITPKTzmpktliter"/>
        <w:numPr>
          <w:ilvl w:val="3"/>
          <w:numId w:val="121"/>
        </w:numPr>
        <w:tabs>
          <w:tab w:val="left" w:pos="1418"/>
        </w:tabs>
        <w:spacing w:before="100" w:beforeAutospacing="1" w:after="100" w:afterAutospacing="1" w:line="276" w:lineRule="auto"/>
        <w:ind w:left="1418" w:hanging="425"/>
        <w:rPr>
          <w:rFonts w:ascii="Times New Roman" w:hAnsi="Times New Roman" w:cs="Times New Roman"/>
          <w:sz w:val="22"/>
          <w:szCs w:val="22"/>
        </w:rPr>
      </w:pPr>
      <w:r w:rsidRPr="001D2CB4">
        <w:rPr>
          <w:rFonts w:ascii="Times New Roman" w:hAnsi="Times New Roman" w:cs="Times New Roman"/>
          <w:sz w:val="22"/>
          <w:szCs w:val="22"/>
        </w:rPr>
        <w:t>firm oraz adresów wykonawców, którzy złożyli oferty w terminie;</w:t>
      </w:r>
    </w:p>
    <w:p w:rsidR="00455B4C" w:rsidRPr="001D2CB4" w:rsidRDefault="00455B4C" w:rsidP="00514E3C">
      <w:pPr>
        <w:pStyle w:val="ZLITPKTzmpktliter"/>
        <w:numPr>
          <w:ilvl w:val="3"/>
          <w:numId w:val="121"/>
        </w:numPr>
        <w:tabs>
          <w:tab w:val="left" w:pos="1418"/>
        </w:tabs>
        <w:spacing w:before="100" w:beforeAutospacing="1" w:after="100" w:afterAutospacing="1" w:line="276" w:lineRule="auto"/>
        <w:ind w:left="1418" w:hanging="425"/>
        <w:rPr>
          <w:rFonts w:ascii="Times New Roman" w:hAnsi="Times New Roman" w:cs="Times New Roman"/>
          <w:sz w:val="22"/>
          <w:szCs w:val="22"/>
        </w:rPr>
      </w:pPr>
      <w:r w:rsidRPr="001D2CB4">
        <w:rPr>
          <w:rFonts w:ascii="Times New Roman" w:hAnsi="Times New Roman" w:cs="Times New Roman"/>
          <w:sz w:val="22"/>
          <w:szCs w:val="22"/>
        </w:rPr>
        <w:t>ceny, terminu wykonania zamówienia, okresu gwarancji i warunków płatności zawartych w ofertach.</w:t>
      </w:r>
    </w:p>
    <w:p w:rsidR="00455B4C" w:rsidRPr="00B42032" w:rsidRDefault="00A2796F" w:rsidP="00514E3C">
      <w:pPr>
        <w:pStyle w:val="pkt"/>
        <w:keepNext/>
        <w:numPr>
          <w:ilvl w:val="1"/>
          <w:numId w:val="120"/>
        </w:numPr>
        <w:tabs>
          <w:tab w:val="clear" w:pos="1318"/>
          <w:tab w:val="num" w:pos="993"/>
        </w:tabs>
        <w:autoSpaceDE w:val="0"/>
        <w:autoSpaceDN w:val="0"/>
        <w:spacing w:before="100" w:beforeAutospacing="1" w:after="100" w:afterAutospacing="1" w:line="276" w:lineRule="auto"/>
        <w:ind w:left="993" w:hanging="567"/>
        <w:rPr>
          <w:sz w:val="22"/>
          <w:szCs w:val="22"/>
        </w:rPr>
      </w:pPr>
      <w:r>
        <w:rPr>
          <w:sz w:val="22"/>
          <w:szCs w:val="22"/>
        </w:rPr>
        <w:t xml:space="preserve">W postepowaniu o udzielenie zamówienia o wartości mniejszej niż kwoty określone w przepisach wydanych na podstawie art. 11 ust. 8 Pzp. zamawiający niezwłocznie zwraca ofertę, która została złożona po terminie. </w:t>
      </w:r>
    </w:p>
    <w:p w:rsidR="00E44E38" w:rsidRPr="002D0501" w:rsidRDefault="00455B4C" w:rsidP="00E44E38">
      <w:pPr>
        <w:pStyle w:val="pkt"/>
        <w:numPr>
          <w:ilvl w:val="0"/>
          <w:numId w:val="125"/>
        </w:numPr>
        <w:tabs>
          <w:tab w:val="clear" w:pos="750"/>
          <w:tab w:val="num" w:pos="426"/>
        </w:tabs>
        <w:autoSpaceDE w:val="0"/>
        <w:autoSpaceDN w:val="0"/>
        <w:spacing w:before="100" w:beforeAutospacing="1" w:after="100" w:afterAutospacing="1" w:line="360" w:lineRule="auto"/>
        <w:ind w:left="426" w:hanging="426"/>
        <w:rPr>
          <w:b/>
          <w:color w:val="000000" w:themeColor="text1"/>
          <w:sz w:val="22"/>
          <w:szCs w:val="22"/>
        </w:rPr>
      </w:pPr>
      <w:r w:rsidRPr="002D0501">
        <w:rPr>
          <w:b/>
          <w:color w:val="000000" w:themeColor="text1"/>
          <w:sz w:val="22"/>
          <w:szCs w:val="22"/>
        </w:rPr>
        <w:t>Opis sposobu obliczenia ceny.</w:t>
      </w:r>
    </w:p>
    <w:p w:rsidR="00455B4C" w:rsidRPr="001D2CB4" w:rsidRDefault="000328B0" w:rsidP="00E44E38">
      <w:pPr>
        <w:pStyle w:val="pkt"/>
        <w:widowControl w:val="0"/>
        <w:numPr>
          <w:ilvl w:val="1"/>
          <w:numId w:val="126"/>
        </w:numPr>
        <w:tabs>
          <w:tab w:val="num" w:pos="993"/>
        </w:tabs>
        <w:autoSpaceDE w:val="0"/>
        <w:autoSpaceDN w:val="0"/>
        <w:spacing w:before="100" w:beforeAutospacing="1" w:after="100" w:afterAutospacing="1" w:line="276" w:lineRule="auto"/>
        <w:ind w:left="993" w:hanging="567"/>
        <w:rPr>
          <w:sz w:val="22"/>
          <w:szCs w:val="22"/>
        </w:rPr>
      </w:pPr>
      <w:r>
        <w:rPr>
          <w:sz w:val="22"/>
          <w:szCs w:val="22"/>
        </w:rPr>
        <w:t xml:space="preserve">Wykonawca oblicza wartość zamówienia w oparciu o informacje zawarte w </w:t>
      </w:r>
      <w:r w:rsidR="007512A7">
        <w:rPr>
          <w:b/>
          <w:i/>
          <w:sz w:val="22"/>
          <w:szCs w:val="22"/>
        </w:rPr>
        <w:t>O</w:t>
      </w:r>
      <w:r w:rsidRPr="000328B0">
        <w:rPr>
          <w:b/>
          <w:i/>
          <w:sz w:val="22"/>
          <w:szCs w:val="22"/>
        </w:rPr>
        <w:t>pisie przedmiotu zamówienia</w:t>
      </w:r>
      <w:r w:rsidR="007512A7">
        <w:rPr>
          <w:sz w:val="22"/>
          <w:szCs w:val="22"/>
        </w:rPr>
        <w:t>- zał. nr 2</w:t>
      </w:r>
      <w:r>
        <w:rPr>
          <w:sz w:val="22"/>
          <w:szCs w:val="22"/>
        </w:rPr>
        <w:t xml:space="preserve"> do SIWZ oraz w oparciu o </w:t>
      </w:r>
      <w:r w:rsidRPr="000328B0">
        <w:rPr>
          <w:b/>
          <w:i/>
          <w:sz w:val="22"/>
          <w:szCs w:val="22"/>
        </w:rPr>
        <w:t>Formularz cenowy</w:t>
      </w:r>
      <w:r>
        <w:rPr>
          <w:b/>
          <w:i/>
          <w:sz w:val="22"/>
          <w:szCs w:val="22"/>
        </w:rPr>
        <w:t xml:space="preserve"> </w:t>
      </w:r>
      <w:r w:rsidR="007512A7">
        <w:rPr>
          <w:sz w:val="22"/>
          <w:szCs w:val="22"/>
        </w:rPr>
        <w:t xml:space="preserve">-zał. nr 2a </w:t>
      </w:r>
      <w:r>
        <w:rPr>
          <w:sz w:val="22"/>
          <w:szCs w:val="22"/>
        </w:rPr>
        <w:t>do SIWZ.</w:t>
      </w:r>
    </w:p>
    <w:p w:rsidR="00455B4C" w:rsidRDefault="00E44E38" w:rsidP="00514E3C">
      <w:pPr>
        <w:pStyle w:val="pkt"/>
        <w:widowControl w:val="0"/>
        <w:numPr>
          <w:ilvl w:val="1"/>
          <w:numId w:val="127"/>
        </w:numPr>
        <w:shd w:val="clear" w:color="auto" w:fill="FFFFFF"/>
        <w:tabs>
          <w:tab w:val="clear" w:pos="1458"/>
          <w:tab w:val="num" w:pos="993"/>
        </w:tabs>
        <w:autoSpaceDE w:val="0"/>
        <w:autoSpaceDN w:val="0"/>
        <w:spacing w:before="100" w:beforeAutospacing="1" w:after="100" w:afterAutospacing="1" w:line="276" w:lineRule="auto"/>
        <w:ind w:left="993" w:hanging="567"/>
        <w:rPr>
          <w:spacing w:val="3"/>
          <w:sz w:val="22"/>
          <w:szCs w:val="22"/>
        </w:rPr>
      </w:pPr>
      <w:r>
        <w:rPr>
          <w:spacing w:val="3"/>
          <w:sz w:val="22"/>
          <w:szCs w:val="22"/>
        </w:rPr>
        <w:t>Wszystkie po</w:t>
      </w:r>
      <w:r w:rsidR="00224272">
        <w:rPr>
          <w:spacing w:val="3"/>
          <w:sz w:val="22"/>
          <w:szCs w:val="22"/>
        </w:rPr>
        <w:t>zycje w Formularzu cenowym muszą</w:t>
      </w:r>
      <w:r>
        <w:rPr>
          <w:spacing w:val="3"/>
          <w:sz w:val="22"/>
          <w:szCs w:val="22"/>
        </w:rPr>
        <w:t xml:space="preserve"> zostać wycenione. </w:t>
      </w:r>
      <w:r w:rsidR="00851AC5">
        <w:rPr>
          <w:spacing w:val="3"/>
          <w:sz w:val="22"/>
          <w:szCs w:val="22"/>
        </w:rPr>
        <w:t>Cena musi zawierać wszystkie koszty z</w:t>
      </w:r>
      <w:r w:rsidR="004D4D87">
        <w:rPr>
          <w:spacing w:val="3"/>
          <w:sz w:val="22"/>
          <w:szCs w:val="22"/>
        </w:rPr>
        <w:t>wiązane z realizacją zamówienia,</w:t>
      </w:r>
    </w:p>
    <w:p w:rsidR="00E44E38" w:rsidRDefault="00E44E38" w:rsidP="00E44E38">
      <w:pPr>
        <w:pStyle w:val="pkt"/>
        <w:widowControl w:val="0"/>
        <w:shd w:val="clear" w:color="auto" w:fill="FFFFFF"/>
        <w:tabs>
          <w:tab w:val="num" w:pos="1176"/>
        </w:tabs>
        <w:autoSpaceDE w:val="0"/>
        <w:autoSpaceDN w:val="0"/>
        <w:spacing w:before="100" w:beforeAutospacing="1" w:after="100" w:afterAutospacing="1" w:line="276" w:lineRule="auto"/>
        <w:ind w:hanging="425"/>
        <w:rPr>
          <w:spacing w:val="3"/>
          <w:sz w:val="22"/>
          <w:szCs w:val="22"/>
        </w:rPr>
      </w:pPr>
      <w:r>
        <w:rPr>
          <w:spacing w:val="3"/>
          <w:sz w:val="22"/>
          <w:szCs w:val="22"/>
        </w:rPr>
        <w:t>14.3.Wszystkie ceny powinny zawierać ewentualne upusty proponowane przez oferenta.</w:t>
      </w:r>
    </w:p>
    <w:p w:rsidR="00E44E38" w:rsidRDefault="00E44E38" w:rsidP="00E44E38">
      <w:pPr>
        <w:pStyle w:val="pkt"/>
        <w:widowControl w:val="0"/>
        <w:shd w:val="clear" w:color="auto" w:fill="FFFFFF"/>
        <w:autoSpaceDE w:val="0"/>
        <w:autoSpaceDN w:val="0"/>
        <w:spacing w:before="100" w:beforeAutospacing="1" w:after="100" w:afterAutospacing="1" w:line="276" w:lineRule="auto"/>
        <w:ind w:left="993" w:hanging="709"/>
        <w:rPr>
          <w:spacing w:val="3"/>
          <w:sz w:val="22"/>
          <w:szCs w:val="22"/>
        </w:rPr>
      </w:pPr>
      <w:r>
        <w:rPr>
          <w:spacing w:val="3"/>
          <w:sz w:val="22"/>
          <w:szCs w:val="22"/>
        </w:rPr>
        <w:t xml:space="preserve">  14.4. Ceny jednostkowe określone przez Wykonawcę będą  stałe  przez cały okres realizacji  umowy i nie będą podlegały zmianom. </w:t>
      </w:r>
    </w:p>
    <w:p w:rsidR="00E44E38" w:rsidRDefault="00E44E38" w:rsidP="00E44E38">
      <w:pPr>
        <w:tabs>
          <w:tab w:val="left" w:pos="15348"/>
        </w:tabs>
        <w:spacing w:line="276" w:lineRule="auto"/>
        <w:ind w:left="993" w:hanging="567"/>
        <w:rPr>
          <w:bCs/>
          <w:sz w:val="22"/>
          <w:szCs w:val="22"/>
        </w:rPr>
      </w:pPr>
      <w:r>
        <w:rPr>
          <w:spacing w:val="3"/>
          <w:sz w:val="22"/>
          <w:szCs w:val="22"/>
        </w:rPr>
        <w:t xml:space="preserve">14.5. </w:t>
      </w:r>
      <w:r>
        <w:rPr>
          <w:bCs/>
          <w:sz w:val="22"/>
          <w:szCs w:val="22"/>
        </w:rPr>
        <w:t>Dla porównania ofert pod uwagę brana będzie cena oferty brutto stanowiąca sumę poszczególnych cen brutto podanych w Formularzu cenowym.</w:t>
      </w:r>
    </w:p>
    <w:p w:rsidR="00224272" w:rsidRPr="00224272" w:rsidRDefault="00224272" w:rsidP="00224272">
      <w:pPr>
        <w:pStyle w:val="pkt"/>
        <w:widowControl w:val="0"/>
        <w:shd w:val="clear" w:color="auto" w:fill="FFFFFF"/>
        <w:autoSpaceDE w:val="0"/>
        <w:autoSpaceDN w:val="0"/>
        <w:spacing w:before="100" w:beforeAutospacing="1" w:after="100" w:afterAutospacing="1" w:line="276" w:lineRule="auto"/>
        <w:ind w:left="993" w:hanging="567"/>
        <w:rPr>
          <w:spacing w:val="3"/>
          <w:sz w:val="22"/>
          <w:szCs w:val="22"/>
        </w:rPr>
      </w:pPr>
      <w:r>
        <w:rPr>
          <w:bCs/>
          <w:sz w:val="22"/>
          <w:szCs w:val="22"/>
        </w:rPr>
        <w:t xml:space="preserve">14.6. </w:t>
      </w:r>
      <w:r>
        <w:rPr>
          <w:spacing w:val="3"/>
          <w:sz w:val="22"/>
          <w:szCs w:val="22"/>
        </w:rPr>
        <w:t xml:space="preserve">Formularz cenowy będzie stanowił podstawę rozliczeń pomiędzy Zamawiającym, a     Wykonawcą. </w:t>
      </w:r>
    </w:p>
    <w:p w:rsidR="00851AC5" w:rsidRPr="00224272" w:rsidRDefault="00224272" w:rsidP="00224272">
      <w:pPr>
        <w:tabs>
          <w:tab w:val="left" w:pos="15348"/>
        </w:tabs>
        <w:spacing w:line="276" w:lineRule="auto"/>
        <w:ind w:left="993" w:hanging="567"/>
        <w:rPr>
          <w:bCs/>
          <w:sz w:val="22"/>
          <w:szCs w:val="22"/>
        </w:rPr>
      </w:pPr>
      <w:r>
        <w:rPr>
          <w:bCs/>
          <w:sz w:val="22"/>
          <w:szCs w:val="22"/>
        </w:rPr>
        <w:t xml:space="preserve">14.7. </w:t>
      </w:r>
      <w:r>
        <w:rPr>
          <w:spacing w:val="3"/>
          <w:sz w:val="22"/>
          <w:szCs w:val="22"/>
        </w:rPr>
        <w:t xml:space="preserve">W </w:t>
      </w:r>
      <w:r w:rsidRPr="00224272">
        <w:rPr>
          <w:b/>
          <w:spacing w:val="3"/>
          <w:sz w:val="22"/>
          <w:szCs w:val="22"/>
        </w:rPr>
        <w:t>F</w:t>
      </w:r>
      <w:r w:rsidR="00851AC5" w:rsidRPr="00224272">
        <w:rPr>
          <w:b/>
          <w:spacing w:val="3"/>
          <w:sz w:val="22"/>
          <w:szCs w:val="22"/>
        </w:rPr>
        <w:t>ormularzu oferty</w:t>
      </w:r>
      <w:r>
        <w:rPr>
          <w:b/>
          <w:spacing w:val="3"/>
          <w:sz w:val="22"/>
          <w:szCs w:val="22"/>
        </w:rPr>
        <w:t xml:space="preserve"> </w:t>
      </w:r>
      <w:r w:rsidRPr="00224272">
        <w:rPr>
          <w:spacing w:val="3"/>
          <w:sz w:val="22"/>
          <w:szCs w:val="22"/>
        </w:rPr>
        <w:t>stanowiącym</w:t>
      </w:r>
      <w:r>
        <w:rPr>
          <w:b/>
          <w:spacing w:val="3"/>
          <w:sz w:val="22"/>
          <w:szCs w:val="22"/>
        </w:rPr>
        <w:t xml:space="preserve"> </w:t>
      </w:r>
      <w:r w:rsidRPr="00224272">
        <w:rPr>
          <w:spacing w:val="3"/>
          <w:sz w:val="22"/>
          <w:szCs w:val="22"/>
          <w:u w:val="single"/>
        </w:rPr>
        <w:t>załącznik nr 1 do SIWZ</w:t>
      </w:r>
      <w:r>
        <w:rPr>
          <w:b/>
          <w:spacing w:val="3"/>
          <w:sz w:val="22"/>
          <w:szCs w:val="22"/>
        </w:rPr>
        <w:t xml:space="preserve"> </w:t>
      </w:r>
      <w:r w:rsidR="00851AC5">
        <w:rPr>
          <w:spacing w:val="3"/>
          <w:sz w:val="22"/>
          <w:szCs w:val="22"/>
        </w:rPr>
        <w:t xml:space="preserve"> należy podać cenę oferty:</w:t>
      </w:r>
    </w:p>
    <w:p w:rsidR="00851AC5" w:rsidRDefault="00851AC5" w:rsidP="00851AC5">
      <w:pPr>
        <w:pStyle w:val="pkt"/>
        <w:widowControl w:val="0"/>
        <w:shd w:val="clear" w:color="auto" w:fill="FFFFFF"/>
        <w:tabs>
          <w:tab w:val="num" w:pos="1176"/>
        </w:tabs>
        <w:autoSpaceDE w:val="0"/>
        <w:autoSpaceDN w:val="0"/>
        <w:spacing w:before="0" w:after="0"/>
        <w:ind w:left="993" w:firstLine="0"/>
        <w:rPr>
          <w:spacing w:val="3"/>
          <w:sz w:val="22"/>
          <w:szCs w:val="22"/>
        </w:rPr>
      </w:pPr>
      <w:r>
        <w:rPr>
          <w:spacing w:val="3"/>
          <w:sz w:val="22"/>
          <w:szCs w:val="22"/>
        </w:rPr>
        <w:t>a). netto (bez podatku vat);</w:t>
      </w:r>
    </w:p>
    <w:p w:rsidR="00851AC5" w:rsidRDefault="00851AC5" w:rsidP="00851AC5">
      <w:pPr>
        <w:pStyle w:val="pkt"/>
        <w:widowControl w:val="0"/>
        <w:shd w:val="clear" w:color="auto" w:fill="FFFFFF"/>
        <w:tabs>
          <w:tab w:val="num" w:pos="1176"/>
        </w:tabs>
        <w:autoSpaceDE w:val="0"/>
        <w:autoSpaceDN w:val="0"/>
        <w:spacing w:before="0" w:after="0"/>
        <w:ind w:left="993" w:firstLine="0"/>
        <w:rPr>
          <w:spacing w:val="3"/>
          <w:sz w:val="22"/>
          <w:szCs w:val="22"/>
        </w:rPr>
      </w:pPr>
      <w:r>
        <w:rPr>
          <w:spacing w:val="3"/>
          <w:sz w:val="22"/>
          <w:szCs w:val="22"/>
        </w:rPr>
        <w:t>b). procent i kwotę podatku vat;</w:t>
      </w:r>
    </w:p>
    <w:p w:rsidR="00455B4C" w:rsidRPr="001D2CB4" w:rsidRDefault="00851AC5" w:rsidP="00851AC5">
      <w:pPr>
        <w:pStyle w:val="pkt"/>
        <w:widowControl w:val="0"/>
        <w:shd w:val="clear" w:color="auto" w:fill="FFFFFF"/>
        <w:tabs>
          <w:tab w:val="num" w:pos="1176"/>
        </w:tabs>
        <w:autoSpaceDE w:val="0"/>
        <w:autoSpaceDN w:val="0"/>
        <w:spacing w:before="0" w:after="0"/>
        <w:ind w:left="993" w:firstLine="0"/>
        <w:rPr>
          <w:spacing w:val="3"/>
          <w:sz w:val="22"/>
          <w:szCs w:val="22"/>
        </w:rPr>
      </w:pPr>
      <w:r>
        <w:rPr>
          <w:spacing w:val="3"/>
          <w:sz w:val="22"/>
          <w:szCs w:val="22"/>
        </w:rPr>
        <w:t>c). brutto (łącznie z podatkiem vat);</w:t>
      </w:r>
    </w:p>
    <w:p w:rsidR="00851AC5" w:rsidRDefault="00224272" w:rsidP="002D0501">
      <w:pPr>
        <w:pStyle w:val="pkt"/>
        <w:widowControl w:val="0"/>
        <w:shd w:val="clear" w:color="auto" w:fill="FFFFFF"/>
        <w:autoSpaceDE w:val="0"/>
        <w:autoSpaceDN w:val="0"/>
        <w:spacing w:before="100" w:beforeAutospacing="1" w:after="100" w:afterAutospacing="1" w:line="276" w:lineRule="auto"/>
        <w:ind w:left="993" w:hanging="567"/>
        <w:rPr>
          <w:spacing w:val="3"/>
          <w:sz w:val="22"/>
          <w:szCs w:val="22"/>
        </w:rPr>
      </w:pPr>
      <w:r>
        <w:rPr>
          <w:spacing w:val="3"/>
          <w:sz w:val="22"/>
          <w:szCs w:val="22"/>
        </w:rPr>
        <w:t>14.8. Cena w ofercie musi być podana z dokładnością do dwóch miejsc po przecinku i    wyrażona w złotych polskich,</w:t>
      </w:r>
    </w:p>
    <w:p w:rsidR="00224272" w:rsidRDefault="00224272" w:rsidP="00224272">
      <w:pPr>
        <w:pStyle w:val="pkt"/>
        <w:widowControl w:val="0"/>
        <w:shd w:val="clear" w:color="auto" w:fill="FFFFFF"/>
        <w:autoSpaceDE w:val="0"/>
        <w:autoSpaceDN w:val="0"/>
        <w:spacing w:before="100" w:beforeAutospacing="1" w:after="100" w:afterAutospacing="1" w:line="276" w:lineRule="auto"/>
        <w:ind w:left="1134" w:hanging="578"/>
        <w:rPr>
          <w:spacing w:val="3"/>
          <w:sz w:val="22"/>
          <w:szCs w:val="22"/>
        </w:rPr>
      </w:pPr>
      <w:r>
        <w:rPr>
          <w:spacing w:val="3"/>
          <w:sz w:val="22"/>
          <w:szCs w:val="22"/>
        </w:rPr>
        <w:t xml:space="preserve">14.9. Prawidłowe ustalenie podatku vat, zgodnie z przepisami ustawy o podatku od towarów   i usług oraz podatku akcyzowym należy do obowiązków Wykonawcy. Zamawiający nie uzna za oczywistą omyłkę rachunkowa błędnie ustalonej stawki i kwoty podatku vat. </w:t>
      </w:r>
    </w:p>
    <w:p w:rsidR="00E16CE9" w:rsidRDefault="00E16CE9" w:rsidP="00224272">
      <w:pPr>
        <w:pStyle w:val="pkt"/>
        <w:widowControl w:val="0"/>
        <w:numPr>
          <w:ilvl w:val="1"/>
          <w:numId w:val="183"/>
        </w:numPr>
        <w:shd w:val="clear" w:color="auto" w:fill="FFFFFF"/>
        <w:autoSpaceDE w:val="0"/>
        <w:autoSpaceDN w:val="0"/>
        <w:spacing w:before="100" w:beforeAutospacing="1" w:after="100" w:afterAutospacing="1" w:line="276" w:lineRule="auto"/>
        <w:rPr>
          <w:spacing w:val="3"/>
          <w:sz w:val="22"/>
          <w:szCs w:val="22"/>
        </w:rPr>
      </w:pPr>
      <w:r>
        <w:rPr>
          <w:spacing w:val="3"/>
          <w:sz w:val="22"/>
          <w:szCs w:val="22"/>
        </w:rPr>
        <w:t>Rozliczenia pomiędzy Zamawiającym, a Wykonawcą będą prowadzone w walucie PLN;</w:t>
      </w:r>
    </w:p>
    <w:p w:rsidR="002D469C" w:rsidRPr="00224272" w:rsidRDefault="00455B4C" w:rsidP="00224272">
      <w:pPr>
        <w:pStyle w:val="pkt"/>
        <w:widowControl w:val="0"/>
        <w:numPr>
          <w:ilvl w:val="1"/>
          <w:numId w:val="183"/>
        </w:numPr>
        <w:shd w:val="clear" w:color="auto" w:fill="FFFFFF"/>
        <w:autoSpaceDE w:val="0"/>
        <w:autoSpaceDN w:val="0"/>
        <w:spacing w:before="100" w:beforeAutospacing="1" w:after="100" w:afterAutospacing="1" w:line="276" w:lineRule="auto"/>
        <w:rPr>
          <w:spacing w:val="3"/>
          <w:sz w:val="22"/>
          <w:szCs w:val="22"/>
        </w:rPr>
      </w:pPr>
      <w:r w:rsidRPr="00224272">
        <w:rPr>
          <w:sz w:val="22"/>
          <w:szCs w:val="22"/>
        </w:rPr>
        <w:t xml:space="preserve">Zgodnie z art. 91 ust. 3a Pzp 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dostawy, której świadczenie będzie prowadzić do jego powstania, oraz wskazując jej wartość bez kwoty podatku.  </w:t>
      </w:r>
    </w:p>
    <w:p w:rsidR="000328B0" w:rsidRPr="002E1592" w:rsidRDefault="00455B4C" w:rsidP="000328B0">
      <w:pPr>
        <w:pStyle w:val="pkt"/>
        <w:numPr>
          <w:ilvl w:val="0"/>
          <w:numId w:val="129"/>
        </w:numPr>
        <w:tabs>
          <w:tab w:val="clear" w:pos="750"/>
          <w:tab w:val="num" w:pos="426"/>
        </w:tabs>
        <w:autoSpaceDE w:val="0"/>
        <w:autoSpaceDN w:val="0"/>
        <w:spacing w:before="100" w:beforeAutospacing="1" w:after="100" w:afterAutospacing="1" w:line="276" w:lineRule="auto"/>
        <w:ind w:left="426" w:hanging="426"/>
        <w:rPr>
          <w:b/>
          <w:sz w:val="22"/>
          <w:szCs w:val="22"/>
        </w:rPr>
      </w:pPr>
      <w:r w:rsidRPr="002E1592">
        <w:rPr>
          <w:b/>
          <w:sz w:val="22"/>
          <w:szCs w:val="22"/>
        </w:rPr>
        <w:t>Opis kryteriów, którymi zamawiający będzie się kierował przy wyborze oferty, wraz z podaniem wag tych kryteriów i sposobu oceny ofert.</w:t>
      </w:r>
    </w:p>
    <w:p w:rsidR="00F25DD7" w:rsidRPr="002E1592" w:rsidRDefault="00F25DD7" w:rsidP="00514E3C">
      <w:pPr>
        <w:pStyle w:val="pkt"/>
        <w:widowControl w:val="0"/>
        <w:numPr>
          <w:ilvl w:val="1"/>
          <w:numId w:val="171"/>
        </w:numPr>
        <w:tabs>
          <w:tab w:val="num" w:pos="993"/>
        </w:tabs>
        <w:autoSpaceDE w:val="0"/>
        <w:autoSpaceDN w:val="0"/>
        <w:spacing w:before="100" w:beforeAutospacing="1" w:after="100" w:afterAutospacing="1" w:line="276" w:lineRule="auto"/>
        <w:ind w:left="993" w:hanging="567"/>
        <w:rPr>
          <w:sz w:val="22"/>
          <w:szCs w:val="22"/>
        </w:rPr>
      </w:pPr>
      <w:r w:rsidRPr="002E1592">
        <w:rPr>
          <w:sz w:val="22"/>
          <w:szCs w:val="22"/>
        </w:rPr>
        <w:t xml:space="preserve">Najkorzystniejszą ofertą będzie oferta, która przedstawia najkorzystniejszy bilans </w:t>
      </w:r>
      <w:r w:rsidR="004D4D87" w:rsidRPr="002E1592">
        <w:rPr>
          <w:sz w:val="22"/>
          <w:szCs w:val="22"/>
        </w:rPr>
        <w:t>,,Ceny” i kryteriów: „Okres gwarancji i rękojmi” i ,,Czas reakcji serwisu”</w:t>
      </w:r>
    </w:p>
    <w:p w:rsidR="00F25DD7" w:rsidRPr="002E1592" w:rsidRDefault="00F25DD7" w:rsidP="00514E3C">
      <w:pPr>
        <w:pStyle w:val="pkt"/>
        <w:widowControl w:val="0"/>
        <w:numPr>
          <w:ilvl w:val="1"/>
          <w:numId w:val="171"/>
        </w:numPr>
        <w:tabs>
          <w:tab w:val="num" w:pos="993"/>
        </w:tabs>
        <w:suppressAutoHyphens/>
        <w:autoSpaceDE w:val="0"/>
        <w:autoSpaceDN w:val="0"/>
        <w:spacing w:before="100" w:beforeAutospacing="1" w:after="100" w:afterAutospacing="1" w:line="276" w:lineRule="auto"/>
        <w:ind w:left="993" w:hanging="567"/>
        <w:rPr>
          <w:sz w:val="22"/>
          <w:szCs w:val="22"/>
        </w:rPr>
      </w:pPr>
      <w:r w:rsidRPr="002E1592">
        <w:rPr>
          <w:sz w:val="22"/>
          <w:szCs w:val="22"/>
        </w:rPr>
        <w:t>Kryteria oceny ofert i ich znaczenie oraz opis sposobu oceny ofert:</w:t>
      </w:r>
    </w:p>
    <w:p w:rsidR="00F25DD7" w:rsidRPr="00731124" w:rsidRDefault="00F25DD7" w:rsidP="00514E3C">
      <w:pPr>
        <w:numPr>
          <w:ilvl w:val="0"/>
          <w:numId w:val="172"/>
        </w:numPr>
        <w:tabs>
          <w:tab w:val="left" w:pos="1418"/>
        </w:tabs>
        <w:suppressAutoHyphens/>
        <w:spacing w:before="100" w:beforeAutospacing="1" w:after="100" w:afterAutospacing="1" w:line="276" w:lineRule="auto"/>
        <w:ind w:hanging="720"/>
        <w:jc w:val="both"/>
        <w:rPr>
          <w:b/>
          <w:color w:val="FF0000"/>
          <w:sz w:val="22"/>
          <w:szCs w:val="22"/>
        </w:rPr>
      </w:pPr>
      <w:r w:rsidRPr="00731124">
        <w:rPr>
          <w:b/>
          <w:color w:val="FF0000"/>
          <w:sz w:val="22"/>
          <w:szCs w:val="22"/>
        </w:rPr>
        <w:t>Kryterium „Cena” w PLN:</w:t>
      </w:r>
    </w:p>
    <w:p w:rsidR="00F25DD7" w:rsidRPr="00731124" w:rsidRDefault="00F25DD7" w:rsidP="00514E3C">
      <w:pPr>
        <w:numPr>
          <w:ilvl w:val="0"/>
          <w:numId w:val="173"/>
        </w:numPr>
        <w:tabs>
          <w:tab w:val="left" w:pos="851"/>
          <w:tab w:val="left" w:pos="1843"/>
        </w:tabs>
        <w:suppressAutoHyphens/>
        <w:spacing w:before="100" w:beforeAutospacing="1" w:after="100" w:afterAutospacing="1" w:line="276" w:lineRule="auto"/>
        <w:ind w:left="1843" w:hanging="425"/>
        <w:jc w:val="both"/>
        <w:rPr>
          <w:color w:val="FF0000"/>
          <w:sz w:val="22"/>
          <w:szCs w:val="22"/>
        </w:rPr>
      </w:pPr>
      <w:r w:rsidRPr="00731124">
        <w:rPr>
          <w:color w:val="FF0000"/>
          <w:sz w:val="22"/>
          <w:szCs w:val="22"/>
        </w:rPr>
        <w:t>znaczenie kryterium - 60% (60 pkt);</w:t>
      </w:r>
    </w:p>
    <w:p w:rsidR="00F25DD7" w:rsidRPr="00731124" w:rsidRDefault="00F25DD7" w:rsidP="00514E3C">
      <w:pPr>
        <w:widowControl w:val="0"/>
        <w:numPr>
          <w:ilvl w:val="0"/>
          <w:numId w:val="173"/>
        </w:numPr>
        <w:tabs>
          <w:tab w:val="left" w:pos="397"/>
          <w:tab w:val="left" w:pos="851"/>
          <w:tab w:val="left" w:pos="1843"/>
        </w:tabs>
        <w:suppressAutoHyphens/>
        <w:spacing w:before="100" w:beforeAutospacing="1" w:after="100" w:afterAutospacing="1" w:line="276" w:lineRule="auto"/>
        <w:ind w:left="1843" w:hanging="425"/>
        <w:jc w:val="both"/>
        <w:rPr>
          <w:color w:val="FF0000"/>
          <w:sz w:val="22"/>
          <w:szCs w:val="22"/>
        </w:rPr>
      </w:pPr>
      <w:r w:rsidRPr="00731124">
        <w:rPr>
          <w:color w:val="FF0000"/>
          <w:sz w:val="22"/>
          <w:szCs w:val="22"/>
        </w:rPr>
        <w:t xml:space="preserve">opis sposobu oceny ofert dla kryterium „Ceny”: </w:t>
      </w:r>
    </w:p>
    <w:p w:rsidR="00F25DD7" w:rsidRPr="00731124" w:rsidRDefault="00F25DD7" w:rsidP="00D60EF7">
      <w:pPr>
        <w:widowControl w:val="0"/>
        <w:tabs>
          <w:tab w:val="left" w:pos="851"/>
        </w:tabs>
        <w:suppressAutoHyphens/>
        <w:spacing w:before="100" w:beforeAutospacing="1" w:after="100" w:afterAutospacing="1" w:line="276" w:lineRule="auto"/>
        <w:ind w:left="2268" w:hanging="425"/>
        <w:rPr>
          <w:color w:val="FF0000"/>
          <w:sz w:val="22"/>
          <w:szCs w:val="22"/>
        </w:rPr>
      </w:pPr>
      <w:proofErr w:type="spellStart"/>
      <w:r w:rsidRPr="00731124">
        <w:rPr>
          <w:color w:val="FF0000"/>
          <w:sz w:val="22"/>
          <w:szCs w:val="22"/>
        </w:rPr>
        <w:t>Lcena</w:t>
      </w:r>
      <w:proofErr w:type="spellEnd"/>
      <w:r w:rsidRPr="00731124">
        <w:rPr>
          <w:color w:val="FF0000"/>
          <w:sz w:val="22"/>
          <w:szCs w:val="22"/>
        </w:rPr>
        <w:t xml:space="preserve"> = (</w:t>
      </w:r>
      <w:proofErr w:type="spellStart"/>
      <w:r w:rsidRPr="00731124">
        <w:rPr>
          <w:color w:val="FF0000"/>
          <w:sz w:val="22"/>
          <w:szCs w:val="22"/>
        </w:rPr>
        <w:t>Cmin</w:t>
      </w:r>
      <w:proofErr w:type="spellEnd"/>
      <w:r w:rsidRPr="00731124">
        <w:rPr>
          <w:color w:val="FF0000"/>
          <w:sz w:val="22"/>
          <w:szCs w:val="22"/>
        </w:rPr>
        <w:t xml:space="preserve"> / </w:t>
      </w:r>
      <w:proofErr w:type="spellStart"/>
      <w:r w:rsidRPr="00731124">
        <w:rPr>
          <w:color w:val="FF0000"/>
          <w:sz w:val="22"/>
          <w:szCs w:val="22"/>
        </w:rPr>
        <w:t>C</w:t>
      </w:r>
      <w:r w:rsidR="000777CA" w:rsidRPr="00731124">
        <w:rPr>
          <w:color w:val="FF0000"/>
          <w:sz w:val="22"/>
          <w:szCs w:val="22"/>
          <w:vertAlign w:val="subscript"/>
        </w:rPr>
        <w:t>x</w:t>
      </w:r>
      <w:proofErr w:type="spellEnd"/>
      <w:r w:rsidRPr="00731124">
        <w:rPr>
          <w:color w:val="FF0000"/>
          <w:sz w:val="22"/>
          <w:szCs w:val="22"/>
        </w:rPr>
        <w:t xml:space="preserve">) x 60 pkt </w:t>
      </w:r>
      <w:r w:rsidR="00D60EF7" w:rsidRPr="00731124">
        <w:rPr>
          <w:color w:val="FF0000"/>
          <w:sz w:val="22"/>
          <w:szCs w:val="22"/>
        </w:rPr>
        <w:t xml:space="preserve">, </w:t>
      </w:r>
      <w:r w:rsidRPr="00731124">
        <w:rPr>
          <w:color w:val="FF0000"/>
          <w:sz w:val="22"/>
          <w:szCs w:val="22"/>
        </w:rPr>
        <w:t>gdzie:</w:t>
      </w:r>
    </w:p>
    <w:p w:rsidR="00F25DD7" w:rsidRPr="00731124" w:rsidRDefault="00F25DD7" w:rsidP="00D60EF7">
      <w:pPr>
        <w:widowControl w:val="0"/>
        <w:tabs>
          <w:tab w:val="left" w:pos="1276"/>
        </w:tabs>
        <w:suppressAutoHyphens/>
        <w:spacing w:line="276" w:lineRule="auto"/>
        <w:ind w:left="2268" w:hanging="425"/>
        <w:rPr>
          <w:color w:val="FF0000"/>
          <w:sz w:val="22"/>
          <w:szCs w:val="22"/>
        </w:rPr>
      </w:pPr>
      <w:proofErr w:type="spellStart"/>
      <w:r w:rsidRPr="00731124">
        <w:rPr>
          <w:color w:val="FF0000"/>
          <w:sz w:val="22"/>
          <w:szCs w:val="22"/>
        </w:rPr>
        <w:t>Lcena</w:t>
      </w:r>
      <w:proofErr w:type="spellEnd"/>
      <w:r w:rsidRPr="00731124">
        <w:rPr>
          <w:color w:val="FF0000"/>
          <w:sz w:val="22"/>
          <w:szCs w:val="22"/>
        </w:rPr>
        <w:t xml:space="preserve"> - liczba uzyskanych punktów dla kryterium „Cena” ocenianej oferty</w:t>
      </w:r>
    </w:p>
    <w:p w:rsidR="00F25DD7" w:rsidRPr="00731124" w:rsidRDefault="000777CA" w:rsidP="00D60EF7">
      <w:pPr>
        <w:widowControl w:val="0"/>
        <w:tabs>
          <w:tab w:val="left" w:pos="1276"/>
        </w:tabs>
        <w:suppressAutoHyphens/>
        <w:spacing w:line="276" w:lineRule="auto"/>
        <w:ind w:left="2268" w:hanging="425"/>
        <w:rPr>
          <w:color w:val="FF0000"/>
          <w:sz w:val="22"/>
          <w:szCs w:val="22"/>
        </w:rPr>
      </w:pPr>
      <w:proofErr w:type="spellStart"/>
      <w:r w:rsidRPr="00731124">
        <w:rPr>
          <w:color w:val="FF0000"/>
          <w:sz w:val="22"/>
          <w:szCs w:val="22"/>
        </w:rPr>
        <w:t>Cmin</w:t>
      </w:r>
      <w:proofErr w:type="spellEnd"/>
      <w:r w:rsidRPr="00731124">
        <w:rPr>
          <w:color w:val="FF0000"/>
          <w:sz w:val="22"/>
          <w:szCs w:val="22"/>
        </w:rPr>
        <w:t xml:space="preserve"> - cena najniższa</w:t>
      </w:r>
      <w:r w:rsidR="00F25DD7" w:rsidRPr="00731124">
        <w:rPr>
          <w:color w:val="FF0000"/>
          <w:sz w:val="22"/>
          <w:szCs w:val="22"/>
        </w:rPr>
        <w:t xml:space="preserve"> </w:t>
      </w:r>
      <w:r w:rsidRPr="00731124">
        <w:rPr>
          <w:color w:val="FF0000"/>
          <w:sz w:val="22"/>
          <w:szCs w:val="22"/>
        </w:rPr>
        <w:t>w postepowaniu,</w:t>
      </w:r>
    </w:p>
    <w:p w:rsidR="00455B4C" w:rsidRPr="00731124" w:rsidRDefault="00F25DD7" w:rsidP="00D60EF7">
      <w:pPr>
        <w:widowControl w:val="0"/>
        <w:tabs>
          <w:tab w:val="left" w:pos="1276"/>
        </w:tabs>
        <w:suppressAutoHyphens/>
        <w:spacing w:line="276" w:lineRule="auto"/>
        <w:ind w:left="2268" w:hanging="425"/>
        <w:rPr>
          <w:color w:val="FF0000"/>
          <w:sz w:val="22"/>
          <w:szCs w:val="22"/>
        </w:rPr>
      </w:pPr>
      <w:proofErr w:type="spellStart"/>
      <w:r w:rsidRPr="00731124">
        <w:rPr>
          <w:color w:val="FF0000"/>
          <w:sz w:val="22"/>
          <w:szCs w:val="22"/>
        </w:rPr>
        <w:t>C</w:t>
      </w:r>
      <w:r w:rsidR="000777CA" w:rsidRPr="00731124">
        <w:rPr>
          <w:color w:val="FF0000"/>
          <w:sz w:val="22"/>
          <w:szCs w:val="22"/>
          <w:vertAlign w:val="subscript"/>
        </w:rPr>
        <w:t>x</w:t>
      </w:r>
      <w:proofErr w:type="spellEnd"/>
      <w:r w:rsidRPr="00731124">
        <w:rPr>
          <w:color w:val="FF0000"/>
          <w:sz w:val="22"/>
          <w:szCs w:val="22"/>
        </w:rPr>
        <w:t xml:space="preserve"> - cena w ofercie ocenianej </w:t>
      </w:r>
    </w:p>
    <w:p w:rsidR="002D469C" w:rsidRPr="00731124" w:rsidRDefault="002D469C" w:rsidP="00514E3C">
      <w:pPr>
        <w:pStyle w:val="Akapitzlist"/>
        <w:numPr>
          <w:ilvl w:val="0"/>
          <w:numId w:val="172"/>
        </w:numPr>
        <w:tabs>
          <w:tab w:val="left" w:pos="1418"/>
        </w:tabs>
        <w:suppressAutoHyphens/>
        <w:spacing w:before="100" w:beforeAutospacing="1" w:after="100" w:afterAutospacing="1" w:line="276" w:lineRule="auto"/>
        <w:jc w:val="both"/>
        <w:rPr>
          <w:b/>
          <w:color w:val="FF0000"/>
          <w:sz w:val="22"/>
          <w:szCs w:val="22"/>
        </w:rPr>
      </w:pPr>
      <w:r w:rsidRPr="00731124">
        <w:rPr>
          <w:b/>
          <w:color w:val="FF0000"/>
          <w:sz w:val="22"/>
          <w:szCs w:val="22"/>
        </w:rPr>
        <w:t>Kryterium „Okres gwarancji</w:t>
      </w:r>
      <w:r w:rsidR="004D4D87" w:rsidRPr="00731124">
        <w:rPr>
          <w:b/>
          <w:color w:val="FF0000"/>
          <w:sz w:val="22"/>
          <w:szCs w:val="22"/>
        </w:rPr>
        <w:t xml:space="preserve"> i rękojmi</w:t>
      </w:r>
      <w:r w:rsidRPr="00731124">
        <w:rPr>
          <w:b/>
          <w:color w:val="FF0000"/>
          <w:sz w:val="22"/>
          <w:szCs w:val="22"/>
        </w:rPr>
        <w:t>” w miesiącach:</w:t>
      </w:r>
    </w:p>
    <w:p w:rsidR="002D469C" w:rsidRPr="00731124" w:rsidRDefault="002D0501" w:rsidP="00514E3C">
      <w:pPr>
        <w:numPr>
          <w:ilvl w:val="0"/>
          <w:numId w:val="175"/>
        </w:numPr>
        <w:tabs>
          <w:tab w:val="left" w:pos="851"/>
          <w:tab w:val="left" w:pos="1843"/>
        </w:tabs>
        <w:suppressAutoHyphens/>
        <w:spacing w:before="100" w:beforeAutospacing="1" w:after="100" w:afterAutospacing="1" w:line="276" w:lineRule="auto"/>
        <w:ind w:left="1843" w:hanging="425"/>
        <w:jc w:val="both"/>
        <w:rPr>
          <w:color w:val="FF0000"/>
          <w:sz w:val="22"/>
          <w:szCs w:val="22"/>
        </w:rPr>
      </w:pPr>
      <w:r>
        <w:rPr>
          <w:color w:val="FF0000"/>
          <w:sz w:val="22"/>
          <w:szCs w:val="22"/>
        </w:rPr>
        <w:t>znaczenie kryterium - 20% (2</w:t>
      </w:r>
      <w:r w:rsidR="002D469C" w:rsidRPr="00731124">
        <w:rPr>
          <w:color w:val="FF0000"/>
          <w:sz w:val="22"/>
          <w:szCs w:val="22"/>
        </w:rPr>
        <w:t>0 pkt);</w:t>
      </w:r>
    </w:p>
    <w:p w:rsidR="002D469C" w:rsidRPr="00731124" w:rsidRDefault="002D469C" w:rsidP="00514E3C">
      <w:pPr>
        <w:widowControl w:val="0"/>
        <w:numPr>
          <w:ilvl w:val="0"/>
          <w:numId w:val="175"/>
        </w:numPr>
        <w:tabs>
          <w:tab w:val="left" w:pos="397"/>
          <w:tab w:val="left" w:pos="851"/>
          <w:tab w:val="left" w:pos="1843"/>
        </w:tabs>
        <w:suppressAutoHyphens/>
        <w:spacing w:before="100" w:beforeAutospacing="1" w:after="100" w:afterAutospacing="1" w:line="276" w:lineRule="auto"/>
        <w:ind w:left="1843" w:hanging="425"/>
        <w:jc w:val="both"/>
        <w:rPr>
          <w:color w:val="FF0000"/>
          <w:sz w:val="22"/>
          <w:szCs w:val="22"/>
        </w:rPr>
      </w:pPr>
      <w:r w:rsidRPr="00731124">
        <w:rPr>
          <w:color w:val="FF0000"/>
          <w:sz w:val="22"/>
          <w:szCs w:val="22"/>
        </w:rPr>
        <w:t>opis sposobu oceny ofert dla kryterium „Okres gwarancji</w:t>
      </w:r>
      <w:r w:rsidR="004D4D87" w:rsidRPr="00731124">
        <w:rPr>
          <w:color w:val="FF0000"/>
          <w:sz w:val="22"/>
          <w:szCs w:val="22"/>
        </w:rPr>
        <w:t xml:space="preserve"> i rękojmi</w:t>
      </w:r>
      <w:r w:rsidRPr="00731124">
        <w:rPr>
          <w:color w:val="FF0000"/>
          <w:sz w:val="22"/>
          <w:szCs w:val="22"/>
        </w:rPr>
        <w:t xml:space="preserve">”: </w:t>
      </w:r>
    </w:p>
    <w:p w:rsidR="002D469C" w:rsidRPr="00731124" w:rsidRDefault="00D42568" w:rsidP="00D60EF7">
      <w:pPr>
        <w:widowControl w:val="0"/>
        <w:tabs>
          <w:tab w:val="left" w:pos="851"/>
        </w:tabs>
        <w:suppressAutoHyphens/>
        <w:spacing w:before="100" w:beforeAutospacing="1" w:after="100" w:afterAutospacing="1" w:line="276" w:lineRule="auto"/>
        <w:ind w:left="1843"/>
        <w:rPr>
          <w:color w:val="FF0000"/>
          <w:sz w:val="22"/>
          <w:szCs w:val="22"/>
        </w:rPr>
      </w:pPr>
      <w:r w:rsidRPr="00731124">
        <w:rPr>
          <w:color w:val="FF0000"/>
          <w:sz w:val="22"/>
          <w:szCs w:val="22"/>
        </w:rPr>
        <w:t>LOG</w:t>
      </w:r>
      <w:r w:rsidR="004D4D87" w:rsidRPr="00731124">
        <w:rPr>
          <w:color w:val="FF0000"/>
          <w:sz w:val="22"/>
          <w:szCs w:val="22"/>
        </w:rPr>
        <w:t>iR</w:t>
      </w:r>
      <w:r w:rsidRPr="00731124">
        <w:rPr>
          <w:color w:val="FF0000"/>
          <w:sz w:val="22"/>
          <w:szCs w:val="22"/>
        </w:rPr>
        <w:t xml:space="preserve"> = (</w:t>
      </w:r>
      <w:proofErr w:type="spellStart"/>
      <w:r w:rsidRPr="00731124">
        <w:rPr>
          <w:color w:val="FF0000"/>
          <w:sz w:val="22"/>
          <w:szCs w:val="22"/>
        </w:rPr>
        <w:t>OG</w:t>
      </w:r>
      <w:r w:rsidR="00FD3C29" w:rsidRPr="00731124">
        <w:rPr>
          <w:color w:val="FF0000"/>
          <w:sz w:val="22"/>
          <w:szCs w:val="22"/>
        </w:rPr>
        <w:t>iR</w:t>
      </w:r>
      <w:r w:rsidR="000777CA" w:rsidRPr="00731124">
        <w:rPr>
          <w:color w:val="FF0000"/>
          <w:sz w:val="22"/>
          <w:szCs w:val="22"/>
          <w:vertAlign w:val="subscript"/>
        </w:rPr>
        <w:t>x</w:t>
      </w:r>
      <w:proofErr w:type="spellEnd"/>
      <w:r w:rsidRPr="00731124">
        <w:rPr>
          <w:color w:val="FF0000"/>
          <w:sz w:val="22"/>
          <w:szCs w:val="22"/>
        </w:rPr>
        <w:t xml:space="preserve"> / </w:t>
      </w:r>
      <w:proofErr w:type="spellStart"/>
      <w:r w:rsidRPr="00731124">
        <w:rPr>
          <w:color w:val="FF0000"/>
          <w:sz w:val="22"/>
          <w:szCs w:val="22"/>
        </w:rPr>
        <w:t>OG</w:t>
      </w:r>
      <w:r w:rsidR="000777CA" w:rsidRPr="00731124">
        <w:rPr>
          <w:color w:val="FF0000"/>
          <w:sz w:val="22"/>
          <w:szCs w:val="22"/>
        </w:rPr>
        <w:t>iR</w:t>
      </w:r>
      <w:r w:rsidR="002D0501">
        <w:rPr>
          <w:color w:val="FF0000"/>
          <w:sz w:val="22"/>
          <w:szCs w:val="22"/>
        </w:rPr>
        <w:t>max</w:t>
      </w:r>
      <w:proofErr w:type="spellEnd"/>
      <w:r w:rsidR="002D0501">
        <w:rPr>
          <w:color w:val="FF0000"/>
          <w:sz w:val="22"/>
          <w:szCs w:val="22"/>
        </w:rPr>
        <w:t>) x 2</w:t>
      </w:r>
      <w:r w:rsidR="005418E6" w:rsidRPr="00731124">
        <w:rPr>
          <w:color w:val="FF0000"/>
          <w:sz w:val="22"/>
          <w:szCs w:val="22"/>
        </w:rPr>
        <w:t>0 pkt.</w:t>
      </w:r>
      <w:r w:rsidR="00D60EF7" w:rsidRPr="00731124">
        <w:rPr>
          <w:color w:val="FF0000"/>
          <w:sz w:val="22"/>
          <w:szCs w:val="22"/>
        </w:rPr>
        <w:t xml:space="preserve">, </w:t>
      </w:r>
      <w:r w:rsidR="002D469C" w:rsidRPr="00731124">
        <w:rPr>
          <w:color w:val="FF0000"/>
          <w:sz w:val="22"/>
          <w:szCs w:val="22"/>
          <w:u w:val="single"/>
        </w:rPr>
        <w:t>gdzie:</w:t>
      </w:r>
    </w:p>
    <w:p w:rsidR="002D469C" w:rsidRPr="00731124" w:rsidRDefault="002D469C" w:rsidP="00D60EF7">
      <w:pPr>
        <w:widowControl w:val="0"/>
        <w:tabs>
          <w:tab w:val="left" w:pos="1843"/>
        </w:tabs>
        <w:suppressAutoHyphens/>
        <w:spacing w:line="276" w:lineRule="auto"/>
        <w:ind w:left="1843"/>
        <w:rPr>
          <w:color w:val="FF0000"/>
          <w:sz w:val="22"/>
          <w:szCs w:val="22"/>
        </w:rPr>
      </w:pPr>
      <w:r w:rsidRPr="00731124">
        <w:rPr>
          <w:color w:val="FF0000"/>
          <w:sz w:val="22"/>
          <w:szCs w:val="22"/>
        </w:rPr>
        <w:t>LOG</w:t>
      </w:r>
      <w:r w:rsidR="004D4D87" w:rsidRPr="00731124">
        <w:rPr>
          <w:color w:val="FF0000"/>
          <w:sz w:val="22"/>
          <w:szCs w:val="22"/>
        </w:rPr>
        <w:t>iR</w:t>
      </w:r>
      <w:r w:rsidRPr="00731124">
        <w:rPr>
          <w:color w:val="FF0000"/>
          <w:sz w:val="22"/>
          <w:szCs w:val="22"/>
        </w:rPr>
        <w:t xml:space="preserve"> - liczba uzyskanych punktów dla kryterium „Okres gwarancji</w:t>
      </w:r>
      <w:r w:rsidR="004D4D87" w:rsidRPr="00731124">
        <w:rPr>
          <w:color w:val="FF0000"/>
          <w:sz w:val="22"/>
          <w:szCs w:val="22"/>
        </w:rPr>
        <w:t xml:space="preserve"> i rękojmi</w:t>
      </w:r>
      <w:r w:rsidRPr="00731124">
        <w:rPr>
          <w:color w:val="FF0000"/>
          <w:sz w:val="22"/>
          <w:szCs w:val="22"/>
        </w:rPr>
        <w:t>” ocenianej oferty</w:t>
      </w:r>
      <w:r w:rsidR="00D42568" w:rsidRPr="00731124">
        <w:rPr>
          <w:color w:val="FF0000"/>
          <w:sz w:val="22"/>
          <w:szCs w:val="22"/>
        </w:rPr>
        <w:t>;</w:t>
      </w:r>
    </w:p>
    <w:p w:rsidR="002D469C" w:rsidRPr="00731124" w:rsidRDefault="002D469C" w:rsidP="00D60EF7">
      <w:pPr>
        <w:widowControl w:val="0"/>
        <w:tabs>
          <w:tab w:val="left" w:pos="1843"/>
        </w:tabs>
        <w:suppressAutoHyphens/>
        <w:ind w:left="1843"/>
        <w:rPr>
          <w:color w:val="FF0000"/>
          <w:sz w:val="22"/>
          <w:szCs w:val="22"/>
        </w:rPr>
      </w:pPr>
      <w:proofErr w:type="spellStart"/>
      <w:r w:rsidRPr="00731124">
        <w:rPr>
          <w:color w:val="FF0000"/>
          <w:sz w:val="22"/>
          <w:szCs w:val="22"/>
        </w:rPr>
        <w:t>OG</w:t>
      </w:r>
      <w:r w:rsidR="004D4D87" w:rsidRPr="00731124">
        <w:rPr>
          <w:color w:val="FF0000"/>
          <w:sz w:val="22"/>
          <w:szCs w:val="22"/>
        </w:rPr>
        <w:t>iR</w:t>
      </w:r>
      <w:r w:rsidR="000777CA" w:rsidRPr="00731124">
        <w:rPr>
          <w:color w:val="FF0000"/>
          <w:sz w:val="22"/>
          <w:szCs w:val="22"/>
          <w:vertAlign w:val="subscript"/>
        </w:rPr>
        <w:t>x</w:t>
      </w:r>
      <w:proofErr w:type="spellEnd"/>
      <w:r w:rsidRPr="00731124">
        <w:rPr>
          <w:color w:val="FF0000"/>
          <w:sz w:val="22"/>
          <w:szCs w:val="22"/>
        </w:rPr>
        <w:t xml:space="preserve"> - okres gwarancji </w:t>
      </w:r>
      <w:r w:rsidR="000777CA" w:rsidRPr="00731124">
        <w:rPr>
          <w:color w:val="FF0000"/>
          <w:sz w:val="22"/>
          <w:szCs w:val="22"/>
        </w:rPr>
        <w:t xml:space="preserve">i rękojmi </w:t>
      </w:r>
      <w:r w:rsidRPr="00731124">
        <w:rPr>
          <w:color w:val="FF0000"/>
          <w:sz w:val="22"/>
          <w:szCs w:val="22"/>
        </w:rPr>
        <w:t>w ofercie ocenianej</w:t>
      </w:r>
      <w:r w:rsidR="00D42568" w:rsidRPr="00731124">
        <w:rPr>
          <w:color w:val="FF0000"/>
          <w:sz w:val="22"/>
          <w:szCs w:val="22"/>
        </w:rPr>
        <w:t>;</w:t>
      </w:r>
      <w:r w:rsidRPr="00731124">
        <w:rPr>
          <w:color w:val="FF0000"/>
          <w:sz w:val="22"/>
          <w:szCs w:val="22"/>
        </w:rPr>
        <w:t xml:space="preserve"> </w:t>
      </w:r>
    </w:p>
    <w:p w:rsidR="002D469C" w:rsidRPr="00731124" w:rsidRDefault="002D469C" w:rsidP="00D60EF7">
      <w:pPr>
        <w:widowControl w:val="0"/>
        <w:tabs>
          <w:tab w:val="left" w:pos="1843"/>
        </w:tabs>
        <w:suppressAutoHyphens/>
        <w:ind w:left="1843"/>
        <w:rPr>
          <w:color w:val="FF0000"/>
          <w:sz w:val="22"/>
          <w:szCs w:val="22"/>
        </w:rPr>
      </w:pPr>
      <w:r w:rsidRPr="00731124">
        <w:rPr>
          <w:color w:val="FF0000"/>
          <w:sz w:val="22"/>
          <w:szCs w:val="22"/>
        </w:rPr>
        <w:t>OG</w:t>
      </w:r>
      <w:r w:rsidR="004D4D87" w:rsidRPr="00731124">
        <w:rPr>
          <w:color w:val="FF0000"/>
          <w:sz w:val="22"/>
          <w:szCs w:val="22"/>
        </w:rPr>
        <w:t>iR</w:t>
      </w:r>
      <w:r w:rsidR="005C4B49" w:rsidRPr="00731124">
        <w:rPr>
          <w:color w:val="FF0000"/>
          <w:sz w:val="22"/>
          <w:szCs w:val="22"/>
        </w:rPr>
        <w:t xml:space="preserve"> </w:t>
      </w:r>
      <w:r w:rsidRPr="00731124">
        <w:rPr>
          <w:color w:val="FF0000"/>
          <w:sz w:val="22"/>
          <w:szCs w:val="22"/>
        </w:rPr>
        <w:t xml:space="preserve">max </w:t>
      </w:r>
      <w:r w:rsidR="004D4D87" w:rsidRPr="00731124">
        <w:rPr>
          <w:color w:val="FF0000"/>
          <w:sz w:val="22"/>
          <w:szCs w:val="22"/>
        </w:rPr>
        <w:t>–</w:t>
      </w:r>
      <w:r w:rsidRPr="00731124">
        <w:rPr>
          <w:color w:val="FF0000"/>
          <w:sz w:val="22"/>
          <w:szCs w:val="22"/>
        </w:rPr>
        <w:t xml:space="preserve"> </w:t>
      </w:r>
      <w:r w:rsidR="004D4D87" w:rsidRPr="00731124">
        <w:rPr>
          <w:color w:val="FF0000"/>
          <w:sz w:val="22"/>
          <w:szCs w:val="22"/>
        </w:rPr>
        <w:t xml:space="preserve">najdłuższy </w:t>
      </w:r>
      <w:r w:rsidRPr="00731124">
        <w:rPr>
          <w:color w:val="FF0000"/>
          <w:sz w:val="22"/>
          <w:szCs w:val="22"/>
        </w:rPr>
        <w:t>okres gwarancji</w:t>
      </w:r>
      <w:r w:rsidR="004D4D87" w:rsidRPr="00731124">
        <w:rPr>
          <w:color w:val="FF0000"/>
          <w:sz w:val="22"/>
          <w:szCs w:val="22"/>
        </w:rPr>
        <w:t xml:space="preserve"> i rękojmi  w ofercie,</w:t>
      </w:r>
    </w:p>
    <w:p w:rsidR="002D469C" w:rsidRPr="00731124" w:rsidRDefault="002D469C" w:rsidP="0044777D">
      <w:pPr>
        <w:widowControl w:val="0"/>
        <w:tabs>
          <w:tab w:val="left" w:pos="1843"/>
        </w:tabs>
        <w:suppressAutoHyphens/>
        <w:spacing w:before="100" w:beforeAutospacing="1" w:after="100" w:afterAutospacing="1" w:line="276" w:lineRule="auto"/>
        <w:ind w:left="1418"/>
        <w:jc w:val="both"/>
        <w:rPr>
          <w:color w:val="FF0000"/>
          <w:sz w:val="22"/>
          <w:szCs w:val="22"/>
        </w:rPr>
      </w:pPr>
      <w:r w:rsidRPr="00731124">
        <w:rPr>
          <w:color w:val="FF0000"/>
          <w:sz w:val="22"/>
          <w:szCs w:val="22"/>
        </w:rPr>
        <w:t>Wykonawca podaje okres gw</w:t>
      </w:r>
      <w:r w:rsidR="0044777D" w:rsidRPr="00731124">
        <w:rPr>
          <w:color w:val="FF0000"/>
          <w:sz w:val="22"/>
          <w:szCs w:val="22"/>
        </w:rPr>
        <w:t>arancji</w:t>
      </w:r>
      <w:r w:rsidR="00A83292" w:rsidRPr="00731124">
        <w:rPr>
          <w:color w:val="FF0000"/>
          <w:sz w:val="22"/>
          <w:szCs w:val="22"/>
        </w:rPr>
        <w:t xml:space="preserve"> i rękojmi</w:t>
      </w:r>
      <w:r w:rsidR="0044777D" w:rsidRPr="00731124">
        <w:rPr>
          <w:color w:val="FF0000"/>
          <w:sz w:val="22"/>
          <w:szCs w:val="22"/>
        </w:rPr>
        <w:t xml:space="preserve"> w liczbach całkowitych. Okres gwarancji </w:t>
      </w:r>
      <w:r w:rsidR="00A83292" w:rsidRPr="00731124">
        <w:rPr>
          <w:color w:val="FF0000"/>
          <w:sz w:val="22"/>
          <w:szCs w:val="22"/>
        </w:rPr>
        <w:t xml:space="preserve">i rękojmi </w:t>
      </w:r>
      <w:r w:rsidR="0044777D" w:rsidRPr="00731124">
        <w:rPr>
          <w:color w:val="FF0000"/>
          <w:sz w:val="22"/>
          <w:szCs w:val="22"/>
        </w:rPr>
        <w:t xml:space="preserve">nie </w:t>
      </w:r>
      <w:r w:rsidR="002D0501">
        <w:rPr>
          <w:color w:val="FF0000"/>
          <w:sz w:val="22"/>
          <w:szCs w:val="22"/>
        </w:rPr>
        <w:t>może być krótszy niż 36</w:t>
      </w:r>
      <w:r w:rsidRPr="00731124">
        <w:rPr>
          <w:color w:val="FF0000"/>
          <w:sz w:val="22"/>
          <w:szCs w:val="22"/>
        </w:rPr>
        <w:t xml:space="preserve"> m</w:t>
      </w:r>
      <w:r w:rsidR="002D0501">
        <w:rPr>
          <w:color w:val="FF0000"/>
          <w:sz w:val="22"/>
          <w:szCs w:val="22"/>
        </w:rPr>
        <w:t>iesięcy oraz dłuższy niż 60</w:t>
      </w:r>
      <w:r w:rsidR="006736DF" w:rsidRPr="00731124">
        <w:rPr>
          <w:color w:val="FF0000"/>
          <w:sz w:val="22"/>
          <w:szCs w:val="22"/>
        </w:rPr>
        <w:t xml:space="preserve"> </w:t>
      </w:r>
      <w:r w:rsidRPr="00731124">
        <w:rPr>
          <w:color w:val="FF0000"/>
          <w:sz w:val="22"/>
          <w:szCs w:val="22"/>
        </w:rPr>
        <w:t>mies</w:t>
      </w:r>
      <w:r w:rsidR="005C4B49" w:rsidRPr="00731124">
        <w:rPr>
          <w:color w:val="FF0000"/>
          <w:sz w:val="22"/>
          <w:szCs w:val="22"/>
        </w:rPr>
        <w:t>ię</w:t>
      </w:r>
      <w:r w:rsidR="006736DF" w:rsidRPr="00731124">
        <w:rPr>
          <w:color w:val="FF0000"/>
          <w:sz w:val="22"/>
          <w:szCs w:val="22"/>
        </w:rPr>
        <w:t>cy</w:t>
      </w:r>
      <w:r w:rsidRPr="00731124">
        <w:rPr>
          <w:color w:val="FF0000"/>
          <w:sz w:val="22"/>
          <w:szCs w:val="22"/>
        </w:rPr>
        <w:t xml:space="preserve">. </w:t>
      </w:r>
    </w:p>
    <w:p w:rsidR="00A83292" w:rsidRDefault="002D469C" w:rsidP="00FF0DB9">
      <w:pPr>
        <w:widowControl w:val="0"/>
        <w:tabs>
          <w:tab w:val="left" w:pos="1418"/>
        </w:tabs>
        <w:suppressAutoHyphens/>
        <w:spacing w:before="100" w:beforeAutospacing="1" w:after="100" w:afterAutospacing="1" w:line="276" w:lineRule="auto"/>
        <w:ind w:left="1418"/>
        <w:jc w:val="both"/>
        <w:rPr>
          <w:color w:val="FF0000"/>
          <w:sz w:val="22"/>
          <w:szCs w:val="22"/>
        </w:rPr>
      </w:pPr>
      <w:r w:rsidRPr="00731124">
        <w:rPr>
          <w:color w:val="FF0000"/>
          <w:sz w:val="22"/>
          <w:szCs w:val="22"/>
        </w:rPr>
        <w:t>W przypadku podania przez wykonawcę ok</w:t>
      </w:r>
      <w:r w:rsidR="005C4B49" w:rsidRPr="00731124">
        <w:rPr>
          <w:color w:val="FF0000"/>
          <w:sz w:val="22"/>
          <w:szCs w:val="22"/>
        </w:rPr>
        <w:t>resu gwarancji</w:t>
      </w:r>
      <w:r w:rsidR="00D60EF7" w:rsidRPr="00731124">
        <w:rPr>
          <w:color w:val="FF0000"/>
          <w:sz w:val="22"/>
          <w:szCs w:val="22"/>
        </w:rPr>
        <w:t xml:space="preserve"> i rę</w:t>
      </w:r>
      <w:r w:rsidR="00A83292" w:rsidRPr="00731124">
        <w:rPr>
          <w:color w:val="FF0000"/>
          <w:sz w:val="22"/>
          <w:szCs w:val="22"/>
        </w:rPr>
        <w:t>kojmi</w:t>
      </w:r>
      <w:r w:rsidR="002D0501">
        <w:rPr>
          <w:color w:val="FF0000"/>
          <w:sz w:val="22"/>
          <w:szCs w:val="22"/>
        </w:rPr>
        <w:t xml:space="preserve"> dłuższego niż 60</w:t>
      </w:r>
      <w:r w:rsidR="00A83292" w:rsidRPr="00731124">
        <w:rPr>
          <w:color w:val="FF0000"/>
          <w:sz w:val="22"/>
          <w:szCs w:val="22"/>
        </w:rPr>
        <w:t xml:space="preserve"> miesięcy</w:t>
      </w:r>
      <w:r w:rsidRPr="00731124">
        <w:rPr>
          <w:color w:val="FF0000"/>
          <w:sz w:val="22"/>
          <w:szCs w:val="22"/>
        </w:rPr>
        <w:t>, do oceny ofert zostani</w:t>
      </w:r>
      <w:r w:rsidR="002D0501">
        <w:rPr>
          <w:color w:val="FF0000"/>
          <w:sz w:val="22"/>
          <w:szCs w:val="22"/>
        </w:rPr>
        <w:t xml:space="preserve">e przyjęty okres gwarancji 60 </w:t>
      </w:r>
      <w:r w:rsidR="00DD67B4" w:rsidRPr="00731124">
        <w:rPr>
          <w:color w:val="FF0000"/>
          <w:sz w:val="22"/>
          <w:szCs w:val="22"/>
        </w:rPr>
        <w:t>miesięcy.</w:t>
      </w:r>
    </w:p>
    <w:p w:rsidR="002D0501" w:rsidRPr="00731124" w:rsidRDefault="002D0501" w:rsidP="00FF0DB9">
      <w:pPr>
        <w:widowControl w:val="0"/>
        <w:tabs>
          <w:tab w:val="left" w:pos="1418"/>
        </w:tabs>
        <w:suppressAutoHyphens/>
        <w:spacing w:before="100" w:beforeAutospacing="1" w:after="100" w:afterAutospacing="1" w:line="276" w:lineRule="auto"/>
        <w:ind w:left="1418"/>
        <w:jc w:val="both"/>
        <w:rPr>
          <w:color w:val="FF0000"/>
          <w:sz w:val="22"/>
          <w:szCs w:val="22"/>
        </w:rPr>
      </w:pPr>
    </w:p>
    <w:p w:rsidR="004D4D87" w:rsidRPr="00731124" w:rsidRDefault="004D4D87" w:rsidP="00514E3C">
      <w:pPr>
        <w:pStyle w:val="Akapitzlist"/>
        <w:numPr>
          <w:ilvl w:val="0"/>
          <w:numId w:val="172"/>
        </w:numPr>
        <w:tabs>
          <w:tab w:val="left" w:pos="1418"/>
        </w:tabs>
        <w:suppressAutoHyphens/>
        <w:spacing w:before="100" w:beforeAutospacing="1" w:after="100" w:afterAutospacing="1" w:line="276" w:lineRule="auto"/>
        <w:jc w:val="both"/>
        <w:rPr>
          <w:b/>
          <w:color w:val="FF0000"/>
          <w:sz w:val="22"/>
          <w:szCs w:val="22"/>
        </w:rPr>
      </w:pPr>
      <w:r w:rsidRPr="00731124">
        <w:rPr>
          <w:b/>
          <w:color w:val="FF0000"/>
          <w:sz w:val="22"/>
          <w:szCs w:val="22"/>
        </w:rPr>
        <w:t>Kryt</w:t>
      </w:r>
      <w:r w:rsidR="002E1592" w:rsidRPr="00731124">
        <w:rPr>
          <w:b/>
          <w:color w:val="FF0000"/>
          <w:sz w:val="22"/>
          <w:szCs w:val="22"/>
        </w:rPr>
        <w:t>erium „Termin realizacji” w dniach</w:t>
      </w:r>
      <w:r w:rsidRPr="00731124">
        <w:rPr>
          <w:b/>
          <w:color w:val="FF0000"/>
          <w:sz w:val="22"/>
          <w:szCs w:val="22"/>
        </w:rPr>
        <w:t>:</w:t>
      </w:r>
    </w:p>
    <w:p w:rsidR="004D4D87" w:rsidRPr="00731124" w:rsidRDefault="002D0501" w:rsidP="00514E3C">
      <w:pPr>
        <w:numPr>
          <w:ilvl w:val="0"/>
          <w:numId w:val="174"/>
        </w:numPr>
        <w:tabs>
          <w:tab w:val="left" w:pos="1843"/>
        </w:tabs>
        <w:suppressAutoHyphens/>
        <w:spacing w:before="100" w:beforeAutospacing="1" w:after="100" w:afterAutospacing="1" w:line="276" w:lineRule="auto"/>
        <w:ind w:left="1843" w:hanging="425"/>
        <w:jc w:val="both"/>
        <w:rPr>
          <w:color w:val="FF0000"/>
          <w:sz w:val="22"/>
          <w:szCs w:val="22"/>
        </w:rPr>
      </w:pPr>
      <w:r>
        <w:rPr>
          <w:color w:val="FF0000"/>
          <w:sz w:val="22"/>
          <w:szCs w:val="22"/>
        </w:rPr>
        <w:t>znaczenie kryterium - 20% (2</w:t>
      </w:r>
      <w:r w:rsidR="004D4D87" w:rsidRPr="00731124">
        <w:rPr>
          <w:color w:val="FF0000"/>
          <w:sz w:val="22"/>
          <w:szCs w:val="22"/>
        </w:rPr>
        <w:t>0 pkt);</w:t>
      </w:r>
    </w:p>
    <w:p w:rsidR="004D4D87" w:rsidRPr="00731124" w:rsidRDefault="004D4D87" w:rsidP="00514E3C">
      <w:pPr>
        <w:widowControl w:val="0"/>
        <w:numPr>
          <w:ilvl w:val="0"/>
          <w:numId w:val="174"/>
        </w:numPr>
        <w:tabs>
          <w:tab w:val="left" w:pos="397"/>
          <w:tab w:val="left" w:pos="851"/>
          <w:tab w:val="left" w:pos="1843"/>
        </w:tabs>
        <w:suppressAutoHyphens/>
        <w:spacing w:before="100" w:beforeAutospacing="1" w:after="100" w:afterAutospacing="1" w:line="276" w:lineRule="auto"/>
        <w:ind w:left="1843" w:hanging="425"/>
        <w:jc w:val="both"/>
        <w:rPr>
          <w:color w:val="FF0000"/>
          <w:sz w:val="22"/>
          <w:szCs w:val="22"/>
        </w:rPr>
      </w:pPr>
      <w:r w:rsidRPr="00731124">
        <w:rPr>
          <w:color w:val="FF0000"/>
          <w:sz w:val="22"/>
          <w:szCs w:val="22"/>
        </w:rPr>
        <w:t xml:space="preserve">opis sposobu </w:t>
      </w:r>
      <w:r w:rsidR="00721A83" w:rsidRPr="00731124">
        <w:rPr>
          <w:color w:val="FF0000"/>
          <w:sz w:val="22"/>
          <w:szCs w:val="22"/>
        </w:rPr>
        <w:t>oceny ofert dla</w:t>
      </w:r>
      <w:r w:rsidR="002942D1" w:rsidRPr="00731124">
        <w:rPr>
          <w:color w:val="FF0000"/>
          <w:sz w:val="22"/>
          <w:szCs w:val="22"/>
        </w:rPr>
        <w:t xml:space="preserve"> kryterium „Termin realizacji</w:t>
      </w:r>
      <w:r w:rsidRPr="00731124">
        <w:rPr>
          <w:color w:val="FF0000"/>
          <w:sz w:val="22"/>
          <w:szCs w:val="22"/>
        </w:rPr>
        <w:t xml:space="preserve">”: </w:t>
      </w:r>
    </w:p>
    <w:p w:rsidR="004D4D87" w:rsidRPr="00731124" w:rsidRDefault="002942D1" w:rsidP="00D60EF7">
      <w:pPr>
        <w:widowControl w:val="0"/>
        <w:tabs>
          <w:tab w:val="left" w:pos="851"/>
        </w:tabs>
        <w:suppressAutoHyphens/>
        <w:spacing w:before="100" w:beforeAutospacing="1" w:after="100" w:afterAutospacing="1" w:line="276" w:lineRule="auto"/>
        <w:ind w:left="1843"/>
        <w:rPr>
          <w:color w:val="FF0000"/>
          <w:sz w:val="22"/>
          <w:szCs w:val="22"/>
        </w:rPr>
      </w:pPr>
      <w:r w:rsidRPr="00731124">
        <w:rPr>
          <w:color w:val="FF0000"/>
          <w:sz w:val="22"/>
          <w:szCs w:val="22"/>
        </w:rPr>
        <w:t>L Termin = (T</w:t>
      </w:r>
      <w:r w:rsidR="009247ED" w:rsidRPr="00731124">
        <w:rPr>
          <w:color w:val="FF0000"/>
          <w:sz w:val="22"/>
          <w:szCs w:val="22"/>
        </w:rPr>
        <w:t xml:space="preserve"> </w:t>
      </w:r>
      <w:r w:rsidR="000777CA" w:rsidRPr="00731124">
        <w:rPr>
          <w:color w:val="FF0000"/>
          <w:sz w:val="22"/>
          <w:szCs w:val="22"/>
          <w:vertAlign w:val="subscript"/>
        </w:rPr>
        <w:t>min</w:t>
      </w:r>
      <w:r w:rsidRPr="00731124">
        <w:rPr>
          <w:color w:val="FF0000"/>
          <w:sz w:val="22"/>
          <w:szCs w:val="22"/>
        </w:rPr>
        <w:t xml:space="preserve"> / T</w:t>
      </w:r>
      <w:r w:rsidR="009247ED" w:rsidRPr="00731124">
        <w:rPr>
          <w:color w:val="FF0000"/>
          <w:sz w:val="22"/>
          <w:szCs w:val="22"/>
        </w:rPr>
        <w:t xml:space="preserve"> </w:t>
      </w:r>
      <w:r w:rsidR="002D0501">
        <w:rPr>
          <w:color w:val="FF0000"/>
          <w:sz w:val="22"/>
          <w:szCs w:val="22"/>
        </w:rPr>
        <w:t>x) x 2</w:t>
      </w:r>
      <w:r w:rsidR="004D4D87" w:rsidRPr="00731124">
        <w:rPr>
          <w:color w:val="FF0000"/>
          <w:sz w:val="22"/>
          <w:szCs w:val="22"/>
        </w:rPr>
        <w:t xml:space="preserve">0 pkt </w:t>
      </w:r>
      <w:r w:rsidR="00D60EF7" w:rsidRPr="00731124">
        <w:rPr>
          <w:color w:val="FF0000"/>
          <w:sz w:val="22"/>
          <w:szCs w:val="22"/>
        </w:rPr>
        <w:t xml:space="preserve">, </w:t>
      </w:r>
      <w:r w:rsidR="004D4D87" w:rsidRPr="00731124">
        <w:rPr>
          <w:color w:val="FF0000"/>
          <w:sz w:val="22"/>
          <w:szCs w:val="22"/>
          <w:u w:val="single"/>
        </w:rPr>
        <w:t>gdzie:</w:t>
      </w:r>
    </w:p>
    <w:p w:rsidR="004D4D87" w:rsidRPr="00731124" w:rsidRDefault="002942D1" w:rsidP="00D60EF7">
      <w:pPr>
        <w:widowControl w:val="0"/>
        <w:tabs>
          <w:tab w:val="left" w:pos="1276"/>
        </w:tabs>
        <w:suppressAutoHyphens/>
        <w:spacing w:line="276" w:lineRule="auto"/>
        <w:ind w:left="2410" w:hanging="567"/>
        <w:rPr>
          <w:color w:val="FF0000"/>
          <w:sz w:val="22"/>
          <w:szCs w:val="22"/>
        </w:rPr>
      </w:pPr>
      <w:r w:rsidRPr="00731124">
        <w:rPr>
          <w:color w:val="FF0000"/>
          <w:sz w:val="22"/>
          <w:szCs w:val="22"/>
        </w:rPr>
        <w:t>L Termin</w:t>
      </w:r>
      <w:r w:rsidR="004D4D87" w:rsidRPr="00731124">
        <w:rPr>
          <w:color w:val="FF0000"/>
          <w:sz w:val="22"/>
          <w:szCs w:val="22"/>
        </w:rPr>
        <w:t xml:space="preserve"> - liczba uzyskany</w:t>
      </w:r>
      <w:r w:rsidR="00721A83" w:rsidRPr="00731124">
        <w:rPr>
          <w:color w:val="FF0000"/>
          <w:sz w:val="22"/>
          <w:szCs w:val="22"/>
        </w:rPr>
        <w:t>ch punktów dla</w:t>
      </w:r>
      <w:r w:rsidRPr="00731124">
        <w:rPr>
          <w:color w:val="FF0000"/>
          <w:sz w:val="22"/>
          <w:szCs w:val="22"/>
        </w:rPr>
        <w:t xml:space="preserve"> kryterium „Termin realizacji</w:t>
      </w:r>
      <w:r w:rsidR="004D4D87" w:rsidRPr="00731124">
        <w:rPr>
          <w:color w:val="FF0000"/>
          <w:sz w:val="22"/>
          <w:szCs w:val="22"/>
        </w:rPr>
        <w:t>” ocenianej oferty,</w:t>
      </w:r>
    </w:p>
    <w:p w:rsidR="004D4D87" w:rsidRPr="00731124" w:rsidRDefault="002942D1" w:rsidP="00D60EF7">
      <w:pPr>
        <w:widowControl w:val="0"/>
        <w:tabs>
          <w:tab w:val="left" w:pos="1276"/>
        </w:tabs>
        <w:suppressAutoHyphens/>
        <w:spacing w:line="276" w:lineRule="auto"/>
        <w:ind w:left="1843"/>
        <w:rPr>
          <w:color w:val="FF0000"/>
          <w:sz w:val="22"/>
          <w:szCs w:val="22"/>
        </w:rPr>
      </w:pPr>
      <w:r w:rsidRPr="00731124">
        <w:rPr>
          <w:color w:val="FF0000"/>
          <w:sz w:val="22"/>
          <w:szCs w:val="22"/>
        </w:rPr>
        <w:t>T</w:t>
      </w:r>
      <w:r w:rsidR="004D4D87" w:rsidRPr="00731124">
        <w:rPr>
          <w:color w:val="FF0000"/>
          <w:sz w:val="22"/>
          <w:szCs w:val="22"/>
        </w:rPr>
        <w:t xml:space="preserve"> </w:t>
      </w:r>
      <w:r w:rsidR="000777CA" w:rsidRPr="00731124">
        <w:rPr>
          <w:color w:val="FF0000"/>
          <w:sz w:val="22"/>
          <w:szCs w:val="22"/>
          <w:vertAlign w:val="subscript"/>
        </w:rPr>
        <w:t>min</w:t>
      </w:r>
      <w:r w:rsidRPr="00731124">
        <w:rPr>
          <w:color w:val="FF0000"/>
          <w:sz w:val="22"/>
          <w:szCs w:val="22"/>
        </w:rPr>
        <w:t xml:space="preserve"> – termin </w:t>
      </w:r>
      <w:r w:rsidR="004D4D87" w:rsidRPr="00731124">
        <w:rPr>
          <w:color w:val="FF0000"/>
          <w:sz w:val="22"/>
          <w:szCs w:val="22"/>
        </w:rPr>
        <w:t xml:space="preserve"> najkrótsz</w:t>
      </w:r>
      <w:r w:rsidRPr="00731124">
        <w:rPr>
          <w:color w:val="FF0000"/>
          <w:sz w:val="22"/>
          <w:szCs w:val="22"/>
        </w:rPr>
        <w:t>y zaproponowany w postępowaniu,</w:t>
      </w:r>
    </w:p>
    <w:p w:rsidR="004D4D87" w:rsidRPr="00731124" w:rsidRDefault="002942D1" w:rsidP="00D60EF7">
      <w:pPr>
        <w:widowControl w:val="0"/>
        <w:tabs>
          <w:tab w:val="left" w:pos="1276"/>
        </w:tabs>
        <w:suppressAutoHyphens/>
        <w:spacing w:line="276" w:lineRule="auto"/>
        <w:ind w:left="1843"/>
        <w:rPr>
          <w:color w:val="FF0000"/>
          <w:sz w:val="22"/>
          <w:szCs w:val="22"/>
        </w:rPr>
      </w:pPr>
      <w:r w:rsidRPr="00731124">
        <w:rPr>
          <w:color w:val="FF0000"/>
          <w:sz w:val="22"/>
          <w:szCs w:val="22"/>
        </w:rPr>
        <w:t xml:space="preserve">T x –  termin w ofercie  </w:t>
      </w:r>
      <w:r w:rsidR="004D4D87" w:rsidRPr="00731124">
        <w:rPr>
          <w:color w:val="FF0000"/>
          <w:sz w:val="22"/>
          <w:szCs w:val="22"/>
        </w:rPr>
        <w:t>badanej,</w:t>
      </w:r>
    </w:p>
    <w:p w:rsidR="008E0AC2" w:rsidRPr="00731124" w:rsidRDefault="00DD67B4" w:rsidP="008E0AC2">
      <w:pPr>
        <w:widowControl w:val="0"/>
        <w:tabs>
          <w:tab w:val="left" w:pos="1843"/>
        </w:tabs>
        <w:suppressAutoHyphens/>
        <w:spacing w:before="100" w:beforeAutospacing="1" w:after="100" w:afterAutospacing="1" w:line="276" w:lineRule="auto"/>
        <w:ind w:left="1418"/>
        <w:jc w:val="both"/>
        <w:rPr>
          <w:color w:val="FF0000"/>
          <w:sz w:val="22"/>
          <w:szCs w:val="22"/>
        </w:rPr>
      </w:pPr>
      <w:r w:rsidRPr="00731124">
        <w:rPr>
          <w:color w:val="FF0000"/>
          <w:sz w:val="22"/>
          <w:szCs w:val="22"/>
        </w:rPr>
        <w:t>Wykon</w:t>
      </w:r>
      <w:r w:rsidR="002942D1" w:rsidRPr="00731124">
        <w:rPr>
          <w:color w:val="FF0000"/>
          <w:sz w:val="22"/>
          <w:szCs w:val="22"/>
        </w:rPr>
        <w:t>awca podaje ,,Termin realizacji”</w:t>
      </w:r>
      <w:r w:rsidRPr="00731124">
        <w:rPr>
          <w:color w:val="FF0000"/>
          <w:sz w:val="22"/>
          <w:szCs w:val="22"/>
        </w:rPr>
        <w:t xml:space="preserve"> </w:t>
      </w:r>
      <w:r w:rsidR="002942D1" w:rsidRPr="00731124">
        <w:rPr>
          <w:color w:val="FF0000"/>
          <w:sz w:val="22"/>
          <w:szCs w:val="22"/>
        </w:rPr>
        <w:t xml:space="preserve"> w dniach.  Minimalny ,,Termin realiza</w:t>
      </w:r>
      <w:r w:rsidR="002D0501">
        <w:rPr>
          <w:color w:val="FF0000"/>
          <w:sz w:val="22"/>
          <w:szCs w:val="22"/>
        </w:rPr>
        <w:t xml:space="preserve">cji” nie może być krótszy niż 30 </w:t>
      </w:r>
      <w:r w:rsidR="002942D1" w:rsidRPr="00731124">
        <w:rPr>
          <w:color w:val="FF0000"/>
          <w:sz w:val="22"/>
          <w:szCs w:val="22"/>
        </w:rPr>
        <w:t>dni  ora</w:t>
      </w:r>
      <w:r w:rsidR="002D0501">
        <w:rPr>
          <w:color w:val="FF0000"/>
          <w:sz w:val="22"/>
          <w:szCs w:val="22"/>
        </w:rPr>
        <w:t>z dłuższy niż 50</w:t>
      </w:r>
      <w:r w:rsidR="002942D1" w:rsidRPr="00731124">
        <w:rPr>
          <w:color w:val="FF0000"/>
          <w:sz w:val="22"/>
          <w:szCs w:val="22"/>
        </w:rPr>
        <w:t xml:space="preserve"> dni. </w:t>
      </w:r>
    </w:p>
    <w:p w:rsidR="002D469C" w:rsidRPr="00731124" w:rsidRDefault="008E0AC2" w:rsidP="00FD3C29">
      <w:pPr>
        <w:widowControl w:val="0"/>
        <w:tabs>
          <w:tab w:val="left" w:pos="1418"/>
        </w:tabs>
        <w:suppressAutoHyphens/>
        <w:spacing w:before="100" w:beforeAutospacing="1" w:after="100" w:afterAutospacing="1" w:line="276" w:lineRule="auto"/>
        <w:ind w:left="1418"/>
        <w:jc w:val="both"/>
        <w:rPr>
          <w:color w:val="FF0000"/>
          <w:sz w:val="22"/>
          <w:szCs w:val="22"/>
        </w:rPr>
      </w:pPr>
      <w:r w:rsidRPr="00731124">
        <w:rPr>
          <w:color w:val="FF0000"/>
          <w:sz w:val="22"/>
          <w:szCs w:val="22"/>
        </w:rPr>
        <w:t>W przy</w:t>
      </w:r>
      <w:r w:rsidR="00FD3C29" w:rsidRPr="00731124">
        <w:rPr>
          <w:color w:val="FF0000"/>
          <w:sz w:val="22"/>
          <w:szCs w:val="22"/>
        </w:rPr>
        <w:t xml:space="preserve">padku podania przez wykonawcę </w:t>
      </w:r>
      <w:r w:rsidR="006D3D09" w:rsidRPr="00731124">
        <w:rPr>
          <w:color w:val="FF0000"/>
          <w:sz w:val="22"/>
          <w:szCs w:val="22"/>
        </w:rPr>
        <w:t>t</w:t>
      </w:r>
      <w:r w:rsidR="009247ED" w:rsidRPr="00731124">
        <w:rPr>
          <w:color w:val="FF0000"/>
          <w:sz w:val="22"/>
          <w:szCs w:val="22"/>
        </w:rPr>
        <w:t>ermin</w:t>
      </w:r>
      <w:r w:rsidR="006D3D09" w:rsidRPr="00731124">
        <w:rPr>
          <w:color w:val="FF0000"/>
          <w:sz w:val="22"/>
          <w:szCs w:val="22"/>
        </w:rPr>
        <w:t>u realizacji</w:t>
      </w:r>
      <w:r w:rsidR="009247ED" w:rsidRPr="00731124">
        <w:rPr>
          <w:color w:val="FF0000"/>
          <w:sz w:val="22"/>
          <w:szCs w:val="22"/>
        </w:rPr>
        <w:t xml:space="preserve">  </w:t>
      </w:r>
      <w:r w:rsidR="002D0501">
        <w:rPr>
          <w:color w:val="FF0000"/>
          <w:sz w:val="22"/>
          <w:szCs w:val="22"/>
        </w:rPr>
        <w:t xml:space="preserve"> krótszego niż 30</w:t>
      </w:r>
      <w:r w:rsidR="003475FF" w:rsidRPr="00731124">
        <w:rPr>
          <w:color w:val="FF0000"/>
          <w:sz w:val="22"/>
          <w:szCs w:val="22"/>
        </w:rPr>
        <w:t xml:space="preserve"> dni </w:t>
      </w:r>
      <w:r w:rsidRPr="00731124">
        <w:rPr>
          <w:color w:val="FF0000"/>
          <w:sz w:val="22"/>
          <w:szCs w:val="22"/>
        </w:rPr>
        <w:t xml:space="preserve"> do oceny ofert zostani</w:t>
      </w:r>
      <w:r w:rsidR="006D3D09" w:rsidRPr="00731124">
        <w:rPr>
          <w:color w:val="FF0000"/>
          <w:sz w:val="22"/>
          <w:szCs w:val="22"/>
        </w:rPr>
        <w:t xml:space="preserve">e przyjęty termin min. </w:t>
      </w:r>
      <w:r w:rsidR="006846F1">
        <w:rPr>
          <w:color w:val="FF0000"/>
          <w:sz w:val="22"/>
          <w:szCs w:val="22"/>
        </w:rPr>
        <w:t xml:space="preserve">30 </w:t>
      </w:r>
      <w:r w:rsidR="003475FF" w:rsidRPr="00731124">
        <w:rPr>
          <w:color w:val="FF0000"/>
          <w:sz w:val="22"/>
          <w:szCs w:val="22"/>
        </w:rPr>
        <w:t xml:space="preserve">dni. </w:t>
      </w:r>
    </w:p>
    <w:p w:rsidR="00783B79" w:rsidRPr="001D2CB4" w:rsidRDefault="00783B79" w:rsidP="00514E3C">
      <w:pPr>
        <w:pStyle w:val="pkt"/>
        <w:numPr>
          <w:ilvl w:val="0"/>
          <w:numId w:val="132"/>
        </w:numPr>
        <w:tabs>
          <w:tab w:val="clear" w:pos="750"/>
          <w:tab w:val="num" w:pos="426"/>
        </w:tabs>
        <w:autoSpaceDE w:val="0"/>
        <w:autoSpaceDN w:val="0"/>
        <w:spacing w:before="100" w:beforeAutospacing="1" w:after="100" w:afterAutospacing="1" w:line="276" w:lineRule="auto"/>
        <w:ind w:left="426" w:hanging="426"/>
        <w:rPr>
          <w:b/>
          <w:sz w:val="22"/>
          <w:szCs w:val="22"/>
        </w:rPr>
      </w:pPr>
      <w:r w:rsidRPr="001D2CB4">
        <w:rPr>
          <w:b/>
          <w:sz w:val="22"/>
          <w:szCs w:val="22"/>
        </w:rPr>
        <w:t>Informacja o formalnościach, jakie powinny zostać dopełnione po wyborze oferty w celu zawarcia umowy w sprawie zamówienia publicznego.</w:t>
      </w:r>
    </w:p>
    <w:p w:rsidR="00783B79" w:rsidRPr="001D2CB4" w:rsidRDefault="00783B79" w:rsidP="00783B79">
      <w:pPr>
        <w:pStyle w:val="pkt"/>
        <w:tabs>
          <w:tab w:val="num" w:pos="1458"/>
        </w:tabs>
        <w:autoSpaceDE w:val="0"/>
        <w:autoSpaceDN w:val="0"/>
        <w:spacing w:before="100" w:beforeAutospacing="1" w:after="100" w:afterAutospacing="1" w:line="276" w:lineRule="auto"/>
        <w:ind w:left="426" w:firstLine="0"/>
        <w:rPr>
          <w:sz w:val="22"/>
          <w:szCs w:val="22"/>
        </w:rPr>
      </w:pPr>
      <w:r w:rsidRPr="001D2CB4">
        <w:rPr>
          <w:sz w:val="22"/>
          <w:szCs w:val="22"/>
        </w:rPr>
        <w:t>W celu zawarcia umowy w sprawie zamówienia publicznego, wykonawca, którego ofertę wybrano, jako najkorzystniejszą przed podpisaniem umowy składa:</w:t>
      </w:r>
    </w:p>
    <w:p w:rsidR="00783B79" w:rsidRPr="0005683E" w:rsidRDefault="00783B79" w:rsidP="00514E3C">
      <w:pPr>
        <w:pStyle w:val="pkt"/>
        <w:numPr>
          <w:ilvl w:val="0"/>
          <w:numId w:val="130"/>
        </w:numPr>
        <w:tabs>
          <w:tab w:val="left" w:pos="851"/>
        </w:tabs>
        <w:autoSpaceDE w:val="0"/>
        <w:autoSpaceDN w:val="0"/>
        <w:spacing w:before="100" w:beforeAutospacing="1" w:after="100" w:afterAutospacing="1" w:line="276" w:lineRule="auto"/>
        <w:ind w:left="851" w:hanging="425"/>
        <w:rPr>
          <w:b/>
          <w:color w:val="000000" w:themeColor="text1"/>
          <w:sz w:val="22"/>
          <w:szCs w:val="22"/>
        </w:rPr>
      </w:pPr>
      <w:r w:rsidRPr="0005683E">
        <w:rPr>
          <w:b/>
          <w:color w:val="000000" w:themeColor="text1"/>
          <w:sz w:val="22"/>
          <w:szCs w:val="22"/>
        </w:rPr>
        <w:t>pełnomocnictwo, jeżeli umowę podpisuje pełnomocnik,</w:t>
      </w:r>
    </w:p>
    <w:p w:rsidR="00783B79" w:rsidRPr="0005683E" w:rsidRDefault="00783B79" w:rsidP="00514E3C">
      <w:pPr>
        <w:pStyle w:val="pkt"/>
        <w:numPr>
          <w:ilvl w:val="0"/>
          <w:numId w:val="130"/>
        </w:numPr>
        <w:tabs>
          <w:tab w:val="left" w:pos="851"/>
        </w:tabs>
        <w:autoSpaceDE w:val="0"/>
        <w:autoSpaceDN w:val="0"/>
        <w:spacing w:before="100" w:beforeAutospacing="1" w:after="100" w:afterAutospacing="1" w:line="276" w:lineRule="auto"/>
        <w:ind w:left="851" w:hanging="425"/>
        <w:rPr>
          <w:b/>
          <w:color w:val="000000" w:themeColor="text1"/>
          <w:sz w:val="22"/>
          <w:szCs w:val="22"/>
        </w:rPr>
      </w:pPr>
      <w:r w:rsidRPr="0005683E">
        <w:rPr>
          <w:b/>
          <w:color w:val="000000" w:themeColor="text1"/>
          <w:sz w:val="22"/>
          <w:szCs w:val="22"/>
        </w:rPr>
        <w:t>umowę regulującą współpracę wykonawców wspólnie ubiegających się o udzielenie zamówienia, jeżeli oferta tych wykonawców zostanie wybrana,</w:t>
      </w:r>
    </w:p>
    <w:p w:rsidR="00783B79" w:rsidRPr="001D2CB4" w:rsidRDefault="00783B79" w:rsidP="00514E3C">
      <w:pPr>
        <w:pStyle w:val="pkt"/>
        <w:numPr>
          <w:ilvl w:val="0"/>
          <w:numId w:val="133"/>
        </w:numPr>
        <w:tabs>
          <w:tab w:val="clear" w:pos="750"/>
          <w:tab w:val="num" w:pos="426"/>
        </w:tabs>
        <w:autoSpaceDE w:val="0"/>
        <w:autoSpaceDN w:val="0"/>
        <w:spacing w:before="100" w:beforeAutospacing="1" w:after="100" w:afterAutospacing="1" w:line="276" w:lineRule="auto"/>
        <w:ind w:left="426" w:hanging="426"/>
        <w:rPr>
          <w:b/>
          <w:sz w:val="22"/>
          <w:szCs w:val="22"/>
        </w:rPr>
      </w:pPr>
      <w:r w:rsidRPr="001D2CB4">
        <w:rPr>
          <w:b/>
          <w:sz w:val="22"/>
          <w:szCs w:val="22"/>
        </w:rPr>
        <w:t>Wymagania dotyczące zabezpieczenia należytego wykonania umowy w sprawie zamówienia publicznego.</w:t>
      </w:r>
      <w:r w:rsidR="0061644A">
        <w:rPr>
          <w:b/>
          <w:sz w:val="22"/>
          <w:szCs w:val="22"/>
        </w:rPr>
        <w:t>(nie dotyczy).</w:t>
      </w:r>
    </w:p>
    <w:p w:rsidR="00783B79" w:rsidRPr="001D2CB4" w:rsidRDefault="00783B79" w:rsidP="00514E3C">
      <w:pPr>
        <w:pStyle w:val="pkt"/>
        <w:numPr>
          <w:ilvl w:val="1"/>
          <w:numId w:val="134"/>
        </w:numPr>
        <w:tabs>
          <w:tab w:val="clear" w:pos="1458"/>
          <w:tab w:val="num" w:pos="993"/>
        </w:tabs>
        <w:autoSpaceDE w:val="0"/>
        <w:autoSpaceDN w:val="0"/>
        <w:spacing w:before="100" w:beforeAutospacing="1" w:after="100" w:afterAutospacing="1" w:line="276" w:lineRule="auto"/>
        <w:ind w:left="992" w:hanging="567"/>
        <w:rPr>
          <w:sz w:val="22"/>
          <w:szCs w:val="22"/>
        </w:rPr>
      </w:pPr>
      <w:r w:rsidRPr="001D2CB4">
        <w:rPr>
          <w:sz w:val="22"/>
          <w:szCs w:val="22"/>
        </w:rPr>
        <w:t>Zabezpiecz</w:t>
      </w:r>
      <w:r w:rsidR="001331C0">
        <w:rPr>
          <w:sz w:val="22"/>
          <w:szCs w:val="22"/>
        </w:rPr>
        <w:t xml:space="preserve">enie ustala się </w:t>
      </w:r>
      <w:r w:rsidR="0061644A">
        <w:rPr>
          <w:b/>
          <w:sz w:val="22"/>
          <w:szCs w:val="22"/>
          <w:u w:val="single"/>
        </w:rPr>
        <w:t>w wysokości……………</w:t>
      </w:r>
      <w:r w:rsidRPr="00EE57D7">
        <w:rPr>
          <w:b/>
          <w:sz w:val="22"/>
          <w:szCs w:val="22"/>
          <w:u w:val="single"/>
        </w:rPr>
        <w:t>ceny całkowitej podanej w ofercie</w:t>
      </w:r>
      <w:r w:rsidRPr="00EE57D7">
        <w:rPr>
          <w:sz w:val="22"/>
          <w:szCs w:val="22"/>
          <w:u w:val="single"/>
        </w:rPr>
        <w:t>.</w:t>
      </w:r>
      <w:r w:rsidRPr="001D2CB4">
        <w:rPr>
          <w:sz w:val="22"/>
          <w:szCs w:val="22"/>
        </w:rPr>
        <w:t xml:space="preserve"> Wykonawca wnosi zabezpieczenie przed podpisaniem umowy w sprawie zamówienia publicznego.</w:t>
      </w:r>
    </w:p>
    <w:p w:rsidR="00783B79" w:rsidRPr="001D2CB4" w:rsidRDefault="00783B79" w:rsidP="00514E3C">
      <w:pPr>
        <w:pStyle w:val="pkt"/>
        <w:numPr>
          <w:ilvl w:val="1"/>
          <w:numId w:val="135"/>
        </w:numPr>
        <w:tabs>
          <w:tab w:val="clear" w:pos="1458"/>
          <w:tab w:val="num" w:pos="993"/>
        </w:tabs>
        <w:autoSpaceDE w:val="0"/>
        <w:autoSpaceDN w:val="0"/>
        <w:spacing w:before="100" w:beforeAutospacing="1" w:after="100" w:afterAutospacing="1" w:line="276" w:lineRule="auto"/>
        <w:ind w:left="992" w:hanging="567"/>
        <w:rPr>
          <w:sz w:val="22"/>
          <w:szCs w:val="22"/>
        </w:rPr>
      </w:pPr>
      <w:r w:rsidRPr="001D2CB4">
        <w:rPr>
          <w:sz w:val="22"/>
          <w:szCs w:val="22"/>
        </w:rPr>
        <w:t>Zabezpieczenie należytego wykonania umowy wnoszone w pieniądzu wpłaca się przelewem na</w:t>
      </w:r>
      <w:r w:rsidR="001331C0">
        <w:rPr>
          <w:sz w:val="22"/>
          <w:szCs w:val="22"/>
        </w:rPr>
        <w:t xml:space="preserve"> rachunek bankowy Zamawiającego. </w:t>
      </w:r>
      <w:r w:rsidRPr="001D2CB4">
        <w:rPr>
          <w:sz w:val="22"/>
          <w:szCs w:val="22"/>
        </w:rPr>
        <w:t>Wniesienie zabezpieczenia należytego wykonania umowy w pieniądzu przelewem na rachunek bankowy wskazany przez zamawiającego będzie skuteczne z chwilą uznania tego rachunku bankowego kwotą zabezpieczenia (wpływ środków pieniężnych na rachunek bankowy wskazany przez zamawiającego musi nastąpić przed podpisaniem umowy w sprawie zamówienia publicznego).</w:t>
      </w:r>
    </w:p>
    <w:p w:rsidR="00783B79" w:rsidRPr="001D2CB4" w:rsidRDefault="00783B79" w:rsidP="00514E3C">
      <w:pPr>
        <w:pStyle w:val="pkt"/>
        <w:numPr>
          <w:ilvl w:val="1"/>
          <w:numId w:val="136"/>
        </w:numPr>
        <w:tabs>
          <w:tab w:val="clear" w:pos="1458"/>
          <w:tab w:val="num" w:pos="993"/>
        </w:tabs>
        <w:autoSpaceDE w:val="0"/>
        <w:autoSpaceDN w:val="0"/>
        <w:spacing w:before="100" w:beforeAutospacing="1" w:after="100" w:afterAutospacing="1" w:line="276" w:lineRule="auto"/>
        <w:ind w:left="993" w:hanging="567"/>
        <w:rPr>
          <w:sz w:val="22"/>
          <w:szCs w:val="22"/>
        </w:rPr>
      </w:pPr>
      <w:r w:rsidRPr="001D2CB4">
        <w:rPr>
          <w:sz w:val="22"/>
          <w:szCs w:val="22"/>
        </w:rPr>
        <w:t>Zabezpieczenie należytego wykonania umowy może być wnoszone w jednej lub w kilku następujących formach, o których mowa w art. 148 ust. 1 Pzp:</w:t>
      </w:r>
    </w:p>
    <w:p w:rsidR="00783B79" w:rsidRPr="001D2CB4" w:rsidRDefault="00783B79" w:rsidP="00514E3C">
      <w:pPr>
        <w:numPr>
          <w:ilvl w:val="1"/>
          <w:numId w:val="131"/>
        </w:numPr>
        <w:tabs>
          <w:tab w:val="left" w:pos="1418"/>
        </w:tabs>
        <w:spacing w:before="100" w:beforeAutospacing="1" w:after="100" w:afterAutospacing="1" w:line="276" w:lineRule="auto"/>
        <w:ind w:left="1418" w:hanging="425"/>
        <w:jc w:val="both"/>
        <w:rPr>
          <w:sz w:val="22"/>
          <w:szCs w:val="22"/>
        </w:rPr>
      </w:pPr>
      <w:r w:rsidRPr="001D2CB4">
        <w:rPr>
          <w:sz w:val="22"/>
          <w:szCs w:val="22"/>
        </w:rPr>
        <w:t>pieniądzu,</w:t>
      </w:r>
    </w:p>
    <w:p w:rsidR="00783B79" w:rsidRPr="001D2CB4" w:rsidRDefault="00783B79" w:rsidP="00514E3C">
      <w:pPr>
        <w:numPr>
          <w:ilvl w:val="1"/>
          <w:numId w:val="131"/>
        </w:numPr>
        <w:tabs>
          <w:tab w:val="left" w:pos="1418"/>
        </w:tabs>
        <w:spacing w:before="100" w:beforeAutospacing="1" w:after="100" w:afterAutospacing="1" w:line="276" w:lineRule="auto"/>
        <w:ind w:left="1418" w:hanging="425"/>
        <w:jc w:val="both"/>
        <w:rPr>
          <w:sz w:val="22"/>
          <w:szCs w:val="22"/>
        </w:rPr>
      </w:pPr>
      <w:r w:rsidRPr="001D2CB4">
        <w:rPr>
          <w:sz w:val="22"/>
          <w:szCs w:val="22"/>
        </w:rPr>
        <w:t>poręczeniach bankowych lub poręczeniach spółdzielczej kasy oszczędnościowo - kredytowej, z tym że poręczenie kasy jest zawsze poręczeniem pieniężnym,</w:t>
      </w:r>
    </w:p>
    <w:p w:rsidR="00783B79" w:rsidRPr="001D2CB4" w:rsidRDefault="00783B79" w:rsidP="00514E3C">
      <w:pPr>
        <w:numPr>
          <w:ilvl w:val="1"/>
          <w:numId w:val="131"/>
        </w:numPr>
        <w:tabs>
          <w:tab w:val="left" w:pos="1418"/>
        </w:tabs>
        <w:spacing w:before="100" w:beforeAutospacing="1" w:after="100" w:afterAutospacing="1" w:line="276" w:lineRule="auto"/>
        <w:ind w:left="1418" w:hanging="425"/>
        <w:jc w:val="both"/>
        <w:rPr>
          <w:sz w:val="22"/>
          <w:szCs w:val="22"/>
        </w:rPr>
      </w:pPr>
      <w:r w:rsidRPr="001D2CB4">
        <w:rPr>
          <w:sz w:val="22"/>
          <w:szCs w:val="22"/>
        </w:rPr>
        <w:t>gwarancjach bankowych,</w:t>
      </w:r>
    </w:p>
    <w:p w:rsidR="00783B79" w:rsidRPr="001D2CB4" w:rsidRDefault="00783B79" w:rsidP="00514E3C">
      <w:pPr>
        <w:numPr>
          <w:ilvl w:val="1"/>
          <w:numId w:val="131"/>
        </w:numPr>
        <w:tabs>
          <w:tab w:val="left" w:pos="1418"/>
        </w:tabs>
        <w:spacing w:before="100" w:beforeAutospacing="1" w:after="100" w:afterAutospacing="1" w:line="276" w:lineRule="auto"/>
        <w:ind w:left="1418" w:hanging="425"/>
        <w:jc w:val="both"/>
        <w:rPr>
          <w:sz w:val="22"/>
          <w:szCs w:val="22"/>
        </w:rPr>
      </w:pPr>
      <w:r w:rsidRPr="001D2CB4">
        <w:rPr>
          <w:sz w:val="22"/>
          <w:szCs w:val="22"/>
        </w:rPr>
        <w:t>gwarancjach ubezpieczeniowych,</w:t>
      </w:r>
    </w:p>
    <w:p w:rsidR="00783B79" w:rsidRPr="001D2CB4" w:rsidRDefault="00783B79" w:rsidP="00514E3C">
      <w:pPr>
        <w:numPr>
          <w:ilvl w:val="1"/>
          <w:numId w:val="131"/>
        </w:numPr>
        <w:tabs>
          <w:tab w:val="left" w:pos="1418"/>
        </w:tabs>
        <w:spacing w:before="100" w:beforeAutospacing="1" w:after="100" w:afterAutospacing="1" w:line="276" w:lineRule="auto"/>
        <w:ind w:left="1418" w:hanging="425"/>
        <w:jc w:val="both"/>
        <w:rPr>
          <w:sz w:val="22"/>
          <w:szCs w:val="22"/>
        </w:rPr>
      </w:pPr>
      <w:r w:rsidRPr="001D2CB4">
        <w:rPr>
          <w:sz w:val="22"/>
          <w:szCs w:val="22"/>
        </w:rPr>
        <w:t>poręczeniach udzielanych przez podmioty, o których mowa w art. 6b ust. 5 pkt 2 ustawy z dnia 9 listopada 2000 r. o utworzeniu Polskiej Agencji Rozwoju Przedsiębiorczości (Dz. U. z 2007 r. Nr 42, poz. 275, z późn. zm.).</w:t>
      </w:r>
    </w:p>
    <w:p w:rsidR="00783B79" w:rsidRPr="001D2CB4" w:rsidRDefault="00783B79" w:rsidP="001D2CB4">
      <w:pPr>
        <w:tabs>
          <w:tab w:val="left" w:pos="1418"/>
        </w:tabs>
        <w:spacing w:before="100" w:beforeAutospacing="1" w:after="100" w:afterAutospacing="1" w:line="276" w:lineRule="auto"/>
        <w:ind w:left="993"/>
        <w:jc w:val="both"/>
        <w:rPr>
          <w:b/>
          <w:sz w:val="22"/>
          <w:szCs w:val="22"/>
        </w:rPr>
      </w:pPr>
      <w:r w:rsidRPr="001D2CB4">
        <w:rPr>
          <w:b/>
          <w:sz w:val="22"/>
          <w:szCs w:val="22"/>
        </w:rPr>
        <w:t>W przypadku wniesienie zabezpieczenia w formach, o których mowa w pkt 16.3. lit. b) - e) SIWZ (tj. art. 148 ust. 1 pkt 2 - 5 Pzp) wykonawca składa oryginał dokumentu potwierdzającego wniesienie zabezpieczenia w tych formach.</w:t>
      </w:r>
    </w:p>
    <w:p w:rsidR="00783B79" w:rsidRPr="001D2CB4" w:rsidRDefault="00783B79" w:rsidP="00514E3C">
      <w:pPr>
        <w:pStyle w:val="pkt"/>
        <w:numPr>
          <w:ilvl w:val="1"/>
          <w:numId w:val="138"/>
        </w:numPr>
        <w:tabs>
          <w:tab w:val="clear" w:pos="1458"/>
          <w:tab w:val="num" w:pos="993"/>
        </w:tabs>
        <w:autoSpaceDE w:val="0"/>
        <w:autoSpaceDN w:val="0"/>
        <w:spacing w:before="100" w:beforeAutospacing="1" w:after="100" w:afterAutospacing="1" w:line="276" w:lineRule="auto"/>
        <w:ind w:left="993" w:hanging="567"/>
        <w:rPr>
          <w:sz w:val="22"/>
          <w:szCs w:val="22"/>
        </w:rPr>
      </w:pPr>
      <w:r w:rsidRPr="001D2CB4">
        <w:rPr>
          <w:sz w:val="22"/>
          <w:szCs w:val="22"/>
        </w:rPr>
        <w:t>Z zastrzeżeniem pkt 17.5. SIWZ, z treści gwarancji i poręczeń, o których mowa w pkt 17.3. lit. b) - e) SIWZ musi wynikać bezwarunkowe, nieodwołalne i na pierwsze pisemne żądanie zamawiającego (beneficjenta), zobowiązanie gwaranta do zapłaty na rzecz zamawiającego kwoty stanowiącej 10% ceny całkowitej podanej w ofercie, z tytułu niewykonania lub nienależytego wykonania umowy w sprawie zamówienia publicznego przez wykonawcę (zobowiązanego).</w:t>
      </w:r>
    </w:p>
    <w:p w:rsidR="00783B79" w:rsidRPr="001D2CB4" w:rsidRDefault="00783B79" w:rsidP="00514E3C">
      <w:pPr>
        <w:pStyle w:val="pkt"/>
        <w:numPr>
          <w:ilvl w:val="1"/>
          <w:numId w:val="139"/>
        </w:numPr>
        <w:tabs>
          <w:tab w:val="clear" w:pos="1458"/>
          <w:tab w:val="num" w:pos="993"/>
        </w:tabs>
        <w:autoSpaceDE w:val="0"/>
        <w:autoSpaceDN w:val="0"/>
        <w:spacing w:before="100" w:beforeAutospacing="1" w:after="100" w:afterAutospacing="1" w:line="276" w:lineRule="auto"/>
        <w:ind w:left="993" w:hanging="567"/>
        <w:rPr>
          <w:sz w:val="22"/>
          <w:szCs w:val="22"/>
        </w:rPr>
      </w:pPr>
      <w:r w:rsidRPr="001D2CB4">
        <w:rPr>
          <w:sz w:val="22"/>
          <w:szCs w:val="22"/>
        </w:rPr>
        <w:t>Zamawiający zwraca zabezpieczenie w terminie 30 dni od dnia wykonania zamówienia i uznania przez zamawiającego za należycie wykonane. Kwota pozostawiona na zabezpieczenie roszczeń z tytułu rękojmi za wady nie może przekraczać 30% wysokości zabezpieczenia.</w:t>
      </w:r>
    </w:p>
    <w:p w:rsidR="00783B79" w:rsidRPr="001D2CB4" w:rsidRDefault="00783B79" w:rsidP="00514E3C">
      <w:pPr>
        <w:pStyle w:val="pkt"/>
        <w:numPr>
          <w:ilvl w:val="1"/>
          <w:numId w:val="140"/>
        </w:numPr>
        <w:tabs>
          <w:tab w:val="clear" w:pos="1458"/>
          <w:tab w:val="num" w:pos="993"/>
        </w:tabs>
        <w:autoSpaceDE w:val="0"/>
        <w:autoSpaceDN w:val="0"/>
        <w:spacing w:before="100" w:beforeAutospacing="1" w:after="100" w:afterAutospacing="1" w:line="276" w:lineRule="auto"/>
        <w:ind w:left="993" w:hanging="567"/>
        <w:rPr>
          <w:sz w:val="22"/>
          <w:szCs w:val="22"/>
        </w:rPr>
      </w:pPr>
      <w:r w:rsidRPr="001D2CB4">
        <w:rPr>
          <w:sz w:val="22"/>
          <w:szCs w:val="22"/>
        </w:rPr>
        <w:t>Z treści gwarancji i poręczeń, o których mowa w pkt 17.3. lit. b) - e) SIWZ musi wynikać, że kwota pozostawiona na zabezpieczenie roszczeń z tytułu rękojmi za wady wynosi 30% wysokości zabezpieczenia.</w:t>
      </w:r>
    </w:p>
    <w:p w:rsidR="00783B79" w:rsidRPr="001D2CB4" w:rsidRDefault="00783B79" w:rsidP="00514E3C">
      <w:pPr>
        <w:pStyle w:val="pkt"/>
        <w:numPr>
          <w:ilvl w:val="1"/>
          <w:numId w:val="141"/>
        </w:numPr>
        <w:tabs>
          <w:tab w:val="clear" w:pos="1458"/>
          <w:tab w:val="num" w:pos="993"/>
        </w:tabs>
        <w:autoSpaceDE w:val="0"/>
        <w:autoSpaceDN w:val="0"/>
        <w:spacing w:before="100" w:beforeAutospacing="1" w:after="100" w:afterAutospacing="1" w:line="276" w:lineRule="auto"/>
        <w:ind w:left="993" w:hanging="567"/>
        <w:rPr>
          <w:sz w:val="22"/>
          <w:szCs w:val="22"/>
        </w:rPr>
      </w:pPr>
      <w:r w:rsidRPr="001D2CB4">
        <w:rPr>
          <w:sz w:val="22"/>
          <w:szCs w:val="22"/>
        </w:rPr>
        <w:t>Kwota, o której mowa w pkt 17.6. SIWZ jest zwracana nie później niż w 15. dniu po upływie okresu rękojmi za wady.</w:t>
      </w:r>
    </w:p>
    <w:p w:rsidR="00783B79" w:rsidRPr="001D2CB4" w:rsidRDefault="00783B79" w:rsidP="00514E3C">
      <w:pPr>
        <w:pStyle w:val="pkt"/>
        <w:numPr>
          <w:ilvl w:val="1"/>
          <w:numId w:val="142"/>
        </w:numPr>
        <w:tabs>
          <w:tab w:val="clear" w:pos="1458"/>
          <w:tab w:val="num" w:pos="993"/>
        </w:tabs>
        <w:autoSpaceDE w:val="0"/>
        <w:autoSpaceDN w:val="0"/>
        <w:spacing w:before="100" w:beforeAutospacing="1" w:after="100" w:afterAutospacing="1" w:line="276" w:lineRule="auto"/>
        <w:ind w:left="993" w:hanging="567"/>
        <w:rPr>
          <w:sz w:val="22"/>
          <w:szCs w:val="22"/>
        </w:rPr>
      </w:pPr>
      <w:r w:rsidRPr="001D2CB4">
        <w:rPr>
          <w:sz w:val="22"/>
          <w:szCs w:val="22"/>
        </w:rPr>
        <w:t>Zamawiający nie wyraża zgody na wniesienie zabezpieczenia:</w:t>
      </w:r>
    </w:p>
    <w:p w:rsidR="00783B79" w:rsidRPr="001D2CB4" w:rsidRDefault="00783B79" w:rsidP="00514E3C">
      <w:pPr>
        <w:pStyle w:val="pkt"/>
        <w:numPr>
          <w:ilvl w:val="0"/>
          <w:numId w:val="137"/>
        </w:numPr>
        <w:tabs>
          <w:tab w:val="clear" w:pos="1636"/>
          <w:tab w:val="num" w:pos="1418"/>
        </w:tabs>
        <w:autoSpaceDE w:val="0"/>
        <w:autoSpaceDN w:val="0"/>
        <w:spacing w:before="100" w:beforeAutospacing="1" w:after="100" w:afterAutospacing="1" w:line="276" w:lineRule="auto"/>
        <w:ind w:left="1418" w:hanging="425"/>
        <w:rPr>
          <w:sz w:val="22"/>
          <w:szCs w:val="22"/>
        </w:rPr>
      </w:pPr>
      <w:r w:rsidRPr="001D2CB4">
        <w:rPr>
          <w:sz w:val="22"/>
          <w:szCs w:val="22"/>
        </w:rPr>
        <w:t>w wekslach z poręczeniem wekslowym banku lub spółdzielczej kasy oszczędnościowo - kredytowej,</w:t>
      </w:r>
    </w:p>
    <w:p w:rsidR="00783B79" w:rsidRPr="001D2CB4" w:rsidRDefault="00783B79" w:rsidP="00514E3C">
      <w:pPr>
        <w:pStyle w:val="pkt"/>
        <w:numPr>
          <w:ilvl w:val="0"/>
          <w:numId w:val="137"/>
        </w:numPr>
        <w:tabs>
          <w:tab w:val="clear" w:pos="1636"/>
          <w:tab w:val="num" w:pos="1418"/>
        </w:tabs>
        <w:autoSpaceDE w:val="0"/>
        <w:autoSpaceDN w:val="0"/>
        <w:spacing w:before="100" w:beforeAutospacing="1" w:after="100" w:afterAutospacing="1" w:line="276" w:lineRule="auto"/>
        <w:ind w:left="1418" w:hanging="425"/>
        <w:rPr>
          <w:sz w:val="22"/>
          <w:szCs w:val="22"/>
        </w:rPr>
      </w:pPr>
      <w:r w:rsidRPr="001D2CB4">
        <w:rPr>
          <w:sz w:val="22"/>
          <w:szCs w:val="22"/>
        </w:rPr>
        <w:t>przez ustanowienie zastawu na papierach wartościowych emitowanych przez Skarb Państwa lub jednostkę samo</w:t>
      </w:r>
      <w:r w:rsidRPr="001D2CB4">
        <w:rPr>
          <w:sz w:val="22"/>
          <w:szCs w:val="22"/>
        </w:rPr>
        <w:softHyphen/>
        <w:t>rządu terytorialnego,</w:t>
      </w:r>
    </w:p>
    <w:p w:rsidR="00783B79" w:rsidRPr="001D2CB4" w:rsidRDefault="00783B79" w:rsidP="00514E3C">
      <w:pPr>
        <w:pStyle w:val="pkt"/>
        <w:numPr>
          <w:ilvl w:val="0"/>
          <w:numId w:val="137"/>
        </w:numPr>
        <w:tabs>
          <w:tab w:val="clear" w:pos="1636"/>
          <w:tab w:val="num" w:pos="1418"/>
        </w:tabs>
        <w:autoSpaceDE w:val="0"/>
        <w:autoSpaceDN w:val="0"/>
        <w:spacing w:before="100" w:beforeAutospacing="1" w:after="100" w:afterAutospacing="1" w:line="276" w:lineRule="auto"/>
        <w:ind w:left="1418" w:hanging="425"/>
        <w:rPr>
          <w:sz w:val="22"/>
          <w:szCs w:val="22"/>
        </w:rPr>
      </w:pPr>
      <w:r w:rsidRPr="001D2CB4">
        <w:rPr>
          <w:sz w:val="22"/>
          <w:szCs w:val="22"/>
        </w:rPr>
        <w:t>przez ustanowienie zastawu rejestrowego na zasadach określonych w przepisach o zastawie rejestrowym i re</w:t>
      </w:r>
      <w:r w:rsidRPr="001D2CB4">
        <w:rPr>
          <w:sz w:val="22"/>
          <w:szCs w:val="22"/>
        </w:rPr>
        <w:softHyphen/>
        <w:t>jestrze zastawów.</w:t>
      </w:r>
    </w:p>
    <w:p w:rsidR="0011060C" w:rsidRPr="001D2CB4" w:rsidRDefault="00783B79" w:rsidP="00514E3C">
      <w:pPr>
        <w:pStyle w:val="pkt"/>
        <w:numPr>
          <w:ilvl w:val="1"/>
          <w:numId w:val="143"/>
        </w:numPr>
        <w:tabs>
          <w:tab w:val="clear" w:pos="1458"/>
          <w:tab w:val="num" w:pos="993"/>
        </w:tabs>
        <w:autoSpaceDE w:val="0"/>
        <w:autoSpaceDN w:val="0"/>
        <w:spacing w:before="100" w:beforeAutospacing="1" w:after="100" w:afterAutospacing="1" w:line="276" w:lineRule="auto"/>
        <w:ind w:left="993" w:hanging="567"/>
        <w:rPr>
          <w:sz w:val="22"/>
          <w:szCs w:val="22"/>
        </w:rPr>
      </w:pPr>
      <w:r w:rsidRPr="001D2CB4">
        <w:rPr>
          <w:sz w:val="22"/>
          <w:szCs w:val="22"/>
        </w:rPr>
        <w:t>Za zgodą zamawiającego wykonawca może dokonać zmiany formy zabezpieczenia na jedną lub kilka form, o których mowa w pkt 17.3. SIWZ. Zmiana formy zabezpieczenia musi</w:t>
      </w:r>
      <w:r w:rsidR="0011060C" w:rsidRPr="001D2CB4">
        <w:rPr>
          <w:sz w:val="22"/>
          <w:szCs w:val="22"/>
        </w:rPr>
        <w:t xml:space="preserve"> być dokonana z zachowa</w:t>
      </w:r>
      <w:r w:rsidR="0011060C" w:rsidRPr="001D2CB4">
        <w:rPr>
          <w:sz w:val="22"/>
          <w:szCs w:val="22"/>
        </w:rPr>
        <w:softHyphen/>
        <w:t>niem ciągłości zabezpieczenia i bez zmniejszenia jego wysokości.</w:t>
      </w:r>
    </w:p>
    <w:p w:rsidR="0011060C" w:rsidRPr="001D2CB4" w:rsidRDefault="0011060C" w:rsidP="00514E3C">
      <w:pPr>
        <w:pStyle w:val="pkt"/>
        <w:numPr>
          <w:ilvl w:val="1"/>
          <w:numId w:val="144"/>
        </w:numPr>
        <w:tabs>
          <w:tab w:val="clear" w:pos="1458"/>
          <w:tab w:val="num" w:pos="1134"/>
        </w:tabs>
        <w:autoSpaceDE w:val="0"/>
        <w:autoSpaceDN w:val="0"/>
        <w:spacing w:before="100" w:beforeAutospacing="1" w:after="100" w:afterAutospacing="1" w:line="276" w:lineRule="auto"/>
        <w:ind w:left="1134" w:hanging="708"/>
        <w:rPr>
          <w:sz w:val="22"/>
          <w:szCs w:val="22"/>
        </w:rPr>
      </w:pPr>
      <w:r w:rsidRPr="001D2CB4">
        <w:rPr>
          <w:sz w:val="22"/>
          <w:szCs w:val="22"/>
        </w:rPr>
        <w:t>Z dokumentu stwierdzającego wniesienie zabezpieczenia w formie innej niż w pieniądzu, musi wynikać, że zabezpieczenie dotyczy należytego wykonania umowy w sprawie zamówienia publicznego na „…………………………………... Oznaczenie sprawy: ………………...”.</w:t>
      </w:r>
    </w:p>
    <w:p w:rsidR="0011060C" w:rsidRPr="001D2CB4" w:rsidRDefault="0011060C" w:rsidP="00514E3C">
      <w:pPr>
        <w:pStyle w:val="pkt"/>
        <w:numPr>
          <w:ilvl w:val="1"/>
          <w:numId w:val="145"/>
        </w:numPr>
        <w:tabs>
          <w:tab w:val="clear" w:pos="1458"/>
          <w:tab w:val="num" w:pos="1134"/>
        </w:tabs>
        <w:autoSpaceDE w:val="0"/>
        <w:autoSpaceDN w:val="0"/>
        <w:spacing w:before="100" w:beforeAutospacing="1" w:after="100" w:afterAutospacing="1" w:line="276" w:lineRule="auto"/>
        <w:ind w:left="1134" w:hanging="708"/>
        <w:rPr>
          <w:sz w:val="22"/>
          <w:szCs w:val="22"/>
        </w:rPr>
      </w:pPr>
      <w:r w:rsidRPr="001D2CB4">
        <w:rPr>
          <w:sz w:val="22"/>
          <w:szCs w:val="22"/>
        </w:rPr>
        <w:t>Zamawiający nie wyraża zgody na tworzenie zabezpieczenia przez potrącenia z należności za częściowo wykonane dostawy.</w:t>
      </w:r>
    </w:p>
    <w:p w:rsidR="0011060C" w:rsidRPr="001D2CB4" w:rsidRDefault="0011060C" w:rsidP="00514E3C">
      <w:pPr>
        <w:pStyle w:val="pkt"/>
        <w:numPr>
          <w:ilvl w:val="1"/>
          <w:numId w:val="146"/>
        </w:numPr>
        <w:tabs>
          <w:tab w:val="clear" w:pos="1458"/>
          <w:tab w:val="num" w:pos="1134"/>
        </w:tabs>
        <w:autoSpaceDE w:val="0"/>
        <w:autoSpaceDN w:val="0"/>
        <w:spacing w:before="100" w:beforeAutospacing="1" w:after="100" w:afterAutospacing="1" w:line="276" w:lineRule="auto"/>
        <w:ind w:left="1134" w:hanging="708"/>
        <w:rPr>
          <w:sz w:val="22"/>
          <w:szCs w:val="22"/>
        </w:rPr>
      </w:pPr>
      <w:r w:rsidRPr="001D2CB4">
        <w:rPr>
          <w:sz w:val="22"/>
          <w:szCs w:val="22"/>
        </w:rPr>
        <w:t xml:space="preserve">Jeżeli wykonawca wnosi zabezpieczenie w walucie obcej, kwota zabezpieczenia zostanie przeliczona na PLN wg średniego kursu PLN w stosunku do walut obcych </w:t>
      </w:r>
      <w:bookmarkStart w:id="0" w:name="_GoBack"/>
      <w:r w:rsidRPr="001D2CB4">
        <w:rPr>
          <w:sz w:val="22"/>
          <w:szCs w:val="22"/>
        </w:rPr>
        <w:t xml:space="preserve">ogłaszanego </w:t>
      </w:r>
      <w:bookmarkEnd w:id="0"/>
      <w:r w:rsidRPr="001D2CB4">
        <w:rPr>
          <w:sz w:val="22"/>
          <w:szCs w:val="22"/>
        </w:rPr>
        <w:t xml:space="preserve">przez Narodowy Bank Polski (Tabela A kursów średnich walut obcych) obowiązującego w dniu zamieszczenia ogłoszenia o zamówieniu w dniu zamieszczenia ogłoszenia w Biuletynie Zamówień Publicznych. </w:t>
      </w:r>
    </w:p>
    <w:p w:rsidR="0011060C" w:rsidRPr="001D2CB4" w:rsidRDefault="0011060C" w:rsidP="00514E3C">
      <w:pPr>
        <w:pStyle w:val="pkt"/>
        <w:numPr>
          <w:ilvl w:val="1"/>
          <w:numId w:val="147"/>
        </w:numPr>
        <w:tabs>
          <w:tab w:val="clear" w:pos="1458"/>
          <w:tab w:val="num" w:pos="1134"/>
        </w:tabs>
        <w:autoSpaceDE w:val="0"/>
        <w:autoSpaceDN w:val="0"/>
        <w:spacing w:before="100" w:beforeAutospacing="1" w:after="100" w:afterAutospacing="1" w:line="276" w:lineRule="auto"/>
        <w:ind w:left="1134" w:hanging="708"/>
        <w:rPr>
          <w:sz w:val="22"/>
          <w:szCs w:val="22"/>
        </w:rPr>
      </w:pPr>
      <w:r w:rsidRPr="001D2CB4">
        <w:rPr>
          <w:sz w:val="22"/>
          <w:szCs w:val="22"/>
        </w:rPr>
        <w:t xml:space="preserve">Jeżeli zabezpieczenie zostanie wniesione w formach, o których mowa w pkt 17.3. lit. b) - e) SIWZ (tj. art. 148 ust. 1 pkt 2 - 5 Pzp) i kwota zabezpieczenia zostanie w tych formach określona w walucie obcej, kwota zabezpieczenia zostanie przeliczona na PLN wg średniego kursu PLN w stosunku do walut obcych ogłaszanego przez Narodowy Bank Polski (Tabela A kursów średnich walut obcych) w dniu zamieszczenia ogłoszenia w Biuletynie Zamówień Publicznych. </w:t>
      </w:r>
    </w:p>
    <w:p w:rsidR="0011060C" w:rsidRPr="001D2CB4" w:rsidRDefault="0011060C" w:rsidP="00514E3C">
      <w:pPr>
        <w:pStyle w:val="pkt"/>
        <w:numPr>
          <w:ilvl w:val="1"/>
          <w:numId w:val="149"/>
        </w:numPr>
        <w:tabs>
          <w:tab w:val="clear" w:pos="1458"/>
          <w:tab w:val="num" w:pos="1134"/>
        </w:tabs>
        <w:autoSpaceDE w:val="0"/>
        <w:autoSpaceDN w:val="0"/>
        <w:spacing w:before="100" w:beforeAutospacing="1" w:after="100" w:afterAutospacing="1" w:line="276" w:lineRule="auto"/>
        <w:ind w:left="1134" w:hanging="708"/>
        <w:rPr>
          <w:sz w:val="22"/>
          <w:szCs w:val="22"/>
        </w:rPr>
      </w:pPr>
      <w:r w:rsidRPr="001D2CB4">
        <w:rPr>
          <w:sz w:val="22"/>
          <w:szCs w:val="22"/>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rsidR="0011060C" w:rsidRPr="001331C0" w:rsidRDefault="0011060C" w:rsidP="00514E3C">
      <w:pPr>
        <w:pStyle w:val="pkt"/>
        <w:numPr>
          <w:ilvl w:val="1"/>
          <w:numId w:val="150"/>
        </w:numPr>
        <w:tabs>
          <w:tab w:val="num" w:pos="1134"/>
        </w:tabs>
        <w:autoSpaceDE w:val="0"/>
        <w:autoSpaceDN w:val="0"/>
        <w:spacing w:before="100" w:beforeAutospacing="1" w:after="100" w:afterAutospacing="1" w:line="276" w:lineRule="auto"/>
        <w:ind w:left="1134" w:hanging="708"/>
        <w:rPr>
          <w:color w:val="000000" w:themeColor="text1"/>
          <w:sz w:val="22"/>
          <w:szCs w:val="22"/>
        </w:rPr>
      </w:pPr>
      <w:r w:rsidRPr="001331C0">
        <w:rPr>
          <w:color w:val="000000" w:themeColor="text1"/>
          <w:sz w:val="22"/>
          <w:szCs w:val="22"/>
        </w:rPr>
        <w:t>W trakcie realizacji umowy wykonawca może dokonać zmiany formy zabezpieczenia na jedną lub kilka form, o których mowa w pkt 17.3. Zmiana formy zabezpieczenia jest dokonywana z zachowaniem ciągłości zabezpieczenia i bez zmniejszenia jego wysokości.</w:t>
      </w:r>
    </w:p>
    <w:p w:rsidR="0011060C" w:rsidRPr="001D2CB4" w:rsidRDefault="0011060C" w:rsidP="00514E3C">
      <w:pPr>
        <w:pStyle w:val="pkt"/>
        <w:numPr>
          <w:ilvl w:val="0"/>
          <w:numId w:val="148"/>
        </w:numPr>
        <w:tabs>
          <w:tab w:val="clear" w:pos="750"/>
          <w:tab w:val="num" w:pos="426"/>
        </w:tabs>
        <w:autoSpaceDE w:val="0"/>
        <w:autoSpaceDN w:val="0"/>
        <w:spacing w:before="100" w:beforeAutospacing="1" w:after="100" w:afterAutospacing="1" w:line="276" w:lineRule="auto"/>
        <w:ind w:left="426" w:hanging="426"/>
        <w:rPr>
          <w:b/>
          <w:sz w:val="22"/>
          <w:szCs w:val="22"/>
        </w:rPr>
      </w:pPr>
      <w:r w:rsidRPr="001D2CB4">
        <w:rPr>
          <w:b/>
          <w:sz w:val="22"/>
          <w:szCs w:val="22"/>
        </w:rPr>
        <w:t>Wzór umowy w sprawie zamówienia publicznego.</w:t>
      </w:r>
    </w:p>
    <w:p w:rsidR="0011060C" w:rsidRPr="009803F3" w:rsidRDefault="0011060C" w:rsidP="000C203C">
      <w:pPr>
        <w:pStyle w:val="pkt"/>
        <w:spacing w:before="100" w:beforeAutospacing="1" w:after="100" w:afterAutospacing="1" w:line="276" w:lineRule="auto"/>
        <w:ind w:left="426" w:firstLine="0"/>
        <w:rPr>
          <w:b/>
          <w:sz w:val="22"/>
          <w:szCs w:val="22"/>
          <w:u w:val="single"/>
        </w:rPr>
      </w:pPr>
      <w:r w:rsidRPr="001D2CB4">
        <w:rPr>
          <w:sz w:val="22"/>
          <w:szCs w:val="22"/>
        </w:rPr>
        <w:t xml:space="preserve">Wzór umowy w sprawie zamówienia publicznego </w:t>
      </w:r>
      <w:r w:rsidRPr="001331C0">
        <w:rPr>
          <w:sz w:val="22"/>
          <w:szCs w:val="22"/>
        </w:rPr>
        <w:t>stanowi</w:t>
      </w:r>
      <w:r w:rsidRPr="001D2CB4">
        <w:rPr>
          <w:sz w:val="22"/>
          <w:szCs w:val="22"/>
        </w:rPr>
        <w:t xml:space="preserve"> </w:t>
      </w:r>
      <w:r w:rsidR="001331C0">
        <w:rPr>
          <w:sz w:val="22"/>
          <w:szCs w:val="22"/>
        </w:rPr>
        <w:t xml:space="preserve"> - </w:t>
      </w:r>
      <w:r w:rsidR="001331C0" w:rsidRPr="009803F3">
        <w:rPr>
          <w:b/>
          <w:sz w:val="22"/>
          <w:szCs w:val="22"/>
          <w:u w:val="single"/>
        </w:rPr>
        <w:t>Załącznik nr</w:t>
      </w:r>
      <w:r w:rsidR="009B5DF6">
        <w:rPr>
          <w:b/>
          <w:sz w:val="22"/>
          <w:szCs w:val="22"/>
          <w:u w:val="single"/>
        </w:rPr>
        <w:t xml:space="preserve"> 5</w:t>
      </w:r>
      <w:r w:rsidR="0061644A">
        <w:rPr>
          <w:b/>
          <w:sz w:val="22"/>
          <w:szCs w:val="22"/>
          <w:u w:val="single"/>
        </w:rPr>
        <w:t>.</w:t>
      </w:r>
      <w:r w:rsidR="000C203C" w:rsidRPr="009803F3">
        <w:rPr>
          <w:b/>
          <w:sz w:val="22"/>
          <w:szCs w:val="22"/>
          <w:u w:val="single"/>
        </w:rPr>
        <w:t>do SIWZ.</w:t>
      </w:r>
    </w:p>
    <w:p w:rsidR="0011060C" w:rsidRPr="001D2CB4" w:rsidRDefault="0011060C" w:rsidP="00514E3C">
      <w:pPr>
        <w:pStyle w:val="pkt"/>
        <w:numPr>
          <w:ilvl w:val="0"/>
          <w:numId w:val="151"/>
        </w:numPr>
        <w:autoSpaceDE w:val="0"/>
        <w:autoSpaceDN w:val="0"/>
        <w:spacing w:before="100" w:beforeAutospacing="1" w:after="100" w:afterAutospacing="1" w:line="276" w:lineRule="auto"/>
        <w:rPr>
          <w:b/>
          <w:sz w:val="22"/>
          <w:szCs w:val="22"/>
        </w:rPr>
      </w:pPr>
      <w:r w:rsidRPr="001D2CB4">
        <w:rPr>
          <w:b/>
          <w:sz w:val="22"/>
          <w:szCs w:val="22"/>
        </w:rPr>
        <w:t>Pouczenie o środkach ochrony prawnej przysługujących wykonawcy w toku postępowania o udzielenie zamówienia.</w:t>
      </w:r>
    </w:p>
    <w:p w:rsidR="0011060C" w:rsidRPr="001D2CB4" w:rsidRDefault="0011060C" w:rsidP="00514E3C">
      <w:pPr>
        <w:numPr>
          <w:ilvl w:val="1"/>
          <w:numId w:val="152"/>
        </w:numPr>
        <w:tabs>
          <w:tab w:val="left" w:pos="993"/>
        </w:tabs>
        <w:spacing w:before="100" w:beforeAutospacing="1" w:after="100" w:afterAutospacing="1" w:line="360" w:lineRule="auto"/>
        <w:ind w:left="993" w:hanging="567"/>
        <w:jc w:val="both"/>
        <w:rPr>
          <w:sz w:val="22"/>
          <w:szCs w:val="22"/>
        </w:rPr>
      </w:pPr>
      <w:r w:rsidRPr="001D2CB4">
        <w:rPr>
          <w:sz w:val="22"/>
          <w:szCs w:val="22"/>
        </w:rPr>
        <w:t>Odwołanie przysługuje wyłącznie wobec czynności:</w:t>
      </w:r>
    </w:p>
    <w:p w:rsidR="0011060C" w:rsidRPr="001D2CB4" w:rsidRDefault="0011060C" w:rsidP="00514E3C">
      <w:pPr>
        <w:numPr>
          <w:ilvl w:val="0"/>
          <w:numId w:val="153"/>
        </w:numPr>
        <w:tabs>
          <w:tab w:val="left" w:pos="1418"/>
        </w:tabs>
        <w:spacing w:line="360" w:lineRule="auto"/>
        <w:ind w:left="1418" w:hanging="425"/>
        <w:rPr>
          <w:sz w:val="22"/>
          <w:szCs w:val="22"/>
        </w:rPr>
      </w:pPr>
      <w:r w:rsidRPr="001D2CB4">
        <w:rPr>
          <w:sz w:val="22"/>
          <w:szCs w:val="22"/>
        </w:rPr>
        <w:t>określenia warunków udziału w postępowaniu;</w:t>
      </w:r>
    </w:p>
    <w:p w:rsidR="0011060C" w:rsidRPr="001D2CB4" w:rsidRDefault="0011060C" w:rsidP="00514E3C">
      <w:pPr>
        <w:numPr>
          <w:ilvl w:val="0"/>
          <w:numId w:val="153"/>
        </w:numPr>
        <w:tabs>
          <w:tab w:val="left" w:pos="1418"/>
        </w:tabs>
        <w:spacing w:line="360" w:lineRule="auto"/>
        <w:ind w:left="1418" w:hanging="425"/>
        <w:rPr>
          <w:sz w:val="22"/>
          <w:szCs w:val="22"/>
        </w:rPr>
      </w:pPr>
      <w:r w:rsidRPr="001D2CB4">
        <w:rPr>
          <w:sz w:val="22"/>
          <w:szCs w:val="22"/>
        </w:rPr>
        <w:t>wykluczenia odwołującego z postępowania o udzielenie zamówienia;</w:t>
      </w:r>
    </w:p>
    <w:p w:rsidR="003966F1" w:rsidRPr="001D2CB4" w:rsidRDefault="003966F1" w:rsidP="00514E3C">
      <w:pPr>
        <w:numPr>
          <w:ilvl w:val="0"/>
          <w:numId w:val="153"/>
        </w:numPr>
        <w:tabs>
          <w:tab w:val="left" w:pos="1418"/>
        </w:tabs>
        <w:spacing w:line="360" w:lineRule="auto"/>
        <w:ind w:left="1418" w:hanging="425"/>
        <w:rPr>
          <w:sz w:val="22"/>
          <w:szCs w:val="22"/>
        </w:rPr>
      </w:pPr>
      <w:r w:rsidRPr="001D2CB4">
        <w:rPr>
          <w:sz w:val="22"/>
          <w:szCs w:val="22"/>
        </w:rPr>
        <w:t>odrzucenia oferty odwołującego;</w:t>
      </w:r>
    </w:p>
    <w:p w:rsidR="003966F1" w:rsidRPr="001D2CB4" w:rsidRDefault="003966F1" w:rsidP="00514E3C">
      <w:pPr>
        <w:numPr>
          <w:ilvl w:val="0"/>
          <w:numId w:val="153"/>
        </w:numPr>
        <w:tabs>
          <w:tab w:val="left" w:pos="1418"/>
        </w:tabs>
        <w:spacing w:line="360" w:lineRule="auto"/>
        <w:ind w:left="1418" w:hanging="425"/>
        <w:rPr>
          <w:sz w:val="22"/>
          <w:szCs w:val="22"/>
        </w:rPr>
      </w:pPr>
      <w:r w:rsidRPr="001D2CB4">
        <w:rPr>
          <w:sz w:val="22"/>
          <w:szCs w:val="22"/>
        </w:rPr>
        <w:t>opisu przedmiotu zamówienia;</w:t>
      </w:r>
    </w:p>
    <w:p w:rsidR="003966F1" w:rsidRPr="001D2CB4" w:rsidRDefault="003966F1" w:rsidP="00514E3C">
      <w:pPr>
        <w:numPr>
          <w:ilvl w:val="0"/>
          <w:numId w:val="153"/>
        </w:numPr>
        <w:tabs>
          <w:tab w:val="left" w:pos="1418"/>
        </w:tabs>
        <w:spacing w:line="360" w:lineRule="auto"/>
        <w:ind w:left="1418" w:hanging="425"/>
        <w:rPr>
          <w:sz w:val="22"/>
          <w:szCs w:val="22"/>
        </w:rPr>
      </w:pPr>
      <w:r w:rsidRPr="001D2CB4">
        <w:rPr>
          <w:sz w:val="22"/>
          <w:szCs w:val="22"/>
        </w:rPr>
        <w:t>wyboru najkorzystniejszej oferty.</w:t>
      </w:r>
    </w:p>
    <w:p w:rsidR="003966F1" w:rsidRPr="001D2CB4" w:rsidRDefault="003966F1" w:rsidP="00514E3C">
      <w:pPr>
        <w:numPr>
          <w:ilvl w:val="1"/>
          <w:numId w:val="155"/>
        </w:numPr>
        <w:tabs>
          <w:tab w:val="left" w:pos="993"/>
        </w:tabs>
        <w:spacing w:before="100" w:beforeAutospacing="1" w:after="100" w:afterAutospacing="1" w:line="276" w:lineRule="auto"/>
        <w:ind w:left="993" w:hanging="567"/>
        <w:jc w:val="both"/>
        <w:rPr>
          <w:sz w:val="22"/>
          <w:szCs w:val="22"/>
        </w:rPr>
      </w:pPr>
      <w:r w:rsidRPr="001D2CB4">
        <w:rPr>
          <w:sz w:val="22"/>
          <w:szCs w:val="22"/>
        </w:rPr>
        <w:t>Odwołanie powinno wskazywać czynność lub zaniechanie czynności zamawiającego, której zarzuca się niezgodność z przepisami Pzp, zawierać zwięzłe przedstawienie zarzutów, określać żądanie oraz wskazywać okoliczności faktyczne i prawne uzasadniające wniesienie odwołania.</w:t>
      </w:r>
    </w:p>
    <w:p w:rsidR="003966F1" w:rsidRPr="001D2CB4" w:rsidRDefault="003966F1" w:rsidP="00514E3C">
      <w:pPr>
        <w:numPr>
          <w:ilvl w:val="1"/>
          <w:numId w:val="156"/>
        </w:numPr>
        <w:tabs>
          <w:tab w:val="left" w:pos="993"/>
        </w:tabs>
        <w:spacing w:before="100" w:beforeAutospacing="1" w:after="100" w:afterAutospacing="1" w:line="276" w:lineRule="auto"/>
        <w:ind w:left="993" w:hanging="567"/>
        <w:jc w:val="both"/>
        <w:rPr>
          <w:sz w:val="22"/>
          <w:szCs w:val="22"/>
        </w:rPr>
      </w:pPr>
      <w:r w:rsidRPr="001D2CB4">
        <w:rPr>
          <w:sz w:val="22"/>
          <w:szCs w:val="22"/>
        </w:rPr>
        <w:t>Odwołanie wnosi się do Prezesa Krajowej Izby Odwoławczej w formie pisemnej lub w postaci elektronicznej, podpisane bezpiecznym podpisem elektronicznym weryfikowanym przy pomocy ważnego kwalifikowanego certyfikatu lub równoważnego środka, spełniającego wymagania dla tego rodzaju podpisu.</w:t>
      </w:r>
    </w:p>
    <w:p w:rsidR="003966F1" w:rsidRPr="001D2CB4" w:rsidRDefault="003966F1" w:rsidP="00514E3C">
      <w:pPr>
        <w:numPr>
          <w:ilvl w:val="1"/>
          <w:numId w:val="157"/>
        </w:numPr>
        <w:tabs>
          <w:tab w:val="left" w:pos="993"/>
        </w:tabs>
        <w:spacing w:before="100" w:beforeAutospacing="1" w:after="100" w:afterAutospacing="1" w:line="276" w:lineRule="auto"/>
        <w:ind w:left="993" w:hanging="567"/>
        <w:jc w:val="both"/>
        <w:rPr>
          <w:sz w:val="22"/>
          <w:szCs w:val="22"/>
        </w:rPr>
      </w:pPr>
      <w:r w:rsidRPr="001D2CB4">
        <w:rPr>
          <w:sz w:val="22"/>
          <w:szCs w:val="22"/>
        </w:rPr>
        <w:t>Odwołujący przesyła kopię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przy użyciu środków komunikacji elektronicznej.</w:t>
      </w:r>
    </w:p>
    <w:p w:rsidR="003966F1" w:rsidRPr="001D2CB4" w:rsidRDefault="003966F1" w:rsidP="00514E3C">
      <w:pPr>
        <w:numPr>
          <w:ilvl w:val="1"/>
          <w:numId w:val="158"/>
        </w:numPr>
        <w:tabs>
          <w:tab w:val="left" w:pos="993"/>
        </w:tabs>
        <w:autoSpaceDE w:val="0"/>
        <w:autoSpaceDN w:val="0"/>
        <w:adjustRightInd w:val="0"/>
        <w:spacing w:before="100" w:beforeAutospacing="1" w:after="100" w:afterAutospacing="1" w:line="276" w:lineRule="auto"/>
        <w:ind w:left="993" w:hanging="567"/>
        <w:jc w:val="both"/>
        <w:rPr>
          <w:sz w:val="22"/>
          <w:szCs w:val="22"/>
        </w:rPr>
      </w:pPr>
      <w:r w:rsidRPr="001D2CB4">
        <w:rPr>
          <w:sz w:val="22"/>
          <w:szCs w:val="22"/>
        </w:rPr>
        <w:t>Odwołanie wnosi się w terminie 5 dni od dnia przesłania informacji o czynności zamawiającego stanowiącej podstawę jego wniesienia - jeżeli zostały przesłane w sposób określony w art. 180 ust. 5 zdanie drugie Pzp albo w terminie 10 dni - jeżeli zostały przesłane w inny sposób - w przypadku gdy wartość zamówienia jest mniejsza niż kwoty określone w przepisach wydanych na podstawie art. 11 ust. 8 Pzp.</w:t>
      </w:r>
    </w:p>
    <w:p w:rsidR="003966F1" w:rsidRPr="001D2CB4" w:rsidRDefault="003966F1" w:rsidP="00514E3C">
      <w:pPr>
        <w:numPr>
          <w:ilvl w:val="1"/>
          <w:numId w:val="159"/>
        </w:numPr>
        <w:tabs>
          <w:tab w:val="left" w:pos="993"/>
        </w:tabs>
        <w:autoSpaceDE w:val="0"/>
        <w:autoSpaceDN w:val="0"/>
        <w:adjustRightInd w:val="0"/>
        <w:spacing w:before="100" w:beforeAutospacing="1" w:after="100" w:afterAutospacing="1" w:line="276" w:lineRule="auto"/>
        <w:ind w:left="993" w:hanging="567"/>
        <w:jc w:val="both"/>
        <w:rPr>
          <w:sz w:val="22"/>
          <w:szCs w:val="22"/>
        </w:rPr>
      </w:pPr>
      <w:r w:rsidRPr="001D2CB4">
        <w:rPr>
          <w:sz w:val="22"/>
          <w:szCs w:val="22"/>
        </w:rPr>
        <w:t>W przypadku wniesienia odwołania po upływie terminu składania ofert bieg terminu związania ofertą ulega zawieszeniu do czasu ogłoszenia przez Krajową Izbę Odwoławczą orzeczenia.</w:t>
      </w:r>
    </w:p>
    <w:p w:rsidR="003966F1" w:rsidRPr="001D2CB4" w:rsidRDefault="003966F1" w:rsidP="00514E3C">
      <w:pPr>
        <w:numPr>
          <w:ilvl w:val="1"/>
          <w:numId w:val="160"/>
        </w:numPr>
        <w:tabs>
          <w:tab w:val="left" w:pos="993"/>
        </w:tabs>
        <w:autoSpaceDE w:val="0"/>
        <w:autoSpaceDN w:val="0"/>
        <w:adjustRightInd w:val="0"/>
        <w:spacing w:before="100" w:beforeAutospacing="1" w:after="100" w:afterAutospacing="1" w:line="276" w:lineRule="auto"/>
        <w:ind w:left="993" w:hanging="567"/>
        <w:jc w:val="both"/>
        <w:rPr>
          <w:rStyle w:val="alb"/>
          <w:sz w:val="22"/>
          <w:szCs w:val="22"/>
        </w:rPr>
      </w:pPr>
      <w:r w:rsidRPr="001D2CB4">
        <w:rPr>
          <w:sz w:val="22"/>
          <w:szCs w:val="22"/>
        </w:rPr>
        <w:t>Wykonawca może zgłosić przystąpienie do postępowania odwoławczego w terminie 3 dni od dnia otrzymania kopii odwołania, wskazując stronę, do której przystępuje, i interes w uzyskaniu rozstrzygnięcia na korzyść strony, do której przystępuje. Zgłoszenie przystąpienia doręcza się Prezesowi Krajowej Izby Odwoławczej w formie pisemnej albo elektronicznej opatrzonej bezpiecznym podpisem elektronicznym weryfikowanym za pomocą ważnego kwalifikowanego certyfikatu, a jego kopię przesyła się zamawiającemu oraz wykonawcy wnoszącemu odwołanie.</w:t>
      </w:r>
      <w:r w:rsidRPr="001D2CB4">
        <w:rPr>
          <w:rStyle w:val="alb"/>
          <w:sz w:val="22"/>
          <w:szCs w:val="22"/>
        </w:rPr>
        <w:t xml:space="preserve"> </w:t>
      </w:r>
    </w:p>
    <w:p w:rsidR="003966F1" w:rsidRPr="001D2CB4" w:rsidRDefault="003966F1" w:rsidP="00514E3C">
      <w:pPr>
        <w:numPr>
          <w:ilvl w:val="1"/>
          <w:numId w:val="161"/>
        </w:numPr>
        <w:tabs>
          <w:tab w:val="left" w:pos="993"/>
        </w:tabs>
        <w:autoSpaceDE w:val="0"/>
        <w:autoSpaceDN w:val="0"/>
        <w:adjustRightInd w:val="0"/>
        <w:spacing w:before="100" w:beforeAutospacing="1" w:after="100" w:afterAutospacing="1" w:line="276" w:lineRule="auto"/>
        <w:ind w:left="993" w:hanging="567"/>
        <w:jc w:val="both"/>
        <w:rPr>
          <w:sz w:val="22"/>
          <w:szCs w:val="22"/>
        </w:rPr>
      </w:pPr>
      <w:r w:rsidRPr="001D2CB4">
        <w:rPr>
          <w:sz w:val="22"/>
          <w:szCs w:val="22"/>
        </w:rPr>
        <w:t>Wykonawcy, którzy przystąpili do postępowania odwoławczego, stają się uczestnikami postępowania odwoławczego, jeżeli mają interes w tym, aby odwołanie zostało rozstrzygnięte na korzyść jednej ze stron.</w:t>
      </w:r>
    </w:p>
    <w:p w:rsidR="003966F1" w:rsidRPr="001D2CB4" w:rsidRDefault="003966F1" w:rsidP="00514E3C">
      <w:pPr>
        <w:numPr>
          <w:ilvl w:val="1"/>
          <w:numId w:val="162"/>
        </w:numPr>
        <w:tabs>
          <w:tab w:val="left" w:pos="993"/>
        </w:tabs>
        <w:autoSpaceDE w:val="0"/>
        <w:autoSpaceDN w:val="0"/>
        <w:adjustRightInd w:val="0"/>
        <w:spacing w:before="100" w:beforeAutospacing="1" w:after="100" w:afterAutospacing="1" w:line="276" w:lineRule="auto"/>
        <w:ind w:left="993" w:hanging="567"/>
        <w:jc w:val="both"/>
        <w:rPr>
          <w:sz w:val="22"/>
          <w:szCs w:val="22"/>
        </w:rPr>
      </w:pPr>
      <w:r w:rsidRPr="001D2CB4">
        <w:rPr>
          <w:sz w:val="22"/>
          <w:szCs w:val="22"/>
        </w:rPr>
        <w:t>Zamawiający lub odwołujący może zgłosić opozycję przeciw przystąpieniu innego wykonawcy nie później niż do czasu otwarcia rozprawy.</w:t>
      </w:r>
    </w:p>
    <w:p w:rsidR="003966F1" w:rsidRPr="001D2CB4" w:rsidRDefault="003966F1" w:rsidP="00514E3C">
      <w:pPr>
        <w:numPr>
          <w:ilvl w:val="1"/>
          <w:numId w:val="154"/>
        </w:numPr>
        <w:tabs>
          <w:tab w:val="left" w:pos="993"/>
        </w:tabs>
        <w:autoSpaceDE w:val="0"/>
        <w:autoSpaceDN w:val="0"/>
        <w:adjustRightInd w:val="0"/>
        <w:spacing w:before="100" w:beforeAutospacing="1" w:after="100" w:afterAutospacing="1" w:line="276" w:lineRule="auto"/>
        <w:ind w:left="993" w:hanging="567"/>
        <w:jc w:val="both"/>
        <w:rPr>
          <w:sz w:val="22"/>
          <w:szCs w:val="22"/>
        </w:rPr>
      </w:pPr>
      <w:r w:rsidRPr="001D2CB4">
        <w:rPr>
          <w:sz w:val="22"/>
          <w:szCs w:val="22"/>
        </w:rPr>
        <w:t>Jeżeli koniec terminu do wykonania czynności przypada na sobotę lub dzień ustawowo wolny od pracy, termin upływa dnia następnego po dniu lub dniach wolnych od pracy.</w:t>
      </w:r>
    </w:p>
    <w:p w:rsidR="00D40B9C" w:rsidRPr="00C640D2" w:rsidRDefault="00D40B9C" w:rsidP="00514E3C">
      <w:pPr>
        <w:numPr>
          <w:ilvl w:val="1"/>
          <w:numId w:val="169"/>
        </w:numPr>
        <w:tabs>
          <w:tab w:val="left" w:pos="993"/>
        </w:tabs>
        <w:autoSpaceDE w:val="0"/>
        <w:autoSpaceDN w:val="0"/>
        <w:adjustRightInd w:val="0"/>
        <w:spacing w:before="100" w:beforeAutospacing="1" w:after="100" w:afterAutospacing="1" w:line="276" w:lineRule="auto"/>
        <w:ind w:left="993" w:hanging="567"/>
        <w:jc w:val="both"/>
        <w:rPr>
          <w:b/>
          <w:sz w:val="22"/>
          <w:szCs w:val="22"/>
        </w:rPr>
      </w:pPr>
      <w:r w:rsidRPr="001D2CB4">
        <w:rPr>
          <w:b/>
          <w:sz w:val="22"/>
          <w:szCs w:val="22"/>
        </w:rPr>
        <w:t xml:space="preserve">W sprawach nie uregulowanych w pkt 19 w zakresie wniesienia odwołania i skargi mają zastosowanie przepisy art. 179 - </w:t>
      </w:r>
      <w:r w:rsidRPr="001D2CB4">
        <w:rPr>
          <w:rStyle w:val="alb"/>
          <w:b/>
          <w:sz w:val="22"/>
          <w:szCs w:val="22"/>
        </w:rPr>
        <w:t>198g Pzp.</w:t>
      </w:r>
    </w:p>
    <w:p w:rsidR="00D40B9C" w:rsidRPr="00CD2081" w:rsidRDefault="00D40B9C" w:rsidP="00514E3C">
      <w:pPr>
        <w:pStyle w:val="pkt"/>
        <w:numPr>
          <w:ilvl w:val="0"/>
          <w:numId w:val="165"/>
        </w:numPr>
        <w:autoSpaceDE w:val="0"/>
        <w:autoSpaceDN w:val="0"/>
        <w:spacing w:before="100" w:beforeAutospacing="1" w:after="100" w:afterAutospacing="1" w:line="276" w:lineRule="auto"/>
        <w:rPr>
          <w:b/>
          <w:color w:val="000000" w:themeColor="text1"/>
          <w:sz w:val="22"/>
          <w:szCs w:val="22"/>
        </w:rPr>
      </w:pPr>
      <w:r w:rsidRPr="00CD2081">
        <w:rPr>
          <w:b/>
          <w:color w:val="000000" w:themeColor="text1"/>
          <w:sz w:val="22"/>
          <w:szCs w:val="22"/>
        </w:rPr>
        <w:t xml:space="preserve">Informacja o przewidywanych zamówieniach, o których mowa w art. 67 ust. 1 pkt 7 Pzp </w:t>
      </w:r>
      <w:r w:rsidRPr="00CD2081">
        <w:rPr>
          <w:b/>
          <w:i/>
          <w:color w:val="000000" w:themeColor="text1"/>
          <w:sz w:val="22"/>
          <w:szCs w:val="22"/>
        </w:rPr>
        <w:t>(jeżeli zamawiający przewiduje udzielenie takich zamówień)</w:t>
      </w:r>
      <w:r w:rsidRPr="00CD2081">
        <w:rPr>
          <w:b/>
          <w:color w:val="000000" w:themeColor="text1"/>
          <w:sz w:val="22"/>
          <w:szCs w:val="22"/>
        </w:rPr>
        <w:t>.</w:t>
      </w:r>
    </w:p>
    <w:p w:rsidR="00D40B9C" w:rsidRPr="009B5DF6" w:rsidRDefault="000F0764" w:rsidP="00C640D2">
      <w:pPr>
        <w:pStyle w:val="pkt"/>
        <w:tabs>
          <w:tab w:val="num" w:pos="426"/>
        </w:tabs>
        <w:spacing w:before="100" w:beforeAutospacing="1" w:after="100" w:afterAutospacing="1" w:line="276" w:lineRule="auto"/>
        <w:ind w:left="426" w:firstLine="0"/>
        <w:rPr>
          <w:color w:val="000000" w:themeColor="text1"/>
          <w:sz w:val="22"/>
          <w:szCs w:val="22"/>
        </w:rPr>
      </w:pPr>
      <w:r w:rsidRPr="009B5DF6">
        <w:rPr>
          <w:color w:val="000000" w:themeColor="text1"/>
          <w:sz w:val="22"/>
          <w:szCs w:val="22"/>
        </w:rPr>
        <w:t>Zamawiający</w:t>
      </w:r>
      <w:r w:rsidR="004B76FB">
        <w:rPr>
          <w:color w:val="000000" w:themeColor="text1"/>
          <w:sz w:val="22"/>
          <w:szCs w:val="22"/>
        </w:rPr>
        <w:t xml:space="preserve"> nie</w:t>
      </w:r>
      <w:r w:rsidRPr="009B5DF6">
        <w:rPr>
          <w:color w:val="000000" w:themeColor="text1"/>
          <w:sz w:val="22"/>
          <w:szCs w:val="22"/>
        </w:rPr>
        <w:t xml:space="preserve"> przewiduje udzielenie dotychczasowemu Wykonawcy zamówienia podstawowego, zamówienia na dodatkowe dostawy, o których mowa w art. 67 ust. 1 pkt. 7 ustawy Pzp. </w:t>
      </w:r>
    </w:p>
    <w:p w:rsidR="00D40B9C" w:rsidRPr="001D2CB4" w:rsidRDefault="00D40B9C" w:rsidP="00514E3C">
      <w:pPr>
        <w:pStyle w:val="pkt"/>
        <w:numPr>
          <w:ilvl w:val="0"/>
          <w:numId w:val="166"/>
        </w:numPr>
        <w:autoSpaceDE w:val="0"/>
        <w:autoSpaceDN w:val="0"/>
        <w:spacing w:before="100" w:beforeAutospacing="1" w:after="100" w:afterAutospacing="1" w:line="276" w:lineRule="auto"/>
        <w:rPr>
          <w:b/>
          <w:sz w:val="22"/>
          <w:szCs w:val="22"/>
        </w:rPr>
      </w:pPr>
      <w:r w:rsidRPr="001D2CB4">
        <w:rPr>
          <w:b/>
          <w:sz w:val="22"/>
          <w:szCs w:val="22"/>
        </w:rPr>
        <w:t>Adres strony internetowej zamawiającego.</w:t>
      </w:r>
    </w:p>
    <w:p w:rsidR="00D40B9C" w:rsidRPr="001D2CB4" w:rsidRDefault="00855909" w:rsidP="00C640D2">
      <w:pPr>
        <w:pStyle w:val="pkt"/>
        <w:autoSpaceDE w:val="0"/>
        <w:autoSpaceDN w:val="0"/>
        <w:spacing w:before="100" w:beforeAutospacing="1" w:after="100" w:afterAutospacing="1" w:line="276" w:lineRule="auto"/>
        <w:ind w:left="0" w:firstLine="435"/>
        <w:rPr>
          <w:sz w:val="22"/>
          <w:szCs w:val="22"/>
        </w:rPr>
      </w:pPr>
      <w:hyperlink r:id="rId15" w:history="1">
        <w:r w:rsidR="00C640D2" w:rsidRPr="00D266E9">
          <w:rPr>
            <w:rStyle w:val="Hipercze"/>
            <w:sz w:val="22"/>
            <w:szCs w:val="22"/>
          </w:rPr>
          <w:t>www.ihar.edu.pl</w:t>
        </w:r>
      </w:hyperlink>
    </w:p>
    <w:p w:rsidR="00D40B9C" w:rsidRPr="00967EC4" w:rsidRDefault="00D40B9C" w:rsidP="00514E3C">
      <w:pPr>
        <w:pStyle w:val="pkt"/>
        <w:numPr>
          <w:ilvl w:val="0"/>
          <w:numId w:val="167"/>
        </w:numPr>
        <w:autoSpaceDE w:val="0"/>
        <w:autoSpaceDN w:val="0"/>
        <w:spacing w:before="100" w:beforeAutospacing="1" w:after="100" w:afterAutospacing="1" w:line="276" w:lineRule="auto"/>
        <w:rPr>
          <w:b/>
          <w:color w:val="000000" w:themeColor="text1"/>
          <w:sz w:val="22"/>
          <w:szCs w:val="22"/>
        </w:rPr>
      </w:pPr>
      <w:r w:rsidRPr="00967EC4">
        <w:rPr>
          <w:b/>
          <w:color w:val="000000" w:themeColor="text1"/>
          <w:sz w:val="22"/>
          <w:szCs w:val="22"/>
        </w:rPr>
        <w:t>Standardy jakościowe, o których mowa w art. 91 ust. 2a Pzp:</w:t>
      </w:r>
    </w:p>
    <w:p w:rsidR="00D40B9C" w:rsidRPr="009B5DF6" w:rsidRDefault="00967EC4" w:rsidP="00967EC4">
      <w:pPr>
        <w:pStyle w:val="ZTIRLITwPKTzmlitwpkttiret"/>
        <w:tabs>
          <w:tab w:val="left" w:pos="851"/>
        </w:tabs>
        <w:spacing w:before="100" w:beforeAutospacing="1" w:after="100" w:afterAutospacing="1" w:line="276" w:lineRule="auto"/>
        <w:ind w:left="0" w:firstLine="0"/>
        <w:rPr>
          <w:rFonts w:ascii="Times New Roman" w:hAnsi="Times New Roman" w:cs="Times New Roman"/>
          <w:color w:val="000000" w:themeColor="text1"/>
          <w:sz w:val="22"/>
          <w:szCs w:val="22"/>
        </w:rPr>
      </w:pPr>
      <w:r w:rsidRPr="009B5DF6">
        <w:rPr>
          <w:rFonts w:ascii="Times New Roman" w:hAnsi="Times New Roman" w:cs="Times New Roman"/>
          <w:color w:val="000000" w:themeColor="text1"/>
          <w:sz w:val="22"/>
          <w:szCs w:val="22"/>
        </w:rPr>
        <w:t xml:space="preserve">       Nie dotyczy.</w:t>
      </w:r>
    </w:p>
    <w:p w:rsidR="00D40B9C" w:rsidRPr="001D2CB4" w:rsidRDefault="00D40B9C" w:rsidP="00514E3C">
      <w:pPr>
        <w:pStyle w:val="pkt"/>
        <w:numPr>
          <w:ilvl w:val="0"/>
          <w:numId w:val="168"/>
        </w:numPr>
        <w:suppressAutoHyphens/>
        <w:autoSpaceDE w:val="0"/>
        <w:autoSpaceDN w:val="0"/>
        <w:spacing w:before="100" w:beforeAutospacing="1" w:after="100" w:afterAutospacing="1" w:line="276" w:lineRule="auto"/>
        <w:rPr>
          <w:b/>
          <w:sz w:val="22"/>
          <w:szCs w:val="22"/>
        </w:rPr>
      </w:pPr>
      <w:r w:rsidRPr="001D2CB4">
        <w:rPr>
          <w:b/>
          <w:sz w:val="22"/>
          <w:szCs w:val="22"/>
        </w:rPr>
        <w:t>Zmiany postanowień zawartej umowy w stosunku do treści oferty, na podstawie której dokonano wyboru wykonawcy.</w:t>
      </w:r>
    </w:p>
    <w:p w:rsidR="00D40B9C" w:rsidRPr="000B758A" w:rsidRDefault="00D40B9C" w:rsidP="00C640D2">
      <w:pPr>
        <w:suppressAutoHyphens/>
        <w:spacing w:before="100" w:beforeAutospacing="1" w:after="100" w:afterAutospacing="1" w:line="276" w:lineRule="auto"/>
        <w:ind w:left="426"/>
        <w:jc w:val="both"/>
        <w:rPr>
          <w:b/>
          <w:sz w:val="22"/>
          <w:szCs w:val="22"/>
          <w:u w:val="single"/>
        </w:rPr>
      </w:pPr>
      <w:r w:rsidRPr="001D2CB4">
        <w:rPr>
          <w:sz w:val="22"/>
          <w:szCs w:val="22"/>
        </w:rPr>
        <w:t xml:space="preserve">Zakres zmian postanowień zawartej umowy w stosunku do treści oferty, na podstawie której dokonano wyboru wykonawcy określa wzór umowy </w:t>
      </w:r>
      <w:r w:rsidRPr="001331C0">
        <w:rPr>
          <w:sz w:val="22"/>
          <w:szCs w:val="22"/>
        </w:rPr>
        <w:t>stanowiący</w:t>
      </w:r>
      <w:r w:rsidR="001331C0">
        <w:rPr>
          <w:sz w:val="22"/>
          <w:szCs w:val="22"/>
        </w:rPr>
        <w:t xml:space="preserve"> - </w:t>
      </w:r>
      <w:r w:rsidR="00514E3C">
        <w:rPr>
          <w:b/>
          <w:sz w:val="22"/>
          <w:szCs w:val="22"/>
        </w:rPr>
        <w:t xml:space="preserve"> </w:t>
      </w:r>
      <w:r w:rsidR="009B5DF6">
        <w:rPr>
          <w:b/>
          <w:sz w:val="22"/>
          <w:szCs w:val="22"/>
          <w:u w:val="single"/>
        </w:rPr>
        <w:t xml:space="preserve">Załącznik nr 5 </w:t>
      </w:r>
      <w:r w:rsidRPr="000B758A">
        <w:rPr>
          <w:b/>
          <w:sz w:val="22"/>
          <w:szCs w:val="22"/>
          <w:u w:val="single"/>
        </w:rPr>
        <w:t>do SIWZ.</w:t>
      </w:r>
    </w:p>
    <w:p w:rsidR="00D40B9C" w:rsidRDefault="00D40B9C" w:rsidP="00514E3C">
      <w:pPr>
        <w:pStyle w:val="pkt"/>
        <w:numPr>
          <w:ilvl w:val="0"/>
          <w:numId w:val="163"/>
        </w:numPr>
        <w:suppressAutoHyphens/>
        <w:autoSpaceDE w:val="0"/>
        <w:autoSpaceDN w:val="0"/>
        <w:spacing w:before="100" w:beforeAutospacing="1" w:after="100" w:afterAutospacing="1" w:line="276" w:lineRule="auto"/>
        <w:rPr>
          <w:b/>
          <w:sz w:val="22"/>
          <w:szCs w:val="22"/>
        </w:rPr>
      </w:pPr>
      <w:r w:rsidRPr="001D2CB4">
        <w:rPr>
          <w:b/>
          <w:sz w:val="22"/>
          <w:szCs w:val="22"/>
        </w:rPr>
        <w:t>Niżej wymienione załączniki do SIWZ stanowią jej treść:</w:t>
      </w:r>
    </w:p>
    <w:p w:rsidR="00FC003A" w:rsidRPr="009B5DF6" w:rsidRDefault="00FC003A" w:rsidP="007524C6">
      <w:pPr>
        <w:pStyle w:val="pkt"/>
        <w:tabs>
          <w:tab w:val="left" w:pos="851"/>
        </w:tabs>
        <w:suppressAutoHyphens/>
        <w:autoSpaceDE w:val="0"/>
        <w:autoSpaceDN w:val="0"/>
        <w:spacing w:before="0" w:after="0"/>
        <w:ind w:firstLine="0"/>
        <w:jc w:val="left"/>
        <w:rPr>
          <w:color w:val="000000" w:themeColor="text1"/>
          <w:sz w:val="22"/>
          <w:szCs w:val="22"/>
        </w:rPr>
      </w:pPr>
      <w:r w:rsidRPr="009B5DF6">
        <w:rPr>
          <w:b/>
          <w:color w:val="000000" w:themeColor="text1"/>
          <w:sz w:val="22"/>
          <w:szCs w:val="22"/>
        </w:rPr>
        <w:t>1). Załącznik nr 1 do SIWZ</w:t>
      </w:r>
      <w:r w:rsidR="007524C6" w:rsidRPr="009B5DF6">
        <w:rPr>
          <w:color w:val="000000" w:themeColor="text1"/>
          <w:sz w:val="22"/>
          <w:szCs w:val="22"/>
        </w:rPr>
        <w:t xml:space="preserve"> - F</w:t>
      </w:r>
      <w:r w:rsidRPr="009B5DF6">
        <w:rPr>
          <w:color w:val="000000" w:themeColor="text1"/>
          <w:sz w:val="22"/>
          <w:szCs w:val="22"/>
        </w:rPr>
        <w:t>ormularz oferty,</w:t>
      </w:r>
    </w:p>
    <w:p w:rsidR="00FC003A" w:rsidRPr="009B5DF6" w:rsidRDefault="00FC003A" w:rsidP="007524C6">
      <w:pPr>
        <w:pStyle w:val="pkt"/>
        <w:tabs>
          <w:tab w:val="left" w:pos="4111"/>
        </w:tabs>
        <w:suppressAutoHyphens/>
        <w:autoSpaceDE w:val="0"/>
        <w:autoSpaceDN w:val="0"/>
        <w:spacing w:before="0" w:after="0"/>
        <w:ind w:left="3686" w:hanging="2835"/>
        <w:jc w:val="left"/>
        <w:rPr>
          <w:color w:val="000000" w:themeColor="text1"/>
          <w:sz w:val="22"/>
          <w:szCs w:val="22"/>
        </w:rPr>
      </w:pPr>
      <w:r w:rsidRPr="009B5DF6">
        <w:rPr>
          <w:b/>
          <w:color w:val="000000" w:themeColor="text1"/>
          <w:sz w:val="22"/>
          <w:szCs w:val="22"/>
        </w:rPr>
        <w:t>2)</w:t>
      </w:r>
      <w:r w:rsidRPr="009B5DF6">
        <w:rPr>
          <w:color w:val="000000" w:themeColor="text1"/>
          <w:sz w:val="22"/>
          <w:szCs w:val="22"/>
        </w:rPr>
        <w:t xml:space="preserve">. </w:t>
      </w:r>
      <w:r w:rsidRPr="009B5DF6">
        <w:rPr>
          <w:b/>
          <w:color w:val="000000" w:themeColor="text1"/>
          <w:sz w:val="22"/>
          <w:szCs w:val="22"/>
        </w:rPr>
        <w:t>Załącznik nr 2 do SIWZ</w:t>
      </w:r>
      <w:r w:rsidR="007524C6" w:rsidRPr="009B5DF6">
        <w:rPr>
          <w:color w:val="000000" w:themeColor="text1"/>
          <w:sz w:val="22"/>
          <w:szCs w:val="22"/>
        </w:rPr>
        <w:t xml:space="preserve"> - O</w:t>
      </w:r>
      <w:r w:rsidRPr="009B5DF6">
        <w:rPr>
          <w:color w:val="000000" w:themeColor="text1"/>
          <w:sz w:val="22"/>
          <w:szCs w:val="22"/>
        </w:rPr>
        <w:t>pis przedmiotu zamówien</w:t>
      </w:r>
      <w:r w:rsidR="000156B7">
        <w:rPr>
          <w:color w:val="000000" w:themeColor="text1"/>
          <w:sz w:val="22"/>
          <w:szCs w:val="22"/>
        </w:rPr>
        <w:t>ia, w tym wymagania dla przedmiotu zamówienia</w:t>
      </w:r>
      <w:r w:rsidRPr="009B5DF6">
        <w:rPr>
          <w:color w:val="000000" w:themeColor="text1"/>
          <w:sz w:val="22"/>
          <w:szCs w:val="22"/>
        </w:rPr>
        <w:t xml:space="preserve">, </w:t>
      </w:r>
    </w:p>
    <w:p w:rsidR="0061644A" w:rsidRPr="009B5DF6" w:rsidRDefault="0061644A" w:rsidP="007524C6">
      <w:pPr>
        <w:pStyle w:val="pkt"/>
        <w:tabs>
          <w:tab w:val="left" w:pos="4111"/>
        </w:tabs>
        <w:suppressAutoHyphens/>
        <w:autoSpaceDE w:val="0"/>
        <w:autoSpaceDN w:val="0"/>
        <w:spacing w:before="0" w:after="0"/>
        <w:ind w:left="3686" w:hanging="2835"/>
        <w:jc w:val="left"/>
        <w:rPr>
          <w:color w:val="000000" w:themeColor="text1"/>
          <w:sz w:val="22"/>
          <w:szCs w:val="22"/>
        </w:rPr>
      </w:pPr>
      <w:r w:rsidRPr="009B5DF6">
        <w:rPr>
          <w:b/>
          <w:color w:val="000000" w:themeColor="text1"/>
          <w:sz w:val="22"/>
          <w:szCs w:val="22"/>
        </w:rPr>
        <w:t>3)</w:t>
      </w:r>
      <w:r w:rsidRPr="009B5DF6">
        <w:rPr>
          <w:color w:val="000000" w:themeColor="text1"/>
          <w:sz w:val="22"/>
          <w:szCs w:val="22"/>
        </w:rPr>
        <w:t xml:space="preserve">. </w:t>
      </w:r>
      <w:r w:rsidRPr="009B5DF6">
        <w:rPr>
          <w:b/>
          <w:color w:val="000000" w:themeColor="text1"/>
          <w:sz w:val="22"/>
          <w:szCs w:val="22"/>
        </w:rPr>
        <w:t>Załącznik nr 2a do SIWZ</w:t>
      </w:r>
      <w:r w:rsidRPr="009B5DF6">
        <w:rPr>
          <w:color w:val="000000" w:themeColor="text1"/>
          <w:sz w:val="22"/>
          <w:szCs w:val="22"/>
        </w:rPr>
        <w:t xml:space="preserve">- Formularz cenowy, </w:t>
      </w:r>
    </w:p>
    <w:p w:rsidR="00465DEB" w:rsidRPr="009B5DF6" w:rsidRDefault="009B5DF6" w:rsidP="007524C6">
      <w:pPr>
        <w:pStyle w:val="pkt"/>
        <w:tabs>
          <w:tab w:val="left" w:pos="3686"/>
        </w:tabs>
        <w:suppressAutoHyphens/>
        <w:autoSpaceDE w:val="0"/>
        <w:autoSpaceDN w:val="0"/>
        <w:spacing w:before="0" w:after="0"/>
        <w:ind w:left="3686" w:hanging="2835"/>
        <w:jc w:val="left"/>
        <w:rPr>
          <w:color w:val="000000" w:themeColor="text1"/>
          <w:sz w:val="22"/>
          <w:szCs w:val="22"/>
        </w:rPr>
      </w:pPr>
      <w:r w:rsidRPr="009B5DF6">
        <w:rPr>
          <w:b/>
          <w:color w:val="000000" w:themeColor="text1"/>
          <w:sz w:val="22"/>
          <w:szCs w:val="22"/>
        </w:rPr>
        <w:t>4</w:t>
      </w:r>
      <w:r w:rsidR="00465DEB" w:rsidRPr="009B5DF6">
        <w:rPr>
          <w:b/>
          <w:color w:val="000000" w:themeColor="text1"/>
          <w:sz w:val="22"/>
          <w:szCs w:val="22"/>
        </w:rPr>
        <w:t>)</w:t>
      </w:r>
      <w:r w:rsidR="00465DEB" w:rsidRPr="009B5DF6">
        <w:rPr>
          <w:color w:val="000000" w:themeColor="text1"/>
          <w:sz w:val="22"/>
          <w:szCs w:val="22"/>
        </w:rPr>
        <w:t>.</w:t>
      </w:r>
      <w:r w:rsidR="007524C6" w:rsidRPr="009B5DF6">
        <w:rPr>
          <w:color w:val="000000" w:themeColor="text1"/>
          <w:sz w:val="22"/>
          <w:szCs w:val="22"/>
        </w:rPr>
        <w:t xml:space="preserve"> </w:t>
      </w:r>
      <w:r w:rsidR="00465DEB" w:rsidRPr="009B5DF6">
        <w:rPr>
          <w:b/>
          <w:color w:val="000000" w:themeColor="text1"/>
          <w:sz w:val="22"/>
          <w:szCs w:val="22"/>
        </w:rPr>
        <w:t>Załącznik nr 3 do SIWZ</w:t>
      </w:r>
      <w:r w:rsidR="007524C6" w:rsidRPr="009B5DF6">
        <w:rPr>
          <w:color w:val="000000" w:themeColor="text1"/>
          <w:sz w:val="22"/>
          <w:szCs w:val="22"/>
        </w:rPr>
        <w:t xml:space="preserve"> - W</w:t>
      </w:r>
      <w:r w:rsidR="00465DEB" w:rsidRPr="009B5DF6">
        <w:rPr>
          <w:color w:val="000000" w:themeColor="text1"/>
          <w:sz w:val="22"/>
          <w:szCs w:val="22"/>
        </w:rPr>
        <w:t>zór oświadczenia o przynależności lub braku przynależności</w:t>
      </w:r>
      <w:r w:rsidR="000F0764" w:rsidRPr="009B5DF6">
        <w:rPr>
          <w:color w:val="000000" w:themeColor="text1"/>
          <w:sz w:val="22"/>
          <w:szCs w:val="22"/>
        </w:rPr>
        <w:t xml:space="preserve"> do tej samej grupy kapitałowej, </w:t>
      </w:r>
    </w:p>
    <w:p w:rsidR="00346D16" w:rsidRPr="009B5DF6" w:rsidRDefault="009B5DF6" w:rsidP="007524C6">
      <w:pPr>
        <w:pStyle w:val="pkt"/>
        <w:tabs>
          <w:tab w:val="left" w:pos="3686"/>
        </w:tabs>
        <w:suppressAutoHyphens/>
        <w:autoSpaceDE w:val="0"/>
        <w:autoSpaceDN w:val="0"/>
        <w:spacing w:before="0" w:after="0"/>
        <w:ind w:left="3686" w:hanging="2835"/>
        <w:jc w:val="left"/>
        <w:rPr>
          <w:color w:val="000000" w:themeColor="text1"/>
          <w:sz w:val="22"/>
          <w:szCs w:val="22"/>
        </w:rPr>
      </w:pPr>
      <w:r w:rsidRPr="009B5DF6">
        <w:rPr>
          <w:b/>
          <w:color w:val="000000" w:themeColor="text1"/>
          <w:sz w:val="22"/>
          <w:szCs w:val="22"/>
        </w:rPr>
        <w:t>5</w:t>
      </w:r>
      <w:r w:rsidR="00346D16" w:rsidRPr="009B5DF6">
        <w:rPr>
          <w:b/>
          <w:color w:val="000000" w:themeColor="text1"/>
          <w:sz w:val="22"/>
          <w:szCs w:val="22"/>
        </w:rPr>
        <w:t>). Załącznik nr 3a do SIWZ</w:t>
      </w:r>
      <w:r w:rsidR="00346D16" w:rsidRPr="009B5DF6">
        <w:rPr>
          <w:color w:val="000000" w:themeColor="text1"/>
          <w:sz w:val="22"/>
          <w:szCs w:val="22"/>
        </w:rPr>
        <w:t>- Oświadczenie Wykonawcy art. 25 a,</w:t>
      </w:r>
    </w:p>
    <w:p w:rsidR="0061644A" w:rsidRPr="009B5DF6" w:rsidRDefault="0061644A" w:rsidP="0061644A">
      <w:pPr>
        <w:pStyle w:val="pkt"/>
        <w:tabs>
          <w:tab w:val="left" w:pos="3686"/>
        </w:tabs>
        <w:suppressAutoHyphens/>
        <w:autoSpaceDE w:val="0"/>
        <w:autoSpaceDN w:val="0"/>
        <w:spacing w:before="0" w:after="0"/>
        <w:ind w:left="0" w:firstLine="0"/>
        <w:jc w:val="left"/>
        <w:rPr>
          <w:color w:val="000000" w:themeColor="text1"/>
          <w:sz w:val="22"/>
          <w:szCs w:val="22"/>
        </w:rPr>
      </w:pPr>
    </w:p>
    <w:p w:rsidR="00465DEB" w:rsidRPr="009B5DF6" w:rsidRDefault="009B5DF6" w:rsidP="00DC57D9">
      <w:pPr>
        <w:pStyle w:val="pkt"/>
        <w:tabs>
          <w:tab w:val="left" w:pos="851"/>
        </w:tabs>
        <w:suppressAutoHyphens/>
        <w:autoSpaceDE w:val="0"/>
        <w:autoSpaceDN w:val="0"/>
        <w:spacing w:before="0" w:after="0" w:line="276" w:lineRule="auto"/>
        <w:ind w:firstLine="0"/>
        <w:jc w:val="left"/>
        <w:rPr>
          <w:color w:val="000000" w:themeColor="text1"/>
          <w:sz w:val="22"/>
          <w:szCs w:val="22"/>
        </w:rPr>
      </w:pPr>
      <w:r w:rsidRPr="009B5DF6">
        <w:rPr>
          <w:b/>
          <w:color w:val="000000" w:themeColor="text1"/>
          <w:sz w:val="22"/>
          <w:szCs w:val="22"/>
        </w:rPr>
        <w:t>6</w:t>
      </w:r>
      <w:r w:rsidR="00465DEB" w:rsidRPr="009B5DF6">
        <w:rPr>
          <w:b/>
          <w:color w:val="000000" w:themeColor="text1"/>
          <w:sz w:val="22"/>
          <w:szCs w:val="22"/>
        </w:rPr>
        <w:t>)</w:t>
      </w:r>
      <w:r w:rsidR="00465DEB" w:rsidRPr="009B5DF6">
        <w:rPr>
          <w:color w:val="000000" w:themeColor="text1"/>
          <w:sz w:val="22"/>
          <w:szCs w:val="22"/>
        </w:rPr>
        <w:t xml:space="preserve">. </w:t>
      </w:r>
      <w:r w:rsidR="00465DEB" w:rsidRPr="009B5DF6">
        <w:rPr>
          <w:b/>
          <w:color w:val="000000" w:themeColor="text1"/>
          <w:sz w:val="22"/>
          <w:szCs w:val="22"/>
        </w:rPr>
        <w:t>Załącznik nr 4 do SIWZ</w:t>
      </w:r>
      <w:r w:rsidR="00465DEB" w:rsidRPr="009B5DF6">
        <w:rPr>
          <w:color w:val="000000" w:themeColor="text1"/>
          <w:sz w:val="22"/>
          <w:szCs w:val="22"/>
        </w:rPr>
        <w:t xml:space="preserve"> – Wykaz dostaw,</w:t>
      </w:r>
    </w:p>
    <w:p w:rsidR="001B422C" w:rsidRPr="009B5DF6" w:rsidRDefault="009B5DF6" w:rsidP="00DC57D9">
      <w:pPr>
        <w:pStyle w:val="pkt"/>
        <w:tabs>
          <w:tab w:val="left" w:pos="851"/>
        </w:tabs>
        <w:suppressAutoHyphens/>
        <w:autoSpaceDE w:val="0"/>
        <w:autoSpaceDN w:val="0"/>
        <w:spacing w:after="0"/>
        <w:ind w:firstLine="0"/>
        <w:jc w:val="left"/>
        <w:rPr>
          <w:color w:val="000000" w:themeColor="text1"/>
          <w:sz w:val="22"/>
          <w:szCs w:val="22"/>
        </w:rPr>
      </w:pPr>
      <w:r w:rsidRPr="009B5DF6">
        <w:rPr>
          <w:b/>
          <w:color w:val="000000" w:themeColor="text1"/>
          <w:sz w:val="22"/>
          <w:szCs w:val="22"/>
        </w:rPr>
        <w:t>7</w:t>
      </w:r>
      <w:r w:rsidR="00465DEB" w:rsidRPr="009B5DF6">
        <w:rPr>
          <w:b/>
          <w:color w:val="000000" w:themeColor="text1"/>
          <w:sz w:val="22"/>
          <w:szCs w:val="22"/>
        </w:rPr>
        <w:t>)</w:t>
      </w:r>
      <w:r w:rsidR="00465DEB" w:rsidRPr="009B5DF6">
        <w:rPr>
          <w:color w:val="000000" w:themeColor="text1"/>
          <w:sz w:val="22"/>
          <w:szCs w:val="22"/>
        </w:rPr>
        <w:t xml:space="preserve">. </w:t>
      </w:r>
      <w:r w:rsidR="00465DEB" w:rsidRPr="009B5DF6">
        <w:rPr>
          <w:b/>
          <w:color w:val="000000" w:themeColor="text1"/>
          <w:sz w:val="22"/>
          <w:szCs w:val="22"/>
        </w:rPr>
        <w:t>Załącznik nr 5 do SIWZ</w:t>
      </w:r>
      <w:r w:rsidR="0061644A" w:rsidRPr="009B5DF6">
        <w:rPr>
          <w:color w:val="000000" w:themeColor="text1"/>
          <w:sz w:val="22"/>
          <w:szCs w:val="22"/>
        </w:rPr>
        <w:t xml:space="preserve"> –</w:t>
      </w:r>
      <w:r w:rsidRPr="009B5DF6">
        <w:rPr>
          <w:color w:val="000000" w:themeColor="text1"/>
          <w:sz w:val="22"/>
          <w:szCs w:val="22"/>
        </w:rPr>
        <w:t xml:space="preserve"> </w:t>
      </w:r>
      <w:r w:rsidR="007524C6" w:rsidRPr="009B5DF6">
        <w:rPr>
          <w:color w:val="000000" w:themeColor="text1"/>
          <w:sz w:val="22"/>
          <w:szCs w:val="22"/>
        </w:rPr>
        <w:t>W</w:t>
      </w:r>
      <w:r w:rsidR="001B422C" w:rsidRPr="009B5DF6">
        <w:rPr>
          <w:color w:val="000000" w:themeColor="text1"/>
          <w:sz w:val="22"/>
          <w:szCs w:val="22"/>
        </w:rPr>
        <w:t xml:space="preserve">zór umowy, </w:t>
      </w:r>
    </w:p>
    <w:p w:rsidR="001B422C" w:rsidRPr="00DC57D9" w:rsidRDefault="00733E4B" w:rsidP="00DC57D9">
      <w:pPr>
        <w:pStyle w:val="pkt"/>
        <w:tabs>
          <w:tab w:val="left" w:pos="851"/>
        </w:tabs>
        <w:suppressAutoHyphens/>
        <w:autoSpaceDE w:val="0"/>
        <w:autoSpaceDN w:val="0"/>
        <w:spacing w:before="0" w:after="100" w:afterAutospacing="1" w:line="276" w:lineRule="auto"/>
        <w:ind w:left="3686" w:hanging="3130"/>
        <w:jc w:val="left"/>
        <w:rPr>
          <w:color w:val="000000" w:themeColor="text1"/>
          <w:sz w:val="22"/>
          <w:szCs w:val="22"/>
        </w:rPr>
      </w:pPr>
      <w:r w:rsidRPr="009B5DF6">
        <w:rPr>
          <w:b/>
          <w:color w:val="000000" w:themeColor="text1"/>
          <w:sz w:val="22"/>
          <w:szCs w:val="22"/>
        </w:rPr>
        <w:tab/>
      </w:r>
      <w:r w:rsidR="009B5DF6" w:rsidRPr="009B5DF6">
        <w:rPr>
          <w:b/>
          <w:color w:val="000000" w:themeColor="text1"/>
          <w:sz w:val="22"/>
          <w:szCs w:val="22"/>
        </w:rPr>
        <w:t>8</w:t>
      </w:r>
      <w:r w:rsidR="001B422C" w:rsidRPr="009B5DF6">
        <w:rPr>
          <w:b/>
          <w:color w:val="000000" w:themeColor="text1"/>
          <w:sz w:val="22"/>
          <w:szCs w:val="22"/>
        </w:rPr>
        <w:t>)</w:t>
      </w:r>
      <w:r w:rsidR="001B422C" w:rsidRPr="009B5DF6">
        <w:rPr>
          <w:color w:val="000000" w:themeColor="text1"/>
          <w:sz w:val="22"/>
          <w:szCs w:val="22"/>
        </w:rPr>
        <w:t xml:space="preserve">. </w:t>
      </w:r>
      <w:r w:rsidR="009B5DF6">
        <w:rPr>
          <w:b/>
          <w:color w:val="000000" w:themeColor="text1"/>
          <w:sz w:val="22"/>
          <w:szCs w:val="22"/>
        </w:rPr>
        <w:t>Załącznik nr 6</w:t>
      </w:r>
      <w:r w:rsidRPr="009B5DF6">
        <w:rPr>
          <w:b/>
          <w:color w:val="000000" w:themeColor="text1"/>
          <w:sz w:val="22"/>
          <w:szCs w:val="22"/>
        </w:rPr>
        <w:t xml:space="preserve"> do SIWZ</w:t>
      </w:r>
      <w:r w:rsidR="007524C6" w:rsidRPr="009B5DF6">
        <w:rPr>
          <w:color w:val="000000" w:themeColor="text1"/>
          <w:sz w:val="22"/>
          <w:szCs w:val="22"/>
        </w:rPr>
        <w:t xml:space="preserve"> - R</w:t>
      </w:r>
      <w:r w:rsidRPr="009B5DF6">
        <w:rPr>
          <w:color w:val="000000" w:themeColor="text1"/>
          <w:sz w:val="22"/>
          <w:szCs w:val="22"/>
        </w:rPr>
        <w:t xml:space="preserve">ozporządzenie Ministra Rozwoju z dnia 26 lipca 2016 r. </w:t>
      </w:r>
      <w:r w:rsidRPr="009B5DF6">
        <w:rPr>
          <w:bCs/>
          <w:color w:val="000000" w:themeColor="text1"/>
          <w:sz w:val="22"/>
          <w:szCs w:val="22"/>
        </w:rPr>
        <w:t>w sprawie rodzajów dokumentów, jakich mo</w:t>
      </w:r>
      <w:r w:rsidRPr="009B5DF6">
        <w:rPr>
          <w:color w:val="000000" w:themeColor="text1"/>
          <w:sz w:val="22"/>
          <w:szCs w:val="22"/>
        </w:rPr>
        <w:t>ż</w:t>
      </w:r>
      <w:r w:rsidRPr="009B5DF6">
        <w:rPr>
          <w:bCs/>
          <w:color w:val="000000" w:themeColor="text1"/>
          <w:sz w:val="22"/>
          <w:szCs w:val="22"/>
        </w:rPr>
        <w:t xml:space="preserve">e </w:t>
      </w:r>
      <w:r w:rsidRPr="009B5DF6">
        <w:rPr>
          <w:color w:val="000000" w:themeColor="text1"/>
          <w:sz w:val="22"/>
          <w:szCs w:val="22"/>
        </w:rPr>
        <w:t>żą</w:t>
      </w:r>
      <w:r w:rsidRPr="009B5DF6">
        <w:rPr>
          <w:bCs/>
          <w:color w:val="000000" w:themeColor="text1"/>
          <w:sz w:val="22"/>
          <w:szCs w:val="22"/>
        </w:rPr>
        <w:t>da</w:t>
      </w:r>
      <w:r w:rsidRPr="009B5DF6">
        <w:rPr>
          <w:color w:val="000000" w:themeColor="text1"/>
          <w:sz w:val="22"/>
          <w:szCs w:val="22"/>
        </w:rPr>
        <w:t xml:space="preserve">ć </w:t>
      </w:r>
      <w:r w:rsidRPr="009B5DF6">
        <w:rPr>
          <w:bCs/>
          <w:color w:val="000000" w:themeColor="text1"/>
          <w:sz w:val="22"/>
          <w:szCs w:val="22"/>
        </w:rPr>
        <w:t>zamawiaj</w:t>
      </w:r>
      <w:r w:rsidRPr="009B5DF6">
        <w:rPr>
          <w:color w:val="000000" w:themeColor="text1"/>
          <w:sz w:val="22"/>
          <w:szCs w:val="22"/>
        </w:rPr>
        <w:t>ą</w:t>
      </w:r>
      <w:r w:rsidRPr="009B5DF6">
        <w:rPr>
          <w:bCs/>
          <w:color w:val="000000" w:themeColor="text1"/>
          <w:sz w:val="22"/>
          <w:szCs w:val="22"/>
        </w:rPr>
        <w:t>cy od wykonawcy, okresu ich wa</w:t>
      </w:r>
      <w:r w:rsidRPr="009B5DF6">
        <w:rPr>
          <w:color w:val="000000" w:themeColor="text1"/>
          <w:sz w:val="22"/>
          <w:szCs w:val="22"/>
        </w:rPr>
        <w:t>ż</w:t>
      </w:r>
      <w:r w:rsidRPr="009B5DF6">
        <w:rPr>
          <w:bCs/>
          <w:color w:val="000000" w:themeColor="text1"/>
          <w:sz w:val="22"/>
          <w:szCs w:val="22"/>
        </w:rPr>
        <w:t>no</w:t>
      </w:r>
      <w:r w:rsidRPr="009B5DF6">
        <w:rPr>
          <w:color w:val="000000" w:themeColor="text1"/>
          <w:sz w:val="22"/>
          <w:szCs w:val="22"/>
        </w:rPr>
        <w:t>ś</w:t>
      </w:r>
      <w:r w:rsidRPr="009B5DF6">
        <w:rPr>
          <w:bCs/>
          <w:color w:val="000000" w:themeColor="text1"/>
          <w:sz w:val="22"/>
          <w:szCs w:val="22"/>
        </w:rPr>
        <w:t xml:space="preserve">ci oraz </w:t>
      </w:r>
      <w:r w:rsidRPr="00CD2081">
        <w:rPr>
          <w:bCs/>
          <w:color w:val="000000" w:themeColor="text1"/>
          <w:sz w:val="22"/>
          <w:szCs w:val="22"/>
        </w:rPr>
        <w:t>form, w jakich dokumenty te mog</w:t>
      </w:r>
      <w:r w:rsidRPr="00CD2081">
        <w:rPr>
          <w:color w:val="000000" w:themeColor="text1"/>
          <w:sz w:val="22"/>
          <w:szCs w:val="22"/>
        </w:rPr>
        <w:t xml:space="preserve">ą </w:t>
      </w:r>
      <w:r w:rsidRPr="00CD2081">
        <w:rPr>
          <w:bCs/>
          <w:color w:val="000000" w:themeColor="text1"/>
          <w:sz w:val="22"/>
          <w:szCs w:val="22"/>
        </w:rPr>
        <w:t>by</w:t>
      </w:r>
      <w:r w:rsidRPr="00CD2081">
        <w:rPr>
          <w:color w:val="000000" w:themeColor="text1"/>
          <w:sz w:val="22"/>
          <w:szCs w:val="22"/>
        </w:rPr>
        <w:t xml:space="preserve">ć </w:t>
      </w:r>
      <w:r w:rsidRPr="00CD2081">
        <w:rPr>
          <w:bCs/>
          <w:color w:val="000000" w:themeColor="text1"/>
          <w:sz w:val="22"/>
          <w:szCs w:val="22"/>
        </w:rPr>
        <w:t>składa</w:t>
      </w:r>
      <w:r w:rsidR="00DC57D9">
        <w:rPr>
          <w:bCs/>
          <w:color w:val="000000" w:themeColor="text1"/>
          <w:sz w:val="22"/>
          <w:szCs w:val="22"/>
        </w:rPr>
        <w:t>ne (Dz. U. z 2016 r. poz. 1126)</w:t>
      </w:r>
    </w:p>
    <w:p w:rsidR="00465DEB" w:rsidRPr="001331C0" w:rsidRDefault="00465DEB" w:rsidP="007524C6">
      <w:pPr>
        <w:pStyle w:val="pkt"/>
        <w:tabs>
          <w:tab w:val="left" w:pos="851"/>
        </w:tabs>
        <w:suppressAutoHyphens/>
        <w:autoSpaceDE w:val="0"/>
        <w:autoSpaceDN w:val="0"/>
        <w:spacing w:line="276" w:lineRule="auto"/>
        <w:ind w:firstLine="0"/>
        <w:jc w:val="left"/>
        <w:rPr>
          <w:color w:val="FF0000"/>
          <w:sz w:val="22"/>
          <w:szCs w:val="22"/>
        </w:rPr>
      </w:pPr>
    </w:p>
    <w:p w:rsidR="00465DEB" w:rsidRPr="001331C0" w:rsidRDefault="00465DEB" w:rsidP="00465DEB">
      <w:pPr>
        <w:pStyle w:val="pkt"/>
        <w:tabs>
          <w:tab w:val="left" w:pos="851"/>
        </w:tabs>
        <w:suppressAutoHyphens/>
        <w:autoSpaceDE w:val="0"/>
        <w:autoSpaceDN w:val="0"/>
        <w:spacing w:before="0" w:after="100" w:afterAutospacing="1" w:line="276" w:lineRule="auto"/>
        <w:ind w:firstLine="0"/>
        <w:rPr>
          <w:color w:val="FF0000"/>
          <w:sz w:val="22"/>
          <w:szCs w:val="22"/>
        </w:rPr>
      </w:pPr>
    </w:p>
    <w:p w:rsidR="00F06C1D" w:rsidRDefault="00F06C1D">
      <w:pPr>
        <w:rPr>
          <w:sz w:val="22"/>
          <w:szCs w:val="22"/>
        </w:rPr>
      </w:pPr>
    </w:p>
    <w:p w:rsidR="00F06C1D" w:rsidRDefault="00F06C1D">
      <w:pPr>
        <w:rPr>
          <w:sz w:val="22"/>
          <w:szCs w:val="22"/>
        </w:rPr>
      </w:pPr>
    </w:p>
    <w:p w:rsidR="00F06C1D" w:rsidRDefault="00F06C1D">
      <w:pPr>
        <w:rPr>
          <w:sz w:val="22"/>
          <w:szCs w:val="22"/>
        </w:rPr>
      </w:pPr>
    </w:p>
    <w:p w:rsidR="00F06C1D" w:rsidRDefault="00F06C1D">
      <w:pPr>
        <w:rPr>
          <w:sz w:val="22"/>
          <w:szCs w:val="22"/>
        </w:rPr>
      </w:pPr>
    </w:p>
    <w:p w:rsidR="00F06C1D" w:rsidRDefault="00F06C1D">
      <w:pPr>
        <w:rPr>
          <w:sz w:val="22"/>
          <w:szCs w:val="22"/>
        </w:rPr>
      </w:pPr>
    </w:p>
    <w:p w:rsidR="00F06C1D" w:rsidRDefault="00F06C1D">
      <w:pPr>
        <w:rPr>
          <w:sz w:val="22"/>
          <w:szCs w:val="22"/>
        </w:rPr>
      </w:pPr>
    </w:p>
    <w:p w:rsidR="00F06C1D" w:rsidRDefault="00F06C1D">
      <w:pPr>
        <w:rPr>
          <w:sz w:val="22"/>
          <w:szCs w:val="22"/>
        </w:rPr>
      </w:pPr>
    </w:p>
    <w:p w:rsidR="00F06C1D" w:rsidRDefault="00F06C1D">
      <w:pPr>
        <w:rPr>
          <w:sz w:val="22"/>
          <w:szCs w:val="22"/>
        </w:rPr>
      </w:pPr>
    </w:p>
    <w:p w:rsidR="00F06C1D" w:rsidRDefault="00F06C1D">
      <w:pPr>
        <w:rPr>
          <w:sz w:val="22"/>
          <w:szCs w:val="22"/>
        </w:rPr>
      </w:pPr>
    </w:p>
    <w:p w:rsidR="00F06C1D" w:rsidRDefault="00F06C1D">
      <w:pPr>
        <w:rPr>
          <w:sz w:val="22"/>
          <w:szCs w:val="22"/>
        </w:rPr>
      </w:pPr>
    </w:p>
    <w:p w:rsidR="00F06C1D" w:rsidRDefault="00F06C1D">
      <w:pPr>
        <w:rPr>
          <w:sz w:val="22"/>
          <w:szCs w:val="22"/>
        </w:rPr>
      </w:pPr>
    </w:p>
    <w:p w:rsidR="00F06C1D" w:rsidRPr="00193F46" w:rsidRDefault="00F06C1D">
      <w:pPr>
        <w:rPr>
          <w:sz w:val="22"/>
          <w:szCs w:val="22"/>
        </w:rPr>
      </w:pPr>
    </w:p>
    <w:sectPr w:rsidR="00F06C1D" w:rsidRPr="00193F4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5909" w:rsidRDefault="00855909" w:rsidP="00C83FDE">
      <w:r>
        <w:separator/>
      </w:r>
    </w:p>
  </w:endnote>
  <w:endnote w:type="continuationSeparator" w:id="0">
    <w:p w:rsidR="00855909" w:rsidRDefault="00855909" w:rsidP="00C83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 w:name="Times">
    <w:panose1 w:val="02020603060405020304"/>
    <w:charset w:val="EE"/>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TimesNewRoman">
    <w:altName w:val="Arial Unicode MS"/>
    <w:panose1 w:val="00000000000000000000"/>
    <w:charset w:val="80"/>
    <w:family w:val="auto"/>
    <w:notTrueType/>
    <w:pitch w:val="default"/>
    <w:sig w:usb0="00000005" w:usb1="08070000" w:usb2="00000010" w:usb3="00000000" w:csb0="00020002"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5909" w:rsidRDefault="00855909" w:rsidP="00C83FDE">
      <w:r>
        <w:separator/>
      </w:r>
    </w:p>
  </w:footnote>
  <w:footnote w:type="continuationSeparator" w:id="0">
    <w:p w:rsidR="00855909" w:rsidRDefault="00855909" w:rsidP="00C83F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37691"/>
    <w:multiLevelType w:val="hybridMultilevel"/>
    <w:tmpl w:val="2898AE9E"/>
    <w:lvl w:ilvl="0" w:tplc="92B0FAB2">
      <w:start w:val="1"/>
      <w:numFmt w:val="lowerLetter"/>
      <w:lvlText w:val="%1)"/>
      <w:lvlJc w:val="left"/>
      <w:pPr>
        <w:ind w:left="1470" w:hanging="360"/>
      </w:pPr>
      <w:rPr>
        <w:rFonts w:ascii="Times New Roman" w:hAnsi="Times New Roman" w:cs="Times New Roman" w:hint="default"/>
        <w:b w:val="0"/>
        <w:i w:val="0"/>
        <w:color w:val="auto"/>
        <w:sz w:val="22"/>
      </w:rPr>
    </w:lvl>
    <w:lvl w:ilvl="1" w:tplc="94D2E1AC">
      <w:start w:val="1"/>
      <w:numFmt w:val="lowerLetter"/>
      <w:lvlText w:val="%2)"/>
      <w:lvlJc w:val="left"/>
      <w:pPr>
        <w:ind w:left="2190" w:hanging="360"/>
      </w:pPr>
      <w:rPr>
        <w:rFonts w:ascii="Arial" w:hAnsi="Arial" w:cs="Times New Roman" w:hint="default"/>
        <w:b w:val="0"/>
        <w:i w:val="0"/>
        <w:sz w:val="2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nsid w:val="02E65474"/>
    <w:multiLevelType w:val="hybridMultilevel"/>
    <w:tmpl w:val="72CEE35E"/>
    <w:lvl w:ilvl="0" w:tplc="7D1C2916">
      <w:start w:val="1"/>
      <w:numFmt w:val="lowerLetter"/>
      <w:lvlText w:val="%1)"/>
      <w:lvlJc w:val="left"/>
      <w:pPr>
        <w:ind w:left="1854" w:hanging="360"/>
      </w:pPr>
      <w:rPr>
        <w:rFonts w:ascii="Arial" w:hAnsi="Arial" w:hint="default"/>
        <w:b w:val="0"/>
        <w:bCs w:val="0"/>
        <w:i w:val="0"/>
        <w:iCs w:val="0"/>
        <w:color w:val="auto"/>
        <w:sz w:val="20"/>
        <w:szCs w:val="20"/>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
    <w:nsid w:val="081A0BFA"/>
    <w:multiLevelType w:val="hybridMultilevel"/>
    <w:tmpl w:val="7306221A"/>
    <w:lvl w:ilvl="0" w:tplc="533483EA">
      <w:start w:val="1"/>
      <w:numFmt w:val="upperLetter"/>
      <w:lvlText w:val="%1."/>
      <w:lvlJc w:val="left"/>
      <w:pPr>
        <w:ind w:left="1713" w:hanging="360"/>
      </w:pPr>
      <w:rPr>
        <w:rFonts w:ascii="Arial" w:hAnsi="Arial" w:hint="default"/>
        <w:b/>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8F12509"/>
    <w:multiLevelType w:val="hybridMultilevel"/>
    <w:tmpl w:val="3D180E62"/>
    <w:lvl w:ilvl="0" w:tplc="B8D414E0">
      <w:start w:val="1"/>
      <w:numFmt w:val="lowerLetter"/>
      <w:lvlText w:val="%1)"/>
      <w:lvlJc w:val="left"/>
      <w:pPr>
        <w:ind w:left="1470" w:hanging="360"/>
      </w:pPr>
      <w:rPr>
        <w:rFonts w:ascii="Arial" w:hAnsi="Arial" w:hint="default"/>
        <w:b w:val="0"/>
        <w:bCs w:val="0"/>
        <w:i w:val="0"/>
        <w:iCs w:val="0"/>
        <w:color w:val="000000"/>
        <w:sz w:val="20"/>
        <w:szCs w:val="24"/>
      </w:rPr>
    </w:lvl>
    <w:lvl w:ilvl="1" w:tplc="04150019" w:tentative="1">
      <w:start w:val="1"/>
      <w:numFmt w:val="lowerLetter"/>
      <w:lvlText w:val="%2."/>
      <w:lvlJc w:val="left"/>
      <w:pPr>
        <w:ind w:left="2190" w:hanging="360"/>
      </w:pPr>
    </w:lvl>
    <w:lvl w:ilvl="2" w:tplc="0415001B" w:tentative="1">
      <w:start w:val="1"/>
      <w:numFmt w:val="lowerRoman"/>
      <w:lvlText w:val="%3."/>
      <w:lvlJc w:val="right"/>
      <w:pPr>
        <w:ind w:left="2910" w:hanging="180"/>
      </w:pPr>
    </w:lvl>
    <w:lvl w:ilvl="3" w:tplc="0415000F" w:tentative="1">
      <w:start w:val="1"/>
      <w:numFmt w:val="decimal"/>
      <w:lvlText w:val="%4."/>
      <w:lvlJc w:val="left"/>
      <w:pPr>
        <w:ind w:left="3630" w:hanging="360"/>
      </w:pPr>
    </w:lvl>
    <w:lvl w:ilvl="4" w:tplc="04150019" w:tentative="1">
      <w:start w:val="1"/>
      <w:numFmt w:val="lowerLetter"/>
      <w:lvlText w:val="%5."/>
      <w:lvlJc w:val="left"/>
      <w:pPr>
        <w:ind w:left="4350" w:hanging="360"/>
      </w:pPr>
    </w:lvl>
    <w:lvl w:ilvl="5" w:tplc="0415001B" w:tentative="1">
      <w:start w:val="1"/>
      <w:numFmt w:val="lowerRoman"/>
      <w:lvlText w:val="%6."/>
      <w:lvlJc w:val="right"/>
      <w:pPr>
        <w:ind w:left="5070" w:hanging="180"/>
      </w:pPr>
    </w:lvl>
    <w:lvl w:ilvl="6" w:tplc="0415000F" w:tentative="1">
      <w:start w:val="1"/>
      <w:numFmt w:val="decimal"/>
      <w:lvlText w:val="%7."/>
      <w:lvlJc w:val="left"/>
      <w:pPr>
        <w:ind w:left="5790" w:hanging="360"/>
      </w:pPr>
    </w:lvl>
    <w:lvl w:ilvl="7" w:tplc="04150019" w:tentative="1">
      <w:start w:val="1"/>
      <w:numFmt w:val="lowerLetter"/>
      <w:lvlText w:val="%8."/>
      <w:lvlJc w:val="left"/>
      <w:pPr>
        <w:ind w:left="6510" w:hanging="360"/>
      </w:pPr>
    </w:lvl>
    <w:lvl w:ilvl="8" w:tplc="0415001B" w:tentative="1">
      <w:start w:val="1"/>
      <w:numFmt w:val="lowerRoman"/>
      <w:lvlText w:val="%9."/>
      <w:lvlJc w:val="right"/>
      <w:pPr>
        <w:ind w:left="7230" w:hanging="180"/>
      </w:pPr>
    </w:lvl>
  </w:abstractNum>
  <w:abstractNum w:abstractNumId="4">
    <w:nsid w:val="0EF74630"/>
    <w:multiLevelType w:val="multilevel"/>
    <w:tmpl w:val="A21EEA12"/>
    <w:lvl w:ilvl="0">
      <w:start w:val="14"/>
      <w:numFmt w:val="decimal"/>
      <w:lvlText w:val="%1."/>
      <w:lvlJc w:val="left"/>
      <w:pPr>
        <w:ind w:left="480" w:hanging="480"/>
      </w:pPr>
      <w:rPr>
        <w:rFonts w:hint="default"/>
      </w:rPr>
    </w:lvl>
    <w:lvl w:ilvl="1">
      <w:start w:val="7"/>
      <w:numFmt w:val="decimal"/>
      <w:lvlText w:val="%1.%2."/>
      <w:lvlJc w:val="left"/>
      <w:pPr>
        <w:ind w:left="906"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nsid w:val="1006671D"/>
    <w:multiLevelType w:val="hybridMultilevel"/>
    <w:tmpl w:val="FCEEC4FE"/>
    <w:lvl w:ilvl="0" w:tplc="04150005">
      <w:start w:val="1"/>
      <w:numFmt w:val="bullet"/>
      <w:lvlText w:val=""/>
      <w:lvlJc w:val="left"/>
      <w:pPr>
        <w:ind w:left="644" w:hanging="360"/>
      </w:pPr>
      <w:rPr>
        <w:rFonts w:ascii="Wingdings" w:hAnsi="Wingdings" w:hint="default"/>
      </w:rPr>
    </w:lvl>
    <w:lvl w:ilvl="1" w:tplc="04150003" w:tentative="1">
      <w:start w:val="1"/>
      <w:numFmt w:val="bullet"/>
      <w:lvlText w:val="o"/>
      <w:lvlJc w:val="left"/>
      <w:pPr>
        <w:ind w:left="1364" w:hanging="360"/>
      </w:pPr>
      <w:rPr>
        <w:rFonts w:ascii="Courier New" w:hAnsi="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6">
    <w:nsid w:val="11CD230D"/>
    <w:multiLevelType w:val="hybridMultilevel"/>
    <w:tmpl w:val="A510E320"/>
    <w:lvl w:ilvl="0" w:tplc="F0DEFCD8">
      <w:start w:val="1"/>
      <w:numFmt w:val="lowerLetter"/>
      <w:lvlText w:val="%1)"/>
      <w:lvlJc w:val="left"/>
      <w:pPr>
        <w:ind w:left="1571" w:hanging="360"/>
      </w:pPr>
      <w:rPr>
        <w:rFonts w:ascii="Arial" w:hAnsi="Arial" w:cs="Times New Roman" w:hint="default"/>
        <w:b w:val="0"/>
        <w:bCs w:val="0"/>
        <w:i w:val="0"/>
        <w:iCs w:val="0"/>
        <w:color w:val="000000"/>
        <w:sz w:val="20"/>
        <w:szCs w:val="24"/>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7">
    <w:nsid w:val="129D4F72"/>
    <w:multiLevelType w:val="multilevel"/>
    <w:tmpl w:val="654A3B1C"/>
    <w:lvl w:ilvl="0">
      <w:start w:val="1"/>
      <w:numFmt w:val="decimal"/>
      <w:lvlText w:val="5."/>
      <w:lvlJc w:val="left"/>
      <w:pPr>
        <w:tabs>
          <w:tab w:val="num" w:pos="360"/>
        </w:tabs>
        <w:ind w:left="360" w:hanging="360"/>
      </w:pPr>
    </w:lvl>
    <w:lvl w:ilvl="1">
      <w:start w:val="1"/>
      <w:numFmt w:val="decimal"/>
      <w:lvlText w:val="%1.%2."/>
      <w:lvlJc w:val="left"/>
      <w:pPr>
        <w:tabs>
          <w:tab w:val="num" w:pos="360"/>
        </w:tabs>
        <w:ind w:left="360" w:hanging="360"/>
      </w:pPr>
      <w:rPr>
        <w:sz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nsid w:val="17280884"/>
    <w:multiLevelType w:val="multilevel"/>
    <w:tmpl w:val="B784EB0E"/>
    <w:lvl w:ilvl="0">
      <w:start w:val="6"/>
      <w:numFmt w:val="decimal"/>
      <w:lvlText w:val="%1."/>
      <w:lvlJc w:val="left"/>
      <w:pPr>
        <w:tabs>
          <w:tab w:val="num" w:pos="750"/>
        </w:tabs>
        <w:ind w:left="750" w:hanging="750"/>
      </w:pPr>
      <w:rPr>
        <w:rFonts w:hint="default"/>
      </w:rPr>
    </w:lvl>
    <w:lvl w:ilvl="1">
      <w:start w:val="1"/>
      <w:numFmt w:val="none"/>
      <w:lvlText w:val="7.1."/>
      <w:lvlJc w:val="left"/>
      <w:pPr>
        <w:tabs>
          <w:tab w:val="num" w:pos="1458"/>
        </w:tabs>
        <w:ind w:left="1458" w:hanging="750"/>
      </w:pPr>
      <w:rPr>
        <w:rFonts w:hint="default"/>
      </w:rPr>
    </w:lvl>
    <w:lvl w:ilvl="2">
      <w:start w:val="1"/>
      <w:numFmt w:val="decimal"/>
      <w:lvlText w:val="%1.%2.%3."/>
      <w:lvlJc w:val="left"/>
      <w:pPr>
        <w:tabs>
          <w:tab w:val="num" w:pos="2166"/>
        </w:tabs>
        <w:ind w:left="2166" w:hanging="750"/>
      </w:pPr>
      <w:rPr>
        <w:rFonts w:hint="default"/>
      </w:rPr>
    </w:lvl>
    <w:lvl w:ilvl="3">
      <w:start w:val="1"/>
      <w:numFmt w:val="decimal"/>
      <w:lvlText w:val="%1.%2.%3.%4."/>
      <w:lvlJc w:val="left"/>
      <w:pPr>
        <w:tabs>
          <w:tab w:val="num" w:pos="2874"/>
        </w:tabs>
        <w:ind w:left="2874" w:hanging="75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9">
    <w:nsid w:val="19F170C9"/>
    <w:multiLevelType w:val="hybridMultilevel"/>
    <w:tmpl w:val="B9AEC896"/>
    <w:lvl w:ilvl="0" w:tplc="419C50D0">
      <w:start w:val="1"/>
      <w:numFmt w:val="lowerLetter"/>
      <w:lvlText w:val="%1)"/>
      <w:lvlJc w:val="left"/>
      <w:pPr>
        <w:ind w:left="1146" w:hanging="360"/>
      </w:pPr>
      <w:rPr>
        <w:rFonts w:ascii="Arial" w:hAnsi="Arial" w:cs="Times New Roman" w:hint="default"/>
        <w:b w:val="0"/>
        <w:bCs w:val="0"/>
        <w:i w:val="0"/>
        <w:iCs w:val="0"/>
        <w:color w:val="000000"/>
        <w:sz w:val="20"/>
        <w:szCs w:val="24"/>
      </w:rPr>
    </w:lvl>
    <w:lvl w:ilvl="1" w:tplc="04150019">
      <w:start w:val="1"/>
      <w:numFmt w:val="lowerLetter"/>
      <w:lvlText w:val="%2."/>
      <w:lvlJc w:val="left"/>
      <w:pPr>
        <w:ind w:left="1866"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11">
    <w:nsid w:val="204F3CC1"/>
    <w:multiLevelType w:val="hybridMultilevel"/>
    <w:tmpl w:val="075E1FEE"/>
    <w:lvl w:ilvl="0" w:tplc="2CD07384">
      <w:start w:val="1"/>
      <w:numFmt w:val="lowerLetter"/>
      <w:lvlText w:val="%1)"/>
      <w:lvlJc w:val="left"/>
      <w:pPr>
        <w:ind w:left="1571" w:hanging="360"/>
      </w:pPr>
      <w:rPr>
        <w:rFonts w:ascii="Arial" w:hAnsi="Arial" w:cs="Times New Roman" w:hint="default"/>
        <w:b w:val="0"/>
        <w:bCs w:val="0"/>
        <w:i w:val="0"/>
        <w:iCs w:val="0"/>
        <w:color w:val="000000"/>
        <w:sz w:val="20"/>
        <w:szCs w:val="24"/>
      </w:rPr>
    </w:lvl>
    <w:lvl w:ilvl="1" w:tplc="04150019">
      <w:start w:val="1"/>
      <w:numFmt w:val="lowerLetter"/>
      <w:lvlText w:val="%2."/>
      <w:lvlJc w:val="left"/>
      <w:pPr>
        <w:ind w:left="2291" w:hanging="360"/>
      </w:p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12">
    <w:nsid w:val="21C951E2"/>
    <w:multiLevelType w:val="multilevel"/>
    <w:tmpl w:val="1B364B34"/>
    <w:lvl w:ilvl="0">
      <w:start w:val="14"/>
      <w:numFmt w:val="decimal"/>
      <w:lvlText w:val="%1."/>
      <w:lvlJc w:val="left"/>
      <w:pPr>
        <w:ind w:left="480" w:hanging="480"/>
      </w:pPr>
      <w:rPr>
        <w:rFonts w:hint="default"/>
      </w:rPr>
    </w:lvl>
    <w:lvl w:ilvl="1">
      <w:start w:val="9"/>
      <w:numFmt w:val="decimal"/>
      <w:lvlText w:val="%1.%2."/>
      <w:lvlJc w:val="left"/>
      <w:pPr>
        <w:ind w:left="1331"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40D2E49"/>
    <w:multiLevelType w:val="hybridMultilevel"/>
    <w:tmpl w:val="A074FC9A"/>
    <w:lvl w:ilvl="0" w:tplc="9664F82E">
      <w:start w:val="1"/>
      <w:numFmt w:val="decimal"/>
      <w:lvlText w:val="%1)"/>
      <w:lvlJc w:val="left"/>
      <w:pPr>
        <w:ind w:left="1470" w:hanging="360"/>
      </w:pPr>
      <w:rPr>
        <w:rFonts w:ascii="Times New Roman" w:hAnsi="Times New Roman" w:cs="Times New Roman" w:hint="default"/>
        <w:b w:val="0"/>
        <w:i w:val="0"/>
        <w:color w:val="auto"/>
        <w:sz w:val="22"/>
        <w:szCs w:val="18"/>
      </w:rPr>
    </w:lvl>
    <w:lvl w:ilvl="1" w:tplc="04150019">
      <w:start w:val="1"/>
      <w:numFmt w:val="lowerLetter"/>
      <w:lvlText w:val="%2."/>
      <w:lvlJc w:val="left"/>
      <w:pPr>
        <w:ind w:left="2190" w:hanging="360"/>
      </w:pPr>
    </w:lvl>
    <w:lvl w:ilvl="2" w:tplc="0415001B" w:tentative="1">
      <w:start w:val="1"/>
      <w:numFmt w:val="lowerRoman"/>
      <w:lvlText w:val="%3."/>
      <w:lvlJc w:val="right"/>
      <w:pPr>
        <w:ind w:left="2910" w:hanging="180"/>
      </w:pPr>
    </w:lvl>
    <w:lvl w:ilvl="3" w:tplc="209425E2">
      <w:start w:val="1"/>
      <w:numFmt w:val="decimal"/>
      <w:lvlText w:val="%4)"/>
      <w:lvlJc w:val="left"/>
      <w:pPr>
        <w:ind w:left="3630" w:hanging="360"/>
      </w:pPr>
      <w:rPr>
        <w:rFonts w:ascii="Arial" w:hAnsi="Arial" w:hint="default"/>
        <w:b w:val="0"/>
        <w:i w:val="0"/>
        <w:sz w:val="20"/>
      </w:rPr>
    </w:lvl>
    <w:lvl w:ilvl="4" w:tplc="04150019" w:tentative="1">
      <w:start w:val="1"/>
      <w:numFmt w:val="lowerLetter"/>
      <w:lvlText w:val="%5."/>
      <w:lvlJc w:val="left"/>
      <w:pPr>
        <w:ind w:left="4350" w:hanging="360"/>
      </w:pPr>
    </w:lvl>
    <w:lvl w:ilvl="5" w:tplc="0415001B" w:tentative="1">
      <w:start w:val="1"/>
      <w:numFmt w:val="lowerRoman"/>
      <w:lvlText w:val="%6."/>
      <w:lvlJc w:val="right"/>
      <w:pPr>
        <w:ind w:left="5070" w:hanging="180"/>
      </w:pPr>
    </w:lvl>
    <w:lvl w:ilvl="6" w:tplc="0415000F" w:tentative="1">
      <w:start w:val="1"/>
      <w:numFmt w:val="decimal"/>
      <w:lvlText w:val="%7."/>
      <w:lvlJc w:val="left"/>
      <w:pPr>
        <w:ind w:left="5790" w:hanging="360"/>
      </w:pPr>
    </w:lvl>
    <w:lvl w:ilvl="7" w:tplc="04150019" w:tentative="1">
      <w:start w:val="1"/>
      <w:numFmt w:val="lowerLetter"/>
      <w:lvlText w:val="%8."/>
      <w:lvlJc w:val="left"/>
      <w:pPr>
        <w:ind w:left="6510" w:hanging="360"/>
      </w:pPr>
    </w:lvl>
    <w:lvl w:ilvl="8" w:tplc="0415001B" w:tentative="1">
      <w:start w:val="1"/>
      <w:numFmt w:val="lowerRoman"/>
      <w:lvlText w:val="%9."/>
      <w:lvlJc w:val="right"/>
      <w:pPr>
        <w:ind w:left="7230" w:hanging="180"/>
      </w:pPr>
    </w:lvl>
  </w:abstractNum>
  <w:abstractNum w:abstractNumId="14">
    <w:nsid w:val="256D080F"/>
    <w:multiLevelType w:val="multilevel"/>
    <w:tmpl w:val="DC2E6882"/>
    <w:lvl w:ilvl="0">
      <w:start w:val="6"/>
      <w:numFmt w:val="decimal"/>
      <w:lvlText w:val="%1."/>
      <w:lvlJc w:val="left"/>
      <w:pPr>
        <w:tabs>
          <w:tab w:val="num" w:pos="750"/>
        </w:tabs>
        <w:ind w:left="750" w:hanging="750"/>
      </w:pPr>
    </w:lvl>
    <w:lvl w:ilvl="1">
      <w:start w:val="1"/>
      <w:numFmt w:val="decimal"/>
      <w:lvlText w:val="%1.%2."/>
      <w:lvlJc w:val="left"/>
      <w:pPr>
        <w:tabs>
          <w:tab w:val="num" w:pos="1458"/>
        </w:tabs>
        <w:ind w:left="1458" w:hanging="750"/>
      </w:pPr>
    </w:lvl>
    <w:lvl w:ilvl="2">
      <w:start w:val="1"/>
      <w:numFmt w:val="decimal"/>
      <w:lvlText w:val="%1.%2.%3."/>
      <w:lvlJc w:val="left"/>
      <w:pPr>
        <w:tabs>
          <w:tab w:val="num" w:pos="2166"/>
        </w:tabs>
        <w:ind w:left="2166" w:hanging="750"/>
      </w:pPr>
    </w:lvl>
    <w:lvl w:ilvl="3">
      <w:start w:val="1"/>
      <w:numFmt w:val="decimal"/>
      <w:lvlText w:val="%1.%2.%3.%4."/>
      <w:lvlJc w:val="left"/>
      <w:pPr>
        <w:tabs>
          <w:tab w:val="num" w:pos="2874"/>
        </w:tabs>
        <w:ind w:left="2874" w:hanging="750"/>
      </w:pPr>
    </w:lvl>
    <w:lvl w:ilvl="4">
      <w:start w:val="1"/>
      <w:numFmt w:val="decimal"/>
      <w:lvlText w:val="%1.%2.%3.%4.%5."/>
      <w:lvlJc w:val="left"/>
      <w:pPr>
        <w:tabs>
          <w:tab w:val="num" w:pos="3912"/>
        </w:tabs>
        <w:ind w:left="3912" w:hanging="1080"/>
      </w:pPr>
    </w:lvl>
    <w:lvl w:ilvl="5">
      <w:start w:val="1"/>
      <w:numFmt w:val="decimal"/>
      <w:lvlText w:val="%1.%2.%3.%4.%5.%6."/>
      <w:lvlJc w:val="left"/>
      <w:pPr>
        <w:tabs>
          <w:tab w:val="num" w:pos="4620"/>
        </w:tabs>
        <w:ind w:left="4620" w:hanging="1080"/>
      </w:pPr>
    </w:lvl>
    <w:lvl w:ilvl="6">
      <w:start w:val="1"/>
      <w:numFmt w:val="decimal"/>
      <w:lvlText w:val="%1.%2.%3.%4.%5.%6.%7."/>
      <w:lvlJc w:val="left"/>
      <w:pPr>
        <w:tabs>
          <w:tab w:val="num" w:pos="5688"/>
        </w:tabs>
        <w:ind w:left="5688" w:hanging="1440"/>
      </w:pPr>
    </w:lvl>
    <w:lvl w:ilvl="7">
      <w:start w:val="1"/>
      <w:numFmt w:val="decimal"/>
      <w:lvlText w:val="%1.%2.%3.%4.%5.%6.%7.%8."/>
      <w:lvlJc w:val="left"/>
      <w:pPr>
        <w:tabs>
          <w:tab w:val="num" w:pos="6396"/>
        </w:tabs>
        <w:ind w:left="6396" w:hanging="1440"/>
      </w:pPr>
    </w:lvl>
    <w:lvl w:ilvl="8">
      <w:start w:val="1"/>
      <w:numFmt w:val="decimal"/>
      <w:lvlText w:val="%1.%2.%3.%4.%5.%6.%7.%8.%9."/>
      <w:lvlJc w:val="left"/>
      <w:pPr>
        <w:tabs>
          <w:tab w:val="num" w:pos="7464"/>
        </w:tabs>
        <w:ind w:left="7464" w:hanging="1800"/>
      </w:pPr>
    </w:lvl>
  </w:abstractNum>
  <w:abstractNum w:abstractNumId="15">
    <w:nsid w:val="28F02882"/>
    <w:multiLevelType w:val="hybridMultilevel"/>
    <w:tmpl w:val="193A4AA2"/>
    <w:lvl w:ilvl="0" w:tplc="D2A0F84C">
      <w:start w:val="1"/>
      <w:numFmt w:val="lowerLetter"/>
      <w:lvlText w:val="%1)"/>
      <w:lvlJc w:val="left"/>
      <w:pPr>
        <w:ind w:left="2483" w:hanging="360"/>
      </w:pPr>
      <w:rPr>
        <w:rFonts w:ascii="Arial" w:hAnsi="Arial" w:hint="default"/>
        <w:b w:val="0"/>
        <w:i w:val="0"/>
        <w:sz w:val="20"/>
      </w:rPr>
    </w:lvl>
    <w:lvl w:ilvl="1" w:tplc="04150019">
      <w:start w:val="1"/>
      <w:numFmt w:val="lowerLetter"/>
      <w:lvlText w:val="%2."/>
      <w:lvlJc w:val="left"/>
      <w:pPr>
        <w:ind w:left="3203" w:hanging="360"/>
      </w:pPr>
    </w:lvl>
    <w:lvl w:ilvl="2" w:tplc="0415001B" w:tentative="1">
      <w:start w:val="1"/>
      <w:numFmt w:val="lowerRoman"/>
      <w:lvlText w:val="%3."/>
      <w:lvlJc w:val="right"/>
      <w:pPr>
        <w:ind w:left="3923" w:hanging="180"/>
      </w:pPr>
    </w:lvl>
    <w:lvl w:ilvl="3" w:tplc="0415000F" w:tentative="1">
      <w:start w:val="1"/>
      <w:numFmt w:val="decimal"/>
      <w:lvlText w:val="%4."/>
      <w:lvlJc w:val="left"/>
      <w:pPr>
        <w:ind w:left="4643" w:hanging="360"/>
      </w:pPr>
    </w:lvl>
    <w:lvl w:ilvl="4" w:tplc="04150019" w:tentative="1">
      <w:start w:val="1"/>
      <w:numFmt w:val="lowerLetter"/>
      <w:lvlText w:val="%5."/>
      <w:lvlJc w:val="left"/>
      <w:pPr>
        <w:ind w:left="5363" w:hanging="360"/>
      </w:pPr>
    </w:lvl>
    <w:lvl w:ilvl="5" w:tplc="0415001B" w:tentative="1">
      <w:start w:val="1"/>
      <w:numFmt w:val="lowerRoman"/>
      <w:lvlText w:val="%6."/>
      <w:lvlJc w:val="right"/>
      <w:pPr>
        <w:ind w:left="6083" w:hanging="180"/>
      </w:pPr>
    </w:lvl>
    <w:lvl w:ilvl="6" w:tplc="0415000F" w:tentative="1">
      <w:start w:val="1"/>
      <w:numFmt w:val="decimal"/>
      <w:lvlText w:val="%7."/>
      <w:lvlJc w:val="left"/>
      <w:pPr>
        <w:ind w:left="6803" w:hanging="360"/>
      </w:pPr>
    </w:lvl>
    <w:lvl w:ilvl="7" w:tplc="04150019" w:tentative="1">
      <w:start w:val="1"/>
      <w:numFmt w:val="lowerLetter"/>
      <w:lvlText w:val="%8."/>
      <w:lvlJc w:val="left"/>
      <w:pPr>
        <w:ind w:left="7523" w:hanging="360"/>
      </w:pPr>
    </w:lvl>
    <w:lvl w:ilvl="8" w:tplc="0415001B" w:tentative="1">
      <w:start w:val="1"/>
      <w:numFmt w:val="lowerRoman"/>
      <w:lvlText w:val="%9."/>
      <w:lvlJc w:val="right"/>
      <w:pPr>
        <w:ind w:left="8243" w:hanging="180"/>
      </w:pPr>
    </w:lvl>
  </w:abstractNum>
  <w:abstractNum w:abstractNumId="16">
    <w:nsid w:val="2A5D6668"/>
    <w:multiLevelType w:val="multilevel"/>
    <w:tmpl w:val="B9E652C4"/>
    <w:lvl w:ilvl="0">
      <w:start w:val="6"/>
      <w:numFmt w:val="decimal"/>
      <w:lvlText w:val="%1."/>
      <w:lvlJc w:val="left"/>
      <w:pPr>
        <w:tabs>
          <w:tab w:val="num" w:pos="750"/>
        </w:tabs>
        <w:ind w:left="750" w:hanging="750"/>
      </w:pPr>
      <w:rPr>
        <w:rFonts w:hint="default"/>
      </w:rPr>
    </w:lvl>
    <w:lvl w:ilvl="1">
      <w:start w:val="1"/>
      <w:numFmt w:val="none"/>
      <w:lvlText w:val="5.4.1."/>
      <w:lvlJc w:val="left"/>
      <w:pPr>
        <w:tabs>
          <w:tab w:val="num" w:pos="1458"/>
        </w:tabs>
        <w:ind w:left="1458" w:hanging="750"/>
      </w:pPr>
      <w:rPr>
        <w:rFonts w:hint="default"/>
      </w:rPr>
    </w:lvl>
    <w:lvl w:ilvl="2">
      <w:start w:val="3"/>
      <w:numFmt w:val="decimal"/>
      <w:lvlText w:val="%3)"/>
      <w:lvlJc w:val="left"/>
      <w:pPr>
        <w:tabs>
          <w:tab w:val="num" w:pos="2166"/>
        </w:tabs>
        <w:ind w:left="2166" w:hanging="750"/>
      </w:pPr>
      <w:rPr>
        <w:rFonts w:ascii="Arial" w:hAnsi="Arial" w:cs="Times New Roman" w:hint="default"/>
        <w:b w:val="0"/>
        <w:bCs w:val="0"/>
        <w:i w:val="0"/>
        <w:iCs w:val="0"/>
        <w:color w:val="auto"/>
        <w:sz w:val="20"/>
        <w:szCs w:val="22"/>
      </w:rPr>
    </w:lvl>
    <w:lvl w:ilvl="3">
      <w:start w:val="1"/>
      <w:numFmt w:val="decimal"/>
      <w:lvlText w:val="%1.%2.%3.%4."/>
      <w:lvlJc w:val="left"/>
      <w:pPr>
        <w:tabs>
          <w:tab w:val="num" w:pos="2874"/>
        </w:tabs>
        <w:ind w:left="2874" w:hanging="75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7">
    <w:nsid w:val="2B47070F"/>
    <w:multiLevelType w:val="hybridMultilevel"/>
    <w:tmpl w:val="0D40CB14"/>
    <w:lvl w:ilvl="0" w:tplc="092AD08E">
      <w:start w:val="1"/>
      <w:numFmt w:val="bullet"/>
      <w:lvlText w:val=""/>
      <w:lvlJc w:val="left"/>
      <w:pPr>
        <w:ind w:left="2199" w:hanging="360"/>
      </w:pPr>
      <w:rPr>
        <w:rFonts w:ascii="Symbol" w:hAnsi="Symbol" w:hint="default"/>
        <w:color w:val="auto"/>
      </w:rPr>
    </w:lvl>
    <w:lvl w:ilvl="1" w:tplc="04150003" w:tentative="1">
      <w:start w:val="1"/>
      <w:numFmt w:val="bullet"/>
      <w:lvlText w:val="o"/>
      <w:lvlJc w:val="left"/>
      <w:pPr>
        <w:ind w:left="2919" w:hanging="360"/>
      </w:pPr>
      <w:rPr>
        <w:rFonts w:ascii="Courier New" w:hAnsi="Courier New" w:cs="Courier New" w:hint="default"/>
      </w:rPr>
    </w:lvl>
    <w:lvl w:ilvl="2" w:tplc="04150005" w:tentative="1">
      <w:start w:val="1"/>
      <w:numFmt w:val="bullet"/>
      <w:lvlText w:val=""/>
      <w:lvlJc w:val="left"/>
      <w:pPr>
        <w:ind w:left="3639" w:hanging="360"/>
      </w:pPr>
      <w:rPr>
        <w:rFonts w:ascii="Wingdings" w:hAnsi="Wingdings" w:hint="default"/>
      </w:rPr>
    </w:lvl>
    <w:lvl w:ilvl="3" w:tplc="04150001" w:tentative="1">
      <w:start w:val="1"/>
      <w:numFmt w:val="bullet"/>
      <w:lvlText w:val=""/>
      <w:lvlJc w:val="left"/>
      <w:pPr>
        <w:ind w:left="4359" w:hanging="360"/>
      </w:pPr>
      <w:rPr>
        <w:rFonts w:ascii="Symbol" w:hAnsi="Symbol" w:hint="default"/>
      </w:rPr>
    </w:lvl>
    <w:lvl w:ilvl="4" w:tplc="04150003" w:tentative="1">
      <w:start w:val="1"/>
      <w:numFmt w:val="bullet"/>
      <w:lvlText w:val="o"/>
      <w:lvlJc w:val="left"/>
      <w:pPr>
        <w:ind w:left="5079" w:hanging="360"/>
      </w:pPr>
      <w:rPr>
        <w:rFonts w:ascii="Courier New" w:hAnsi="Courier New" w:cs="Courier New" w:hint="default"/>
      </w:rPr>
    </w:lvl>
    <w:lvl w:ilvl="5" w:tplc="04150005" w:tentative="1">
      <w:start w:val="1"/>
      <w:numFmt w:val="bullet"/>
      <w:lvlText w:val=""/>
      <w:lvlJc w:val="left"/>
      <w:pPr>
        <w:ind w:left="5799" w:hanging="360"/>
      </w:pPr>
      <w:rPr>
        <w:rFonts w:ascii="Wingdings" w:hAnsi="Wingdings" w:hint="default"/>
      </w:rPr>
    </w:lvl>
    <w:lvl w:ilvl="6" w:tplc="04150001" w:tentative="1">
      <w:start w:val="1"/>
      <w:numFmt w:val="bullet"/>
      <w:lvlText w:val=""/>
      <w:lvlJc w:val="left"/>
      <w:pPr>
        <w:ind w:left="6519" w:hanging="360"/>
      </w:pPr>
      <w:rPr>
        <w:rFonts w:ascii="Symbol" w:hAnsi="Symbol" w:hint="default"/>
      </w:rPr>
    </w:lvl>
    <w:lvl w:ilvl="7" w:tplc="04150003" w:tentative="1">
      <w:start w:val="1"/>
      <w:numFmt w:val="bullet"/>
      <w:lvlText w:val="o"/>
      <w:lvlJc w:val="left"/>
      <w:pPr>
        <w:ind w:left="7239" w:hanging="360"/>
      </w:pPr>
      <w:rPr>
        <w:rFonts w:ascii="Courier New" w:hAnsi="Courier New" w:cs="Courier New" w:hint="default"/>
      </w:rPr>
    </w:lvl>
    <w:lvl w:ilvl="8" w:tplc="04150005" w:tentative="1">
      <w:start w:val="1"/>
      <w:numFmt w:val="bullet"/>
      <w:lvlText w:val=""/>
      <w:lvlJc w:val="left"/>
      <w:pPr>
        <w:ind w:left="7959" w:hanging="360"/>
      </w:pPr>
      <w:rPr>
        <w:rFonts w:ascii="Wingdings" w:hAnsi="Wingdings" w:hint="default"/>
      </w:rPr>
    </w:lvl>
  </w:abstractNum>
  <w:abstractNum w:abstractNumId="18">
    <w:nsid w:val="324D6DBE"/>
    <w:multiLevelType w:val="multilevel"/>
    <w:tmpl w:val="C2629B94"/>
    <w:lvl w:ilvl="0">
      <w:start w:val="11"/>
      <w:numFmt w:val="decimal"/>
      <w:lvlText w:val="%1."/>
      <w:lvlJc w:val="left"/>
      <w:pPr>
        <w:tabs>
          <w:tab w:val="num" w:pos="750"/>
        </w:tabs>
        <w:ind w:left="750" w:hanging="750"/>
      </w:pPr>
      <w:rPr>
        <w:rFonts w:hint="default"/>
      </w:rPr>
    </w:lvl>
    <w:lvl w:ilvl="1">
      <w:start w:val="1"/>
      <w:numFmt w:val="decimal"/>
      <w:lvlText w:val="13.%2."/>
      <w:lvlJc w:val="left"/>
      <w:pPr>
        <w:tabs>
          <w:tab w:val="num" w:pos="1318"/>
        </w:tabs>
        <w:ind w:left="1318" w:hanging="750"/>
      </w:pPr>
      <w:rPr>
        <w:rFonts w:hint="default"/>
      </w:rPr>
    </w:lvl>
    <w:lvl w:ilvl="2">
      <w:start w:val="1"/>
      <w:numFmt w:val="decimal"/>
      <w:lvlText w:val="%1.%2.%3."/>
      <w:lvlJc w:val="left"/>
      <w:pPr>
        <w:tabs>
          <w:tab w:val="num" w:pos="2166"/>
        </w:tabs>
        <w:ind w:left="2166" w:hanging="750"/>
      </w:pPr>
      <w:rPr>
        <w:rFonts w:hint="default"/>
      </w:rPr>
    </w:lvl>
    <w:lvl w:ilvl="3">
      <w:start w:val="1"/>
      <w:numFmt w:val="decimal"/>
      <w:lvlText w:val="%1.%2.%3.%4."/>
      <w:lvlJc w:val="left"/>
      <w:pPr>
        <w:tabs>
          <w:tab w:val="num" w:pos="2874"/>
        </w:tabs>
        <w:ind w:left="2874" w:hanging="75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9">
    <w:nsid w:val="32CE46AF"/>
    <w:multiLevelType w:val="hybridMultilevel"/>
    <w:tmpl w:val="BF664314"/>
    <w:lvl w:ilvl="0" w:tplc="2CD07384">
      <w:start w:val="1"/>
      <w:numFmt w:val="lowerLetter"/>
      <w:lvlText w:val="%1)"/>
      <w:lvlJc w:val="left"/>
      <w:pPr>
        <w:ind w:left="1440" w:hanging="360"/>
      </w:pPr>
      <w:rPr>
        <w:rFonts w:ascii="Arial" w:hAnsi="Arial" w:hint="default"/>
        <w:b w:val="0"/>
        <w:bCs w:val="0"/>
        <w:i w:val="0"/>
        <w:iCs w:val="0"/>
        <w:color w:val="000000"/>
        <w:sz w:val="20"/>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nsid w:val="33551489"/>
    <w:multiLevelType w:val="hybridMultilevel"/>
    <w:tmpl w:val="D3367B6C"/>
    <w:lvl w:ilvl="0" w:tplc="888E477E">
      <w:start w:val="1"/>
      <w:numFmt w:val="lowerLetter"/>
      <w:lvlText w:val="%1)"/>
      <w:lvlJc w:val="left"/>
      <w:pPr>
        <w:ind w:left="2433" w:hanging="360"/>
      </w:pPr>
      <w:rPr>
        <w:rFonts w:ascii="Times New Roman" w:hAnsi="Times New Roman" w:hint="default"/>
        <w:b w:val="0"/>
        <w:i w:val="0"/>
        <w:color w:val="auto"/>
        <w:sz w:val="24"/>
        <w:szCs w:val="20"/>
      </w:rPr>
    </w:lvl>
    <w:lvl w:ilvl="1" w:tplc="04150019" w:tentative="1">
      <w:start w:val="1"/>
      <w:numFmt w:val="lowerLetter"/>
      <w:lvlText w:val="%2."/>
      <w:lvlJc w:val="left"/>
      <w:pPr>
        <w:ind w:left="3153" w:hanging="360"/>
      </w:pPr>
    </w:lvl>
    <w:lvl w:ilvl="2" w:tplc="98F2E53C">
      <w:start w:val="1"/>
      <w:numFmt w:val="lowerLetter"/>
      <w:lvlText w:val="%3)"/>
      <w:lvlJc w:val="left"/>
      <w:pPr>
        <w:ind w:left="3873" w:hanging="180"/>
      </w:pPr>
      <w:rPr>
        <w:rFonts w:ascii="Arial" w:hAnsi="Arial" w:hint="default"/>
        <w:b w:val="0"/>
        <w:i w:val="0"/>
        <w:sz w:val="20"/>
      </w:rPr>
    </w:lvl>
    <w:lvl w:ilvl="3" w:tplc="0415000F" w:tentative="1">
      <w:start w:val="1"/>
      <w:numFmt w:val="decimal"/>
      <w:lvlText w:val="%4."/>
      <w:lvlJc w:val="left"/>
      <w:pPr>
        <w:ind w:left="4593" w:hanging="360"/>
      </w:pPr>
    </w:lvl>
    <w:lvl w:ilvl="4" w:tplc="04150019" w:tentative="1">
      <w:start w:val="1"/>
      <w:numFmt w:val="lowerLetter"/>
      <w:lvlText w:val="%5."/>
      <w:lvlJc w:val="left"/>
      <w:pPr>
        <w:ind w:left="5313" w:hanging="360"/>
      </w:pPr>
    </w:lvl>
    <w:lvl w:ilvl="5" w:tplc="0415001B" w:tentative="1">
      <w:start w:val="1"/>
      <w:numFmt w:val="lowerRoman"/>
      <w:lvlText w:val="%6."/>
      <w:lvlJc w:val="right"/>
      <w:pPr>
        <w:ind w:left="6033" w:hanging="180"/>
      </w:pPr>
    </w:lvl>
    <w:lvl w:ilvl="6" w:tplc="0415000F" w:tentative="1">
      <w:start w:val="1"/>
      <w:numFmt w:val="decimal"/>
      <w:lvlText w:val="%7."/>
      <w:lvlJc w:val="left"/>
      <w:pPr>
        <w:ind w:left="6753" w:hanging="360"/>
      </w:pPr>
    </w:lvl>
    <w:lvl w:ilvl="7" w:tplc="04150019" w:tentative="1">
      <w:start w:val="1"/>
      <w:numFmt w:val="lowerLetter"/>
      <w:lvlText w:val="%8."/>
      <w:lvlJc w:val="left"/>
      <w:pPr>
        <w:ind w:left="7473" w:hanging="360"/>
      </w:pPr>
    </w:lvl>
    <w:lvl w:ilvl="8" w:tplc="0415001B" w:tentative="1">
      <w:start w:val="1"/>
      <w:numFmt w:val="lowerRoman"/>
      <w:lvlText w:val="%9."/>
      <w:lvlJc w:val="right"/>
      <w:pPr>
        <w:ind w:left="8193" w:hanging="180"/>
      </w:pPr>
    </w:lvl>
  </w:abstractNum>
  <w:abstractNum w:abstractNumId="21">
    <w:nsid w:val="376E442C"/>
    <w:multiLevelType w:val="hybridMultilevel"/>
    <w:tmpl w:val="68B437B6"/>
    <w:lvl w:ilvl="0" w:tplc="2988B108">
      <w:start w:val="1"/>
      <w:numFmt w:val="lowerLetter"/>
      <w:lvlText w:val="%1)"/>
      <w:lvlJc w:val="left"/>
      <w:pPr>
        <w:ind w:left="1380" w:hanging="360"/>
      </w:pPr>
      <w:rPr>
        <w:rFonts w:ascii="Times New Roman" w:hAnsi="Times New Roman" w:cs="Times New Roman" w:hint="default"/>
        <w:b w:val="0"/>
        <w:i w:val="0"/>
        <w:color w:val="000000"/>
        <w:sz w:val="22"/>
      </w:rPr>
    </w:lvl>
    <w:lvl w:ilvl="1" w:tplc="2A2EAEE8">
      <w:start w:val="1"/>
      <w:numFmt w:val="lowerLetter"/>
      <w:lvlText w:val="%2)"/>
      <w:lvlJc w:val="left"/>
      <w:pPr>
        <w:ind w:left="2100" w:hanging="360"/>
      </w:pPr>
      <w:rPr>
        <w:rFonts w:ascii="Arial" w:hAnsi="Arial" w:cs="Times New Roman" w:hint="default"/>
        <w:b w:val="0"/>
        <w:i w:val="0"/>
        <w:color w:val="000000"/>
        <w:sz w:val="2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nsid w:val="378101D8"/>
    <w:multiLevelType w:val="hybridMultilevel"/>
    <w:tmpl w:val="D88ADC18"/>
    <w:lvl w:ilvl="0" w:tplc="A5DA3636">
      <w:start w:val="1"/>
      <w:numFmt w:val="lowerLetter"/>
      <w:lvlText w:val="%1)"/>
      <w:lvlJc w:val="left"/>
      <w:pPr>
        <w:ind w:left="1470" w:hanging="360"/>
      </w:pPr>
      <w:rPr>
        <w:rFonts w:ascii="Arial" w:hAnsi="Arial" w:hint="default"/>
        <w:b w:val="0"/>
        <w:i w:val="0"/>
        <w:color w:val="auto"/>
        <w:sz w:val="20"/>
        <w:szCs w:val="22"/>
      </w:rPr>
    </w:lvl>
    <w:lvl w:ilvl="1" w:tplc="04150019" w:tentative="1">
      <w:start w:val="1"/>
      <w:numFmt w:val="lowerLetter"/>
      <w:lvlText w:val="%2."/>
      <w:lvlJc w:val="left"/>
      <w:pPr>
        <w:ind w:left="2190" w:hanging="360"/>
      </w:pPr>
    </w:lvl>
    <w:lvl w:ilvl="2" w:tplc="A5DA3636">
      <w:start w:val="1"/>
      <w:numFmt w:val="lowerLetter"/>
      <w:lvlText w:val="%3)"/>
      <w:lvlJc w:val="left"/>
      <w:pPr>
        <w:ind w:left="2910" w:hanging="180"/>
      </w:pPr>
      <w:rPr>
        <w:rFonts w:ascii="Arial" w:hAnsi="Arial" w:hint="default"/>
        <w:b w:val="0"/>
        <w:i w:val="0"/>
        <w:color w:val="auto"/>
        <w:sz w:val="20"/>
        <w:szCs w:val="22"/>
      </w:rPr>
    </w:lvl>
    <w:lvl w:ilvl="3" w:tplc="0415000F" w:tentative="1">
      <w:start w:val="1"/>
      <w:numFmt w:val="decimal"/>
      <w:lvlText w:val="%4."/>
      <w:lvlJc w:val="left"/>
      <w:pPr>
        <w:ind w:left="3630" w:hanging="360"/>
      </w:pPr>
    </w:lvl>
    <w:lvl w:ilvl="4" w:tplc="04150019" w:tentative="1">
      <w:start w:val="1"/>
      <w:numFmt w:val="lowerLetter"/>
      <w:lvlText w:val="%5."/>
      <w:lvlJc w:val="left"/>
      <w:pPr>
        <w:ind w:left="4350" w:hanging="360"/>
      </w:pPr>
    </w:lvl>
    <w:lvl w:ilvl="5" w:tplc="0415001B" w:tentative="1">
      <w:start w:val="1"/>
      <w:numFmt w:val="lowerRoman"/>
      <w:lvlText w:val="%6."/>
      <w:lvlJc w:val="right"/>
      <w:pPr>
        <w:ind w:left="5070" w:hanging="180"/>
      </w:pPr>
    </w:lvl>
    <w:lvl w:ilvl="6" w:tplc="0415000F" w:tentative="1">
      <w:start w:val="1"/>
      <w:numFmt w:val="decimal"/>
      <w:lvlText w:val="%7."/>
      <w:lvlJc w:val="left"/>
      <w:pPr>
        <w:ind w:left="5790" w:hanging="360"/>
      </w:pPr>
    </w:lvl>
    <w:lvl w:ilvl="7" w:tplc="04150019" w:tentative="1">
      <w:start w:val="1"/>
      <w:numFmt w:val="lowerLetter"/>
      <w:lvlText w:val="%8."/>
      <w:lvlJc w:val="left"/>
      <w:pPr>
        <w:ind w:left="6510" w:hanging="360"/>
      </w:pPr>
    </w:lvl>
    <w:lvl w:ilvl="8" w:tplc="0415001B" w:tentative="1">
      <w:start w:val="1"/>
      <w:numFmt w:val="lowerRoman"/>
      <w:lvlText w:val="%9."/>
      <w:lvlJc w:val="right"/>
      <w:pPr>
        <w:ind w:left="7230" w:hanging="180"/>
      </w:pPr>
    </w:lvl>
  </w:abstractNum>
  <w:abstractNum w:abstractNumId="23">
    <w:nsid w:val="38D926A9"/>
    <w:multiLevelType w:val="hybridMultilevel"/>
    <w:tmpl w:val="C6D8C11C"/>
    <w:lvl w:ilvl="0" w:tplc="C8423C02">
      <w:start w:val="1"/>
      <w:numFmt w:val="lowerLetter"/>
      <w:lvlText w:val="%1)"/>
      <w:lvlJc w:val="left"/>
      <w:pPr>
        <w:ind w:left="1070" w:hanging="360"/>
      </w:pPr>
      <w:rPr>
        <w:rFonts w:ascii="Arial" w:hAnsi="Arial" w:hint="default"/>
        <w:b w:val="0"/>
        <w:bCs w:val="0"/>
        <w:i w:val="0"/>
        <w:iCs w:val="0"/>
        <w:color w:val="000000"/>
        <w:sz w:val="20"/>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3BA26A0A"/>
    <w:multiLevelType w:val="multilevel"/>
    <w:tmpl w:val="BC349AD6"/>
    <w:lvl w:ilvl="0">
      <w:start w:val="5"/>
      <w:numFmt w:val="decimal"/>
      <w:lvlText w:val="%1."/>
      <w:lvlJc w:val="left"/>
      <w:pPr>
        <w:ind w:left="540" w:hanging="540"/>
      </w:pPr>
      <w:rPr>
        <w:rFonts w:hint="default"/>
      </w:rPr>
    </w:lvl>
    <w:lvl w:ilvl="1">
      <w:start w:val="3"/>
      <w:numFmt w:val="decimal"/>
      <w:lvlText w:val="%1.%2."/>
      <w:lvlJc w:val="left"/>
      <w:pPr>
        <w:ind w:left="1036" w:hanging="54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5">
    <w:nsid w:val="3BA611B4"/>
    <w:multiLevelType w:val="hybridMultilevel"/>
    <w:tmpl w:val="E4C4B898"/>
    <w:lvl w:ilvl="0" w:tplc="7ADA73B4">
      <w:start w:val="1"/>
      <w:numFmt w:val="decimal"/>
      <w:lvlText w:val="%1."/>
      <w:lvlJc w:val="left"/>
      <w:pPr>
        <w:tabs>
          <w:tab w:val="num" w:pos="360"/>
        </w:tabs>
        <w:ind w:left="360" w:hanging="360"/>
      </w:pPr>
    </w:lvl>
    <w:lvl w:ilvl="1" w:tplc="CB46DF60">
      <w:start w:val="1"/>
      <w:numFmt w:val="decimal"/>
      <w:lvlText w:val="%2)"/>
      <w:lvlJc w:val="left"/>
      <w:pPr>
        <w:tabs>
          <w:tab w:val="num" w:pos="1080"/>
        </w:tabs>
        <w:ind w:left="1080" w:hanging="360"/>
      </w:pPr>
      <w:rPr>
        <w:rFonts w:ascii="Arial" w:hAnsi="Arial" w:cs="Times New Roman" w:hint="default"/>
        <w:b w:val="0"/>
        <w:i w:val="0"/>
        <w:color w:val="0000CC"/>
        <w:sz w:val="20"/>
      </w:rPr>
    </w:lvl>
    <w:lvl w:ilvl="2" w:tplc="0415001B">
      <w:start w:val="1"/>
      <w:numFmt w:val="lowerLetter"/>
      <w:lvlText w:val="%3)"/>
      <w:lvlJc w:val="left"/>
      <w:pPr>
        <w:tabs>
          <w:tab w:val="num" w:pos="2520"/>
        </w:tabs>
        <w:ind w:left="2520" w:hanging="360"/>
      </w:pPr>
      <w:rPr>
        <w:rFonts w:ascii="Times New Roman" w:hAnsi="Times New Roman" w:cs="Times New Roman" w:hint="default"/>
        <w:b w:val="0"/>
        <w:i w:val="0"/>
        <w:sz w:val="22"/>
      </w:r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decimal"/>
      <w:lvlText w:val="%6."/>
      <w:lvlJc w:val="left"/>
      <w:pPr>
        <w:tabs>
          <w:tab w:val="num" w:pos="3612"/>
        </w:tabs>
        <w:ind w:left="3612" w:hanging="360"/>
      </w:pPr>
    </w:lvl>
    <w:lvl w:ilvl="6" w:tplc="0415000F">
      <w:start w:val="1"/>
      <w:numFmt w:val="decimal"/>
      <w:lvlText w:val="%7."/>
      <w:lvlJc w:val="left"/>
      <w:pPr>
        <w:tabs>
          <w:tab w:val="num" w:pos="4332"/>
        </w:tabs>
        <w:ind w:left="4332" w:hanging="360"/>
      </w:pPr>
    </w:lvl>
    <w:lvl w:ilvl="7" w:tplc="04150019">
      <w:start w:val="1"/>
      <w:numFmt w:val="decimal"/>
      <w:lvlText w:val="%8."/>
      <w:lvlJc w:val="left"/>
      <w:pPr>
        <w:tabs>
          <w:tab w:val="num" w:pos="5052"/>
        </w:tabs>
        <w:ind w:left="5052" w:hanging="360"/>
      </w:pPr>
    </w:lvl>
    <w:lvl w:ilvl="8" w:tplc="0415001B">
      <w:start w:val="1"/>
      <w:numFmt w:val="decimal"/>
      <w:lvlText w:val="%9."/>
      <w:lvlJc w:val="left"/>
      <w:pPr>
        <w:tabs>
          <w:tab w:val="num" w:pos="5772"/>
        </w:tabs>
        <w:ind w:left="5772" w:hanging="360"/>
      </w:pPr>
    </w:lvl>
  </w:abstractNum>
  <w:abstractNum w:abstractNumId="26">
    <w:nsid w:val="3F992197"/>
    <w:multiLevelType w:val="hybridMultilevel"/>
    <w:tmpl w:val="A0EE7884"/>
    <w:lvl w:ilvl="0" w:tplc="F0BC1B6E">
      <w:start w:val="1"/>
      <w:numFmt w:val="lowerLetter"/>
      <w:lvlText w:val="%1)"/>
      <w:lvlJc w:val="left"/>
      <w:pPr>
        <w:ind w:left="1854" w:hanging="360"/>
      </w:pPr>
      <w:rPr>
        <w:rFonts w:ascii="Arial" w:hAnsi="Arial" w:hint="default"/>
        <w:b w:val="0"/>
        <w:bCs w:val="0"/>
        <w:i w:val="0"/>
        <w:iCs w:val="0"/>
        <w:color w:val="auto"/>
        <w:sz w:val="20"/>
        <w:szCs w:val="20"/>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7">
    <w:nsid w:val="407D34B6"/>
    <w:multiLevelType w:val="hybridMultilevel"/>
    <w:tmpl w:val="F0EC2948"/>
    <w:lvl w:ilvl="0" w:tplc="D6727200">
      <w:start w:val="1"/>
      <w:numFmt w:val="lowerLetter"/>
      <w:lvlText w:val="%1)"/>
      <w:lvlJc w:val="left"/>
      <w:pPr>
        <w:ind w:left="720" w:hanging="360"/>
      </w:pPr>
      <w:rPr>
        <w:rFonts w:ascii="Arial" w:hAnsi="Arial" w:hint="default"/>
        <w:b w:val="0"/>
        <w:i w:val="0"/>
        <w:sz w:val="20"/>
      </w:rPr>
    </w:lvl>
    <w:lvl w:ilvl="1" w:tplc="D6727200">
      <w:start w:val="1"/>
      <w:numFmt w:val="lowerLetter"/>
      <w:lvlText w:val="%2)"/>
      <w:lvlJc w:val="left"/>
      <w:pPr>
        <w:ind w:left="1440" w:hanging="360"/>
      </w:pPr>
      <w:rPr>
        <w:rFonts w:ascii="Arial" w:hAnsi="Arial" w:hint="default"/>
        <w:b w:val="0"/>
        <w:i w:val="0"/>
        <w:sz w:val="2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41313001"/>
    <w:multiLevelType w:val="multilevel"/>
    <w:tmpl w:val="90C09546"/>
    <w:lvl w:ilvl="0">
      <w:start w:val="14"/>
      <w:numFmt w:val="decimal"/>
      <w:lvlText w:val="%1."/>
      <w:lvlJc w:val="left"/>
      <w:pPr>
        <w:ind w:left="600" w:hanging="600"/>
      </w:pPr>
      <w:rPr>
        <w:rFonts w:hint="default"/>
      </w:rPr>
    </w:lvl>
    <w:lvl w:ilvl="1">
      <w:start w:val="10"/>
      <w:numFmt w:val="decimal"/>
      <w:lvlText w:val="%1.%2."/>
      <w:lvlJc w:val="left"/>
      <w:pPr>
        <w:ind w:left="1156" w:hanging="600"/>
      </w:pPr>
      <w:rPr>
        <w:rFonts w:hint="default"/>
      </w:rPr>
    </w:lvl>
    <w:lvl w:ilvl="2">
      <w:start w:val="1"/>
      <w:numFmt w:val="decimal"/>
      <w:lvlText w:val="%1.%2.%3."/>
      <w:lvlJc w:val="left"/>
      <w:pPr>
        <w:ind w:left="1832" w:hanging="720"/>
      </w:pPr>
      <w:rPr>
        <w:rFonts w:hint="default"/>
      </w:rPr>
    </w:lvl>
    <w:lvl w:ilvl="3">
      <w:start w:val="1"/>
      <w:numFmt w:val="decimal"/>
      <w:lvlText w:val="%1.%2.%3.%4."/>
      <w:lvlJc w:val="left"/>
      <w:pPr>
        <w:ind w:left="2388" w:hanging="720"/>
      </w:pPr>
      <w:rPr>
        <w:rFonts w:hint="default"/>
      </w:rPr>
    </w:lvl>
    <w:lvl w:ilvl="4">
      <w:start w:val="1"/>
      <w:numFmt w:val="decimal"/>
      <w:lvlText w:val="%1.%2.%3.%4.%5."/>
      <w:lvlJc w:val="left"/>
      <w:pPr>
        <w:ind w:left="3304" w:hanging="1080"/>
      </w:pPr>
      <w:rPr>
        <w:rFonts w:hint="default"/>
      </w:rPr>
    </w:lvl>
    <w:lvl w:ilvl="5">
      <w:start w:val="1"/>
      <w:numFmt w:val="decimal"/>
      <w:lvlText w:val="%1.%2.%3.%4.%5.%6."/>
      <w:lvlJc w:val="left"/>
      <w:pPr>
        <w:ind w:left="3860" w:hanging="1080"/>
      </w:pPr>
      <w:rPr>
        <w:rFonts w:hint="default"/>
      </w:rPr>
    </w:lvl>
    <w:lvl w:ilvl="6">
      <w:start w:val="1"/>
      <w:numFmt w:val="decimal"/>
      <w:lvlText w:val="%1.%2.%3.%4.%5.%6.%7."/>
      <w:lvlJc w:val="left"/>
      <w:pPr>
        <w:ind w:left="4776" w:hanging="1440"/>
      </w:pPr>
      <w:rPr>
        <w:rFonts w:hint="default"/>
      </w:rPr>
    </w:lvl>
    <w:lvl w:ilvl="7">
      <w:start w:val="1"/>
      <w:numFmt w:val="decimal"/>
      <w:lvlText w:val="%1.%2.%3.%4.%5.%6.%7.%8."/>
      <w:lvlJc w:val="left"/>
      <w:pPr>
        <w:ind w:left="5332" w:hanging="1440"/>
      </w:pPr>
      <w:rPr>
        <w:rFonts w:hint="default"/>
      </w:rPr>
    </w:lvl>
    <w:lvl w:ilvl="8">
      <w:start w:val="1"/>
      <w:numFmt w:val="decimal"/>
      <w:lvlText w:val="%1.%2.%3.%4.%5.%6.%7.%8.%9."/>
      <w:lvlJc w:val="left"/>
      <w:pPr>
        <w:ind w:left="6248" w:hanging="1800"/>
      </w:pPr>
      <w:rPr>
        <w:rFonts w:hint="default"/>
      </w:rPr>
    </w:lvl>
  </w:abstractNum>
  <w:abstractNum w:abstractNumId="29">
    <w:nsid w:val="48577B11"/>
    <w:multiLevelType w:val="hybridMultilevel"/>
    <w:tmpl w:val="01F2D81C"/>
    <w:lvl w:ilvl="0" w:tplc="90CE9EB6">
      <w:start w:val="1"/>
      <w:numFmt w:val="lowerLetter"/>
      <w:lvlText w:val="%1)"/>
      <w:lvlJc w:val="left"/>
      <w:pPr>
        <w:ind w:left="1080" w:hanging="360"/>
      </w:pPr>
      <w:rPr>
        <w:rFonts w:ascii="Arial" w:hAnsi="Arial" w:hint="default"/>
        <w:b w:val="0"/>
        <w:i w:val="0"/>
        <w:color w:val="auto"/>
        <w:sz w:val="20"/>
      </w:rPr>
    </w:lvl>
    <w:lvl w:ilvl="1" w:tplc="90CE9EB6">
      <w:start w:val="1"/>
      <w:numFmt w:val="lowerLetter"/>
      <w:lvlText w:val="%2)"/>
      <w:lvlJc w:val="left"/>
      <w:pPr>
        <w:ind w:left="1800" w:hanging="360"/>
      </w:pPr>
      <w:rPr>
        <w:rFonts w:ascii="Arial" w:hAnsi="Arial" w:hint="default"/>
        <w:b w:val="0"/>
        <w:i w:val="0"/>
        <w:color w:val="auto"/>
        <w:sz w:val="20"/>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nsid w:val="4C4E141B"/>
    <w:multiLevelType w:val="hybridMultilevel"/>
    <w:tmpl w:val="F3769566"/>
    <w:lvl w:ilvl="0" w:tplc="3D30CD5E">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1">
    <w:nsid w:val="4D6A2D5D"/>
    <w:multiLevelType w:val="multilevel"/>
    <w:tmpl w:val="E7ECFA78"/>
    <w:lvl w:ilvl="0">
      <w:start w:val="5"/>
      <w:numFmt w:val="decimal"/>
      <w:lvlText w:val="%1."/>
      <w:lvlJc w:val="left"/>
      <w:pPr>
        <w:tabs>
          <w:tab w:val="num" w:pos="360"/>
        </w:tabs>
        <w:ind w:left="360" w:hanging="360"/>
      </w:pPr>
      <w:rPr>
        <w:rFonts w:hint="default"/>
      </w:rPr>
    </w:lvl>
    <w:lvl w:ilvl="1">
      <w:start w:val="1"/>
      <w:numFmt w:val="none"/>
      <w:lvlText w:val="5.2."/>
      <w:lvlJc w:val="left"/>
      <w:pPr>
        <w:tabs>
          <w:tab w:val="num" w:pos="1069"/>
        </w:tabs>
        <w:ind w:left="1069" w:hanging="360"/>
      </w:pPr>
      <w:rPr>
        <w:rFonts w:hint="default"/>
      </w:rPr>
    </w:lvl>
    <w:lvl w:ilvl="2">
      <w:start w:val="1"/>
      <w:numFmt w:val="none"/>
      <w:lvlText w:val="5.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2">
    <w:nsid w:val="4E184114"/>
    <w:multiLevelType w:val="multilevel"/>
    <w:tmpl w:val="B6847C2E"/>
    <w:lvl w:ilvl="0">
      <w:start w:val="6"/>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3">
    <w:nsid w:val="4F484133"/>
    <w:multiLevelType w:val="multilevel"/>
    <w:tmpl w:val="07049994"/>
    <w:lvl w:ilvl="0">
      <w:start w:val="28"/>
      <w:numFmt w:val="none"/>
      <w:lvlText w:val="24."/>
      <w:lvlJc w:val="left"/>
      <w:pPr>
        <w:tabs>
          <w:tab w:val="num" w:pos="435"/>
        </w:tabs>
        <w:ind w:left="435" w:hanging="435"/>
      </w:pPr>
      <w:rPr>
        <w:rFonts w:ascii="Arial" w:hAnsi="Arial" w:hint="default"/>
        <w:b/>
        <w:i w:val="0"/>
        <w:color w:val="auto"/>
        <w:sz w:val="20"/>
      </w:rPr>
    </w:lvl>
    <w:lvl w:ilvl="1">
      <w:start w:val="2"/>
      <w:numFmt w:val="decimal"/>
      <w:lvlText w:val="%1.1."/>
      <w:lvlJc w:val="left"/>
      <w:pPr>
        <w:tabs>
          <w:tab w:val="num" w:pos="1144"/>
        </w:tabs>
        <w:ind w:left="1144" w:hanging="435"/>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4">
    <w:nsid w:val="51446C53"/>
    <w:multiLevelType w:val="hybridMultilevel"/>
    <w:tmpl w:val="BA2E07BC"/>
    <w:lvl w:ilvl="0" w:tplc="C7EC3814">
      <w:start w:val="1"/>
      <w:numFmt w:val="lowerLetter"/>
      <w:lvlText w:val="%1)"/>
      <w:lvlJc w:val="left"/>
      <w:pPr>
        <w:tabs>
          <w:tab w:val="num" w:pos="1636"/>
        </w:tabs>
        <w:ind w:left="1636" w:hanging="360"/>
      </w:pPr>
      <w:rPr>
        <w:rFonts w:ascii="Arial" w:hAnsi="Arial" w:cs="Times New Roman" w:hint="default"/>
        <w:b w:val="0"/>
        <w:i w:val="0"/>
        <w:sz w:val="20"/>
      </w:rPr>
    </w:lvl>
    <w:lvl w:ilvl="1" w:tplc="FFFFFFFF">
      <w:start w:val="1"/>
      <w:numFmt w:val="decimal"/>
      <w:lvlText w:val="%2."/>
      <w:lvlJc w:val="left"/>
      <w:pPr>
        <w:tabs>
          <w:tab w:val="num" w:pos="2356"/>
        </w:tabs>
        <w:ind w:left="2356"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nsid w:val="51D34A75"/>
    <w:multiLevelType w:val="hybridMultilevel"/>
    <w:tmpl w:val="06E00F8E"/>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53232664"/>
    <w:multiLevelType w:val="hybridMultilevel"/>
    <w:tmpl w:val="28DCC5A2"/>
    <w:lvl w:ilvl="0" w:tplc="72F81CE0">
      <w:start w:val="1"/>
      <w:numFmt w:val="lowerLetter"/>
      <w:lvlText w:val="%1)"/>
      <w:lvlJc w:val="left"/>
      <w:pPr>
        <w:ind w:left="2483" w:hanging="360"/>
      </w:pPr>
      <w:rPr>
        <w:rFonts w:ascii="Arial" w:hAnsi="Arial" w:hint="default"/>
        <w:b w:val="0"/>
        <w:i w:val="0"/>
        <w:color w:val="auto"/>
        <w:sz w:val="20"/>
        <w:szCs w:val="20"/>
      </w:rPr>
    </w:lvl>
    <w:lvl w:ilvl="1" w:tplc="FAA4EC08">
      <w:start w:val="2"/>
      <w:numFmt w:val="bullet"/>
      <w:lvlText w:val=""/>
      <w:lvlJc w:val="left"/>
      <w:pPr>
        <w:ind w:left="3203" w:hanging="360"/>
      </w:pPr>
      <w:rPr>
        <w:rFonts w:ascii="Symbol" w:eastAsia="Times New Roman" w:hAnsi="Symbol" w:cs="Times New Roman" w:hint="default"/>
      </w:rPr>
    </w:lvl>
    <w:lvl w:ilvl="2" w:tplc="0415001B" w:tentative="1">
      <w:start w:val="1"/>
      <w:numFmt w:val="lowerRoman"/>
      <w:lvlText w:val="%3."/>
      <w:lvlJc w:val="right"/>
      <w:pPr>
        <w:ind w:left="3923" w:hanging="180"/>
      </w:pPr>
    </w:lvl>
    <w:lvl w:ilvl="3" w:tplc="0415000F" w:tentative="1">
      <w:start w:val="1"/>
      <w:numFmt w:val="decimal"/>
      <w:lvlText w:val="%4."/>
      <w:lvlJc w:val="left"/>
      <w:pPr>
        <w:ind w:left="4643" w:hanging="360"/>
      </w:pPr>
    </w:lvl>
    <w:lvl w:ilvl="4" w:tplc="04150019" w:tentative="1">
      <w:start w:val="1"/>
      <w:numFmt w:val="lowerLetter"/>
      <w:lvlText w:val="%5."/>
      <w:lvlJc w:val="left"/>
      <w:pPr>
        <w:ind w:left="5363" w:hanging="360"/>
      </w:pPr>
    </w:lvl>
    <w:lvl w:ilvl="5" w:tplc="0415001B" w:tentative="1">
      <w:start w:val="1"/>
      <w:numFmt w:val="lowerRoman"/>
      <w:lvlText w:val="%6."/>
      <w:lvlJc w:val="right"/>
      <w:pPr>
        <w:ind w:left="6083" w:hanging="180"/>
      </w:pPr>
    </w:lvl>
    <w:lvl w:ilvl="6" w:tplc="0415000F" w:tentative="1">
      <w:start w:val="1"/>
      <w:numFmt w:val="decimal"/>
      <w:lvlText w:val="%7."/>
      <w:lvlJc w:val="left"/>
      <w:pPr>
        <w:ind w:left="6803" w:hanging="360"/>
      </w:pPr>
    </w:lvl>
    <w:lvl w:ilvl="7" w:tplc="04150019" w:tentative="1">
      <w:start w:val="1"/>
      <w:numFmt w:val="lowerLetter"/>
      <w:lvlText w:val="%8."/>
      <w:lvlJc w:val="left"/>
      <w:pPr>
        <w:ind w:left="7523" w:hanging="360"/>
      </w:pPr>
    </w:lvl>
    <w:lvl w:ilvl="8" w:tplc="0415001B" w:tentative="1">
      <w:start w:val="1"/>
      <w:numFmt w:val="lowerRoman"/>
      <w:lvlText w:val="%9."/>
      <w:lvlJc w:val="right"/>
      <w:pPr>
        <w:ind w:left="8243" w:hanging="180"/>
      </w:pPr>
    </w:lvl>
  </w:abstractNum>
  <w:abstractNum w:abstractNumId="37">
    <w:nsid w:val="54AB669A"/>
    <w:multiLevelType w:val="hybridMultilevel"/>
    <w:tmpl w:val="BCEC38DC"/>
    <w:lvl w:ilvl="0" w:tplc="CE7A9E2E">
      <w:start w:val="1"/>
      <w:numFmt w:val="bullet"/>
      <w:lvlText w:val=""/>
      <w:lvlJc w:val="left"/>
      <w:pPr>
        <w:ind w:left="2433" w:hanging="360"/>
      </w:pPr>
      <w:rPr>
        <w:rFonts w:ascii="Symbol" w:hAnsi="Symbol" w:hint="default"/>
      </w:rPr>
    </w:lvl>
    <w:lvl w:ilvl="1" w:tplc="04150003" w:tentative="1">
      <w:start w:val="1"/>
      <w:numFmt w:val="bullet"/>
      <w:lvlText w:val="o"/>
      <w:lvlJc w:val="left"/>
      <w:pPr>
        <w:ind w:left="3153" w:hanging="360"/>
      </w:pPr>
      <w:rPr>
        <w:rFonts w:ascii="Courier New" w:hAnsi="Courier New" w:cs="Courier New" w:hint="default"/>
      </w:rPr>
    </w:lvl>
    <w:lvl w:ilvl="2" w:tplc="04150005" w:tentative="1">
      <w:start w:val="1"/>
      <w:numFmt w:val="bullet"/>
      <w:lvlText w:val=""/>
      <w:lvlJc w:val="left"/>
      <w:pPr>
        <w:ind w:left="3873" w:hanging="360"/>
      </w:pPr>
      <w:rPr>
        <w:rFonts w:ascii="Wingdings" w:hAnsi="Wingdings" w:hint="default"/>
      </w:rPr>
    </w:lvl>
    <w:lvl w:ilvl="3" w:tplc="04150001" w:tentative="1">
      <w:start w:val="1"/>
      <w:numFmt w:val="bullet"/>
      <w:lvlText w:val=""/>
      <w:lvlJc w:val="left"/>
      <w:pPr>
        <w:ind w:left="4593" w:hanging="360"/>
      </w:pPr>
      <w:rPr>
        <w:rFonts w:ascii="Symbol" w:hAnsi="Symbol" w:hint="default"/>
      </w:rPr>
    </w:lvl>
    <w:lvl w:ilvl="4" w:tplc="04150003" w:tentative="1">
      <w:start w:val="1"/>
      <w:numFmt w:val="bullet"/>
      <w:lvlText w:val="o"/>
      <w:lvlJc w:val="left"/>
      <w:pPr>
        <w:ind w:left="5313" w:hanging="360"/>
      </w:pPr>
      <w:rPr>
        <w:rFonts w:ascii="Courier New" w:hAnsi="Courier New" w:cs="Courier New" w:hint="default"/>
      </w:rPr>
    </w:lvl>
    <w:lvl w:ilvl="5" w:tplc="04150005" w:tentative="1">
      <w:start w:val="1"/>
      <w:numFmt w:val="bullet"/>
      <w:lvlText w:val=""/>
      <w:lvlJc w:val="left"/>
      <w:pPr>
        <w:ind w:left="6033" w:hanging="360"/>
      </w:pPr>
      <w:rPr>
        <w:rFonts w:ascii="Wingdings" w:hAnsi="Wingdings" w:hint="default"/>
      </w:rPr>
    </w:lvl>
    <w:lvl w:ilvl="6" w:tplc="04150001" w:tentative="1">
      <w:start w:val="1"/>
      <w:numFmt w:val="bullet"/>
      <w:lvlText w:val=""/>
      <w:lvlJc w:val="left"/>
      <w:pPr>
        <w:ind w:left="6753" w:hanging="360"/>
      </w:pPr>
      <w:rPr>
        <w:rFonts w:ascii="Symbol" w:hAnsi="Symbol" w:hint="default"/>
      </w:rPr>
    </w:lvl>
    <w:lvl w:ilvl="7" w:tplc="04150003" w:tentative="1">
      <w:start w:val="1"/>
      <w:numFmt w:val="bullet"/>
      <w:lvlText w:val="o"/>
      <w:lvlJc w:val="left"/>
      <w:pPr>
        <w:ind w:left="7473" w:hanging="360"/>
      </w:pPr>
      <w:rPr>
        <w:rFonts w:ascii="Courier New" w:hAnsi="Courier New" w:cs="Courier New" w:hint="default"/>
      </w:rPr>
    </w:lvl>
    <w:lvl w:ilvl="8" w:tplc="04150005" w:tentative="1">
      <w:start w:val="1"/>
      <w:numFmt w:val="bullet"/>
      <w:lvlText w:val=""/>
      <w:lvlJc w:val="left"/>
      <w:pPr>
        <w:ind w:left="8193" w:hanging="360"/>
      </w:pPr>
      <w:rPr>
        <w:rFonts w:ascii="Wingdings" w:hAnsi="Wingdings" w:hint="default"/>
      </w:rPr>
    </w:lvl>
  </w:abstractNum>
  <w:abstractNum w:abstractNumId="38">
    <w:nsid w:val="56780D97"/>
    <w:multiLevelType w:val="hybridMultilevel"/>
    <w:tmpl w:val="24B0EEB6"/>
    <w:lvl w:ilvl="0" w:tplc="1E36630E">
      <w:start w:val="1"/>
      <w:numFmt w:val="decimal"/>
      <w:lvlText w:val="%1)"/>
      <w:lvlJc w:val="left"/>
      <w:pPr>
        <w:ind w:left="1080" w:hanging="360"/>
      </w:pPr>
      <w:rPr>
        <w:rFonts w:ascii="Times New Roman" w:hAnsi="Times New Roman" w:cs="Times New Roman" w:hint="default"/>
        <w:b w:val="0"/>
        <w:i w:val="0"/>
        <w:color w:val="auto"/>
        <w:sz w:val="22"/>
        <w:szCs w:val="22"/>
      </w:rPr>
    </w:lvl>
    <w:lvl w:ilvl="1" w:tplc="7FE87B8C">
      <w:start w:val="1"/>
      <w:numFmt w:val="decimal"/>
      <w:lvlText w:val="%2)"/>
      <w:lvlJc w:val="left"/>
      <w:pPr>
        <w:ind w:left="1800" w:hanging="360"/>
      </w:pPr>
      <w:rPr>
        <w:rFonts w:ascii="Arial" w:hAnsi="Arial" w:hint="default"/>
        <w:b w:val="0"/>
        <w:i w:val="0"/>
        <w:sz w:val="20"/>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nsid w:val="57A1795F"/>
    <w:multiLevelType w:val="multilevel"/>
    <w:tmpl w:val="39365768"/>
    <w:lvl w:ilvl="0">
      <w:start w:val="8"/>
      <w:numFmt w:val="decimal"/>
      <w:lvlText w:val="%1."/>
      <w:lvlJc w:val="left"/>
      <w:pPr>
        <w:tabs>
          <w:tab w:val="num" w:pos="660"/>
        </w:tabs>
        <w:ind w:left="660" w:hanging="660"/>
      </w:pPr>
      <w:rPr>
        <w:rFonts w:hint="default"/>
      </w:rPr>
    </w:lvl>
    <w:lvl w:ilvl="1">
      <w:start w:val="1"/>
      <w:numFmt w:val="none"/>
      <w:lvlText w:val="5.3."/>
      <w:lvlJc w:val="left"/>
      <w:pPr>
        <w:tabs>
          <w:tab w:val="num" w:pos="1368"/>
        </w:tabs>
        <w:ind w:left="1368" w:hanging="6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40">
    <w:nsid w:val="5C7709F4"/>
    <w:multiLevelType w:val="multilevel"/>
    <w:tmpl w:val="BC02346A"/>
    <w:lvl w:ilvl="0">
      <w:start w:val="7"/>
      <w:numFmt w:val="decimal"/>
      <w:lvlText w:val="%1."/>
      <w:lvlJc w:val="left"/>
      <w:pPr>
        <w:tabs>
          <w:tab w:val="num" w:pos="510"/>
        </w:tabs>
        <w:ind w:left="510" w:hanging="510"/>
      </w:pPr>
      <w:rPr>
        <w:rFonts w:hint="default"/>
      </w:rPr>
    </w:lvl>
    <w:lvl w:ilvl="1">
      <w:start w:val="1"/>
      <w:numFmt w:val="none"/>
      <w:lvlText w:val="9.1."/>
      <w:lvlJc w:val="left"/>
      <w:pPr>
        <w:tabs>
          <w:tab w:val="num" w:pos="1218"/>
        </w:tabs>
        <w:ind w:left="1218" w:hanging="510"/>
      </w:pPr>
      <w:rPr>
        <w:rFonts w:ascii="Arial" w:hAnsi="Arial" w:cs="Times New Roman" w:hint="default"/>
        <w:b w:val="0"/>
        <w:i w:val="0"/>
        <w:sz w:val="20"/>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41">
    <w:nsid w:val="602A65E2"/>
    <w:multiLevelType w:val="multilevel"/>
    <w:tmpl w:val="8BA24814"/>
    <w:lvl w:ilvl="0">
      <w:start w:val="7"/>
      <w:numFmt w:val="decimal"/>
      <w:lvlText w:val="%1."/>
      <w:lvlJc w:val="left"/>
      <w:pPr>
        <w:tabs>
          <w:tab w:val="num" w:pos="510"/>
        </w:tabs>
        <w:ind w:left="510" w:hanging="510"/>
      </w:pPr>
      <w:rPr>
        <w:rFonts w:hint="default"/>
      </w:rPr>
    </w:lvl>
    <w:lvl w:ilvl="1">
      <w:start w:val="1"/>
      <w:numFmt w:val="none"/>
      <w:lvlText w:val="8.4.2."/>
      <w:lvlJc w:val="left"/>
      <w:pPr>
        <w:tabs>
          <w:tab w:val="num" w:pos="1218"/>
        </w:tabs>
        <w:ind w:left="1218" w:hanging="510"/>
      </w:pPr>
      <w:rPr>
        <w:rFonts w:ascii="Arial" w:hAnsi="Arial" w:cs="Times New Roman" w:hint="default"/>
        <w:b w:val="0"/>
        <w:i w:val="0"/>
        <w:sz w:val="22"/>
      </w:rPr>
    </w:lvl>
    <w:lvl w:ilvl="2">
      <w:start w:val="1"/>
      <w:numFmt w:val="none"/>
      <w:lvlText w:val="10.4.2."/>
      <w:lvlJc w:val="left"/>
      <w:pPr>
        <w:tabs>
          <w:tab w:val="num" w:pos="2136"/>
        </w:tabs>
        <w:ind w:left="2136" w:hanging="720"/>
      </w:pPr>
      <w:rPr>
        <w:rFonts w:ascii="Arial" w:hAnsi="Arial" w:cs="Times New Roman" w:hint="default"/>
        <w:b w:val="0"/>
        <w:i w:val="0"/>
        <w:sz w:val="20"/>
      </w:rPr>
    </w:lvl>
    <w:lvl w:ilvl="3">
      <w:start w:val="1"/>
      <w:numFmt w:val="none"/>
      <w:lvlText w:val="8.4.1."/>
      <w:lvlJc w:val="left"/>
      <w:pPr>
        <w:tabs>
          <w:tab w:val="num" w:pos="2844"/>
        </w:tabs>
        <w:ind w:left="2844" w:hanging="720"/>
      </w:pPr>
      <w:rPr>
        <w:rFonts w:hint="default"/>
      </w:rPr>
    </w:lvl>
    <w:lvl w:ilvl="4">
      <w:start w:val="1"/>
      <w:numFmt w:val="none"/>
      <w:lvlText w:val="8.4.1."/>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42">
    <w:nsid w:val="60BE3342"/>
    <w:multiLevelType w:val="hybridMultilevel"/>
    <w:tmpl w:val="61E4C66C"/>
    <w:lvl w:ilvl="0" w:tplc="0AACC740">
      <w:start w:val="1"/>
      <w:numFmt w:val="decimal"/>
      <w:lvlText w:val="%1)"/>
      <w:lvlJc w:val="left"/>
      <w:pPr>
        <w:ind w:left="1155" w:hanging="360"/>
      </w:pPr>
      <w:rPr>
        <w:rFonts w:ascii="Arial" w:hAnsi="Arial" w:cs="Arial" w:hint="default"/>
        <w:b w:val="0"/>
        <w:bCs w:val="0"/>
        <w:i w:val="0"/>
        <w:iCs w:val="0"/>
        <w:color w:val="auto"/>
        <w:sz w:val="20"/>
        <w:szCs w:val="24"/>
      </w:rPr>
    </w:lvl>
    <w:lvl w:ilvl="1" w:tplc="04150019" w:tentative="1">
      <w:start w:val="1"/>
      <w:numFmt w:val="lowerLetter"/>
      <w:lvlText w:val="%2."/>
      <w:lvlJc w:val="left"/>
      <w:pPr>
        <w:ind w:left="1875" w:hanging="360"/>
      </w:pPr>
    </w:lvl>
    <w:lvl w:ilvl="2" w:tplc="0415001B" w:tentative="1">
      <w:start w:val="1"/>
      <w:numFmt w:val="lowerRoman"/>
      <w:lvlText w:val="%3."/>
      <w:lvlJc w:val="right"/>
      <w:pPr>
        <w:ind w:left="2595" w:hanging="180"/>
      </w:pPr>
    </w:lvl>
    <w:lvl w:ilvl="3" w:tplc="0415000F" w:tentative="1">
      <w:start w:val="1"/>
      <w:numFmt w:val="decimal"/>
      <w:lvlText w:val="%4."/>
      <w:lvlJc w:val="left"/>
      <w:pPr>
        <w:ind w:left="3315" w:hanging="360"/>
      </w:pPr>
    </w:lvl>
    <w:lvl w:ilvl="4" w:tplc="04150019" w:tentative="1">
      <w:start w:val="1"/>
      <w:numFmt w:val="lowerLetter"/>
      <w:lvlText w:val="%5."/>
      <w:lvlJc w:val="left"/>
      <w:pPr>
        <w:ind w:left="4035" w:hanging="360"/>
      </w:pPr>
    </w:lvl>
    <w:lvl w:ilvl="5" w:tplc="0415001B" w:tentative="1">
      <w:start w:val="1"/>
      <w:numFmt w:val="lowerRoman"/>
      <w:lvlText w:val="%6."/>
      <w:lvlJc w:val="right"/>
      <w:pPr>
        <w:ind w:left="4755" w:hanging="180"/>
      </w:pPr>
    </w:lvl>
    <w:lvl w:ilvl="6" w:tplc="0415000F" w:tentative="1">
      <w:start w:val="1"/>
      <w:numFmt w:val="decimal"/>
      <w:lvlText w:val="%7."/>
      <w:lvlJc w:val="left"/>
      <w:pPr>
        <w:ind w:left="5475" w:hanging="360"/>
      </w:pPr>
    </w:lvl>
    <w:lvl w:ilvl="7" w:tplc="04150019" w:tentative="1">
      <w:start w:val="1"/>
      <w:numFmt w:val="lowerLetter"/>
      <w:lvlText w:val="%8."/>
      <w:lvlJc w:val="left"/>
      <w:pPr>
        <w:ind w:left="6195" w:hanging="360"/>
      </w:pPr>
    </w:lvl>
    <w:lvl w:ilvl="8" w:tplc="0415001B" w:tentative="1">
      <w:start w:val="1"/>
      <w:numFmt w:val="lowerRoman"/>
      <w:lvlText w:val="%9."/>
      <w:lvlJc w:val="right"/>
      <w:pPr>
        <w:ind w:left="6915" w:hanging="180"/>
      </w:pPr>
    </w:lvl>
  </w:abstractNum>
  <w:abstractNum w:abstractNumId="43">
    <w:nsid w:val="613B6681"/>
    <w:multiLevelType w:val="multilevel"/>
    <w:tmpl w:val="0C02124E"/>
    <w:lvl w:ilvl="0">
      <w:start w:val="4"/>
      <w:numFmt w:val="decimal"/>
      <w:lvlText w:val="%1."/>
      <w:lvlJc w:val="left"/>
      <w:pPr>
        <w:tabs>
          <w:tab w:val="num" w:pos="630"/>
        </w:tabs>
        <w:ind w:left="630" w:hanging="630"/>
      </w:pPr>
      <w:rPr>
        <w:rFonts w:hint="default"/>
        <w:color w:val="auto"/>
      </w:rPr>
    </w:lvl>
    <w:lvl w:ilvl="1">
      <w:start w:val="1"/>
      <w:numFmt w:val="decimal"/>
      <w:lvlText w:val="%1.%2."/>
      <w:lvlJc w:val="left"/>
      <w:pPr>
        <w:tabs>
          <w:tab w:val="num" w:pos="1340"/>
        </w:tabs>
        <w:ind w:left="1340" w:hanging="630"/>
      </w:pPr>
      <w:rPr>
        <w:rFonts w:ascii="Times New Roman" w:hAnsi="Times New Roman" w:hint="default"/>
        <w:b w:val="0"/>
        <w:i w:val="0"/>
        <w:color w:val="auto"/>
        <w:sz w:val="22"/>
      </w:rPr>
    </w:lvl>
    <w:lvl w:ilvl="2">
      <w:start w:val="1"/>
      <w:numFmt w:val="decimal"/>
      <w:lvlText w:val="%1.%2.%3."/>
      <w:lvlJc w:val="left"/>
      <w:pPr>
        <w:tabs>
          <w:tab w:val="num" w:pos="2136"/>
        </w:tabs>
        <w:ind w:left="2136" w:hanging="720"/>
      </w:pPr>
      <w:rPr>
        <w:rFonts w:hint="default"/>
        <w:color w:val="auto"/>
      </w:rPr>
    </w:lvl>
    <w:lvl w:ilvl="3">
      <w:start w:val="1"/>
      <w:numFmt w:val="decimal"/>
      <w:lvlText w:val="%1.%2.%3.%4."/>
      <w:lvlJc w:val="left"/>
      <w:pPr>
        <w:tabs>
          <w:tab w:val="num" w:pos="2844"/>
        </w:tabs>
        <w:ind w:left="2844" w:hanging="720"/>
      </w:pPr>
      <w:rPr>
        <w:rFonts w:hint="default"/>
        <w:color w:val="auto"/>
      </w:rPr>
    </w:lvl>
    <w:lvl w:ilvl="4">
      <w:start w:val="1"/>
      <w:numFmt w:val="decimal"/>
      <w:lvlText w:val="%1.%2.%3.%4.%5."/>
      <w:lvlJc w:val="left"/>
      <w:pPr>
        <w:tabs>
          <w:tab w:val="num" w:pos="3912"/>
        </w:tabs>
        <w:ind w:left="3912" w:hanging="1080"/>
      </w:pPr>
      <w:rPr>
        <w:rFonts w:hint="default"/>
        <w:color w:val="auto"/>
      </w:rPr>
    </w:lvl>
    <w:lvl w:ilvl="5">
      <w:start w:val="1"/>
      <w:numFmt w:val="decimal"/>
      <w:lvlText w:val="%1.%2.%3.%4.%5.%6."/>
      <w:lvlJc w:val="left"/>
      <w:pPr>
        <w:tabs>
          <w:tab w:val="num" w:pos="4620"/>
        </w:tabs>
        <w:ind w:left="4620" w:hanging="1080"/>
      </w:pPr>
      <w:rPr>
        <w:rFonts w:hint="default"/>
        <w:color w:val="auto"/>
      </w:rPr>
    </w:lvl>
    <w:lvl w:ilvl="6">
      <w:start w:val="1"/>
      <w:numFmt w:val="decimal"/>
      <w:lvlText w:val="%1.%2.%3.%4.%5.%6.%7."/>
      <w:lvlJc w:val="left"/>
      <w:pPr>
        <w:tabs>
          <w:tab w:val="num" w:pos="5688"/>
        </w:tabs>
        <w:ind w:left="5688" w:hanging="1440"/>
      </w:pPr>
      <w:rPr>
        <w:rFonts w:hint="default"/>
        <w:color w:val="auto"/>
      </w:rPr>
    </w:lvl>
    <w:lvl w:ilvl="7">
      <w:start w:val="1"/>
      <w:numFmt w:val="decimal"/>
      <w:lvlText w:val="%1.%2.%3.%4.%5.%6.%7.%8."/>
      <w:lvlJc w:val="left"/>
      <w:pPr>
        <w:tabs>
          <w:tab w:val="num" w:pos="6396"/>
        </w:tabs>
        <w:ind w:left="6396" w:hanging="1440"/>
      </w:pPr>
      <w:rPr>
        <w:rFonts w:hint="default"/>
        <w:color w:val="auto"/>
      </w:rPr>
    </w:lvl>
    <w:lvl w:ilvl="8">
      <w:start w:val="1"/>
      <w:numFmt w:val="decimal"/>
      <w:lvlText w:val="%1.%2.%3.%4.%5.%6.%7.%8.%9."/>
      <w:lvlJc w:val="left"/>
      <w:pPr>
        <w:tabs>
          <w:tab w:val="num" w:pos="7464"/>
        </w:tabs>
        <w:ind w:left="7464" w:hanging="1800"/>
      </w:pPr>
      <w:rPr>
        <w:rFonts w:hint="default"/>
        <w:color w:val="auto"/>
      </w:rPr>
    </w:lvl>
  </w:abstractNum>
  <w:abstractNum w:abstractNumId="44">
    <w:nsid w:val="61FC5058"/>
    <w:multiLevelType w:val="multilevel"/>
    <w:tmpl w:val="98CC759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ascii="Arial" w:hAnsi="Arial" w:hint="default"/>
        <w:b w:val="0"/>
        <w:i w:val="0"/>
        <w:sz w:val="20"/>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5">
    <w:nsid w:val="643F1A03"/>
    <w:multiLevelType w:val="multilevel"/>
    <w:tmpl w:val="F2BC9C04"/>
    <w:lvl w:ilvl="0">
      <w:start w:val="5"/>
      <w:numFmt w:val="decimal"/>
      <w:lvlText w:val="%1."/>
      <w:lvlJc w:val="left"/>
      <w:pPr>
        <w:tabs>
          <w:tab w:val="num" w:pos="360"/>
        </w:tabs>
        <w:ind w:left="360" w:hanging="360"/>
      </w:pPr>
      <w:rPr>
        <w:rFonts w:hint="default"/>
      </w:rPr>
    </w:lvl>
    <w:lvl w:ilvl="1">
      <w:start w:val="1"/>
      <w:numFmt w:val="none"/>
      <w:lvlRestart w:val="0"/>
      <w:lvlText w:val="8.2."/>
      <w:lvlJc w:val="left"/>
      <w:pPr>
        <w:tabs>
          <w:tab w:val="num" w:pos="1069"/>
        </w:tabs>
        <w:ind w:left="1069" w:hanging="360"/>
      </w:pPr>
      <w:rPr>
        <w:rFonts w:ascii="Arial" w:hAnsi="Arial" w:hint="default"/>
        <w:b w:val="0"/>
        <w:i w:val="0"/>
        <w:sz w:val="20"/>
      </w:rPr>
    </w:lvl>
    <w:lvl w:ilvl="2">
      <w:start w:val="1"/>
      <w:numFmt w:val="decimal"/>
      <w:lvlRestart w:val="0"/>
      <w:lvlText w:val="%1.%2.%3."/>
      <w:lvlJc w:val="left"/>
      <w:pPr>
        <w:tabs>
          <w:tab w:val="num" w:pos="2138"/>
        </w:tabs>
        <w:ind w:left="2138" w:hanging="720"/>
      </w:pPr>
      <w:rPr>
        <w:rFonts w:hint="default"/>
      </w:rPr>
    </w:lvl>
    <w:lvl w:ilvl="3">
      <w:start w:val="1"/>
      <w:numFmt w:val="decimal"/>
      <w:lvlRestart w:val="0"/>
      <w:lvlText w:val="%1.%2.%3.%4."/>
      <w:lvlJc w:val="left"/>
      <w:pPr>
        <w:tabs>
          <w:tab w:val="num" w:pos="2847"/>
        </w:tabs>
        <w:ind w:left="2847" w:hanging="720"/>
      </w:pPr>
      <w:rPr>
        <w:rFonts w:hint="default"/>
      </w:rPr>
    </w:lvl>
    <w:lvl w:ilvl="4">
      <w:start w:val="1"/>
      <w:numFmt w:val="decimal"/>
      <w:lvlRestart w:val="0"/>
      <w:lvlText w:val="%1.%2.%3.%4.%5."/>
      <w:lvlJc w:val="left"/>
      <w:pPr>
        <w:tabs>
          <w:tab w:val="num" w:pos="3916"/>
        </w:tabs>
        <w:ind w:left="3916" w:hanging="1080"/>
      </w:pPr>
      <w:rPr>
        <w:rFonts w:hint="default"/>
      </w:rPr>
    </w:lvl>
    <w:lvl w:ilvl="5">
      <w:start w:val="1"/>
      <w:numFmt w:val="decimal"/>
      <w:lvlRestart w:val="0"/>
      <w:lvlText w:val="%1.%2.%3.%4.%5.%6."/>
      <w:lvlJc w:val="left"/>
      <w:pPr>
        <w:tabs>
          <w:tab w:val="num" w:pos="4625"/>
        </w:tabs>
        <w:ind w:left="4625" w:hanging="1080"/>
      </w:pPr>
      <w:rPr>
        <w:rFonts w:hint="default"/>
      </w:rPr>
    </w:lvl>
    <w:lvl w:ilvl="6">
      <w:start w:val="1"/>
      <w:numFmt w:val="decimal"/>
      <w:lvlRestart w:val="0"/>
      <w:lvlText w:val="%1.%2.%3.%4.%5.%6.%7."/>
      <w:lvlJc w:val="left"/>
      <w:pPr>
        <w:tabs>
          <w:tab w:val="num" w:pos="5694"/>
        </w:tabs>
        <w:ind w:left="5694" w:hanging="1440"/>
      </w:pPr>
      <w:rPr>
        <w:rFonts w:hint="default"/>
      </w:rPr>
    </w:lvl>
    <w:lvl w:ilvl="7">
      <w:start w:val="1"/>
      <w:numFmt w:val="decimal"/>
      <w:lvlRestart w:val="0"/>
      <w:lvlText w:val="%1.%2.%3.%4.%5.%6.%7.%8."/>
      <w:lvlJc w:val="left"/>
      <w:pPr>
        <w:tabs>
          <w:tab w:val="num" w:pos="6403"/>
        </w:tabs>
        <w:ind w:left="6403" w:hanging="1440"/>
      </w:pPr>
      <w:rPr>
        <w:rFonts w:hint="default"/>
      </w:rPr>
    </w:lvl>
    <w:lvl w:ilvl="8">
      <w:start w:val="1"/>
      <w:numFmt w:val="decimal"/>
      <w:lvlRestart w:val="0"/>
      <w:lvlText w:val="%1.%2.%3.%4.%5.%6.%7.%8.%9."/>
      <w:lvlJc w:val="left"/>
      <w:pPr>
        <w:tabs>
          <w:tab w:val="num" w:pos="7472"/>
        </w:tabs>
        <w:ind w:left="7472" w:hanging="1800"/>
      </w:pPr>
      <w:rPr>
        <w:rFonts w:hint="default"/>
      </w:rPr>
    </w:lvl>
  </w:abstractNum>
  <w:abstractNum w:abstractNumId="46">
    <w:nsid w:val="64642F44"/>
    <w:multiLevelType w:val="hybridMultilevel"/>
    <w:tmpl w:val="C5329750"/>
    <w:lvl w:ilvl="0" w:tplc="3AE85D34">
      <w:start w:val="1"/>
      <w:numFmt w:val="decimal"/>
      <w:lvlText w:val="%1)"/>
      <w:lvlJc w:val="left"/>
      <w:pPr>
        <w:ind w:left="720" w:hanging="360"/>
      </w:pPr>
      <w:rPr>
        <w:rFonts w:ascii="Arial" w:hAnsi="Arial" w:cs="Times New Roman" w:hint="default"/>
        <w:b w:val="0"/>
        <w:bCs w:val="0"/>
        <w:i w:val="0"/>
        <w:iCs w:val="0"/>
        <w:color w:val="auto"/>
        <w:sz w:val="20"/>
        <w:szCs w:val="22"/>
      </w:rPr>
    </w:lvl>
    <w:lvl w:ilvl="1" w:tplc="459AAECE">
      <w:start w:val="1"/>
      <w:numFmt w:val="decimal"/>
      <w:lvlText w:val="%2)"/>
      <w:lvlJc w:val="left"/>
      <w:pPr>
        <w:ind w:left="1440" w:hanging="360"/>
      </w:pPr>
      <w:rPr>
        <w:rFonts w:ascii="Arial" w:hAnsi="Arial" w:cs="Times New Roman" w:hint="default"/>
        <w:b w:val="0"/>
        <w:bCs w:val="0"/>
        <w:i w:val="0"/>
        <w:iCs w:val="0"/>
        <w:color w:val="auto"/>
        <w:sz w:val="20"/>
        <w:szCs w:val="22"/>
      </w:rPr>
    </w:lvl>
    <w:lvl w:ilvl="2" w:tplc="3FF64A12">
      <w:start w:val="1"/>
      <w:numFmt w:val="lowerLetter"/>
      <w:lvlText w:val="%3)"/>
      <w:lvlJc w:val="left"/>
      <w:pPr>
        <w:ind w:left="2340" w:hanging="360"/>
      </w:pPr>
      <w:rPr>
        <w:rFonts w:hint="default"/>
        <w:b w:val="0"/>
        <w:u w:val="none"/>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650240EF"/>
    <w:multiLevelType w:val="multilevel"/>
    <w:tmpl w:val="67CA4EDC"/>
    <w:lvl w:ilvl="0">
      <w:start w:val="1"/>
      <w:numFmt w:val="ordinal"/>
      <w:lvlText w:val="%1"/>
      <w:lvlJc w:val="left"/>
      <w:pPr>
        <w:ind w:left="720" w:hanging="360"/>
      </w:pPr>
      <w:rPr>
        <w:rFonts w:ascii="Times New Roman" w:hAnsi="Times New Roman" w:hint="default"/>
        <w:b w:val="0"/>
        <w:bCs w:val="0"/>
        <w:i w:val="0"/>
        <w:iCs w:val="0"/>
        <w:color w:val="auto"/>
        <w:sz w:val="22"/>
        <w:szCs w:val="24"/>
      </w:rPr>
    </w:lvl>
    <w:lvl w:ilvl="1">
      <w:start w:val="1"/>
      <w:numFmt w:val="none"/>
      <w:lvlText w:val="19.1."/>
      <w:lvlJc w:val="left"/>
      <w:pPr>
        <w:ind w:left="1440" w:hanging="360"/>
      </w:pPr>
      <w:rPr>
        <w:rFonts w:ascii="Arial" w:hAnsi="Arial" w:hint="default"/>
        <w:b w:val="0"/>
        <w:bCs w:val="0"/>
        <w:i w:val="0"/>
        <w:iCs w:val="0"/>
        <w:color w:val="auto"/>
        <w:sz w:val="20"/>
        <w:szCs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nsid w:val="65720EF7"/>
    <w:multiLevelType w:val="hybridMultilevel"/>
    <w:tmpl w:val="07000F3C"/>
    <w:lvl w:ilvl="0" w:tplc="B8D414E0">
      <w:start w:val="1"/>
      <w:numFmt w:val="lowerLetter"/>
      <w:lvlText w:val="%1)"/>
      <w:lvlJc w:val="left"/>
      <w:pPr>
        <w:ind w:left="720" w:hanging="360"/>
      </w:pPr>
      <w:rPr>
        <w:rFonts w:ascii="Arial" w:hAnsi="Arial" w:hint="default"/>
        <w:b w:val="0"/>
        <w:bCs w:val="0"/>
        <w:i w:val="0"/>
        <w:iCs w:val="0"/>
        <w:color w:val="000000"/>
        <w:sz w:val="20"/>
        <w:szCs w:val="24"/>
      </w:rPr>
    </w:lvl>
    <w:lvl w:ilvl="1" w:tplc="04150019">
      <w:start w:val="1"/>
      <w:numFmt w:val="lowerLetter"/>
      <w:lvlText w:val="%2."/>
      <w:lvlJc w:val="left"/>
      <w:pPr>
        <w:ind w:left="1440" w:hanging="360"/>
      </w:pPr>
    </w:lvl>
    <w:lvl w:ilvl="2" w:tplc="B8D414E0">
      <w:start w:val="1"/>
      <w:numFmt w:val="lowerLetter"/>
      <w:lvlText w:val="%3)"/>
      <w:lvlJc w:val="left"/>
      <w:pPr>
        <w:ind w:left="2160" w:hanging="180"/>
      </w:pPr>
      <w:rPr>
        <w:rFonts w:ascii="Arial" w:hAnsi="Arial" w:hint="default"/>
        <w:b w:val="0"/>
        <w:bCs w:val="0"/>
        <w:i w:val="0"/>
        <w:iCs w:val="0"/>
        <w:color w:val="000000"/>
        <w:sz w:val="20"/>
        <w:szCs w:val="24"/>
      </w:rPr>
    </w:lvl>
    <w:lvl w:ilvl="3" w:tplc="D3E8FB3A">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66B50A04"/>
    <w:multiLevelType w:val="multilevel"/>
    <w:tmpl w:val="E50CADD0"/>
    <w:lvl w:ilvl="0">
      <w:start w:val="25"/>
      <w:numFmt w:val="none"/>
      <w:lvlText w:val="16."/>
      <w:lvlJc w:val="left"/>
      <w:pPr>
        <w:tabs>
          <w:tab w:val="num" w:pos="435"/>
        </w:tabs>
        <w:ind w:left="435" w:hanging="435"/>
      </w:pPr>
    </w:lvl>
    <w:lvl w:ilvl="1">
      <w:start w:val="2"/>
      <w:numFmt w:val="decimal"/>
      <w:lvlText w:val="%1.1."/>
      <w:lvlJc w:val="left"/>
      <w:pPr>
        <w:tabs>
          <w:tab w:val="num" w:pos="1144"/>
        </w:tabs>
        <w:ind w:left="1144" w:hanging="435"/>
      </w:pPr>
    </w:lvl>
    <w:lvl w:ilvl="2">
      <w:start w:val="1"/>
      <w:numFmt w:val="decimal"/>
      <w:lvlText w:val="%1.%2.%3."/>
      <w:lvlJc w:val="left"/>
      <w:pPr>
        <w:tabs>
          <w:tab w:val="num" w:pos="2138"/>
        </w:tabs>
        <w:ind w:left="2138" w:hanging="720"/>
      </w:pPr>
    </w:lvl>
    <w:lvl w:ilvl="3">
      <w:start w:val="1"/>
      <w:numFmt w:val="decimal"/>
      <w:lvlText w:val="%1.%2.%3.%4."/>
      <w:lvlJc w:val="left"/>
      <w:pPr>
        <w:tabs>
          <w:tab w:val="num" w:pos="2847"/>
        </w:tabs>
        <w:ind w:left="2847" w:hanging="720"/>
      </w:pPr>
    </w:lvl>
    <w:lvl w:ilvl="4">
      <w:start w:val="1"/>
      <w:numFmt w:val="decimal"/>
      <w:lvlText w:val="%1.%2.%3.%4.%5."/>
      <w:lvlJc w:val="left"/>
      <w:pPr>
        <w:tabs>
          <w:tab w:val="num" w:pos="3916"/>
        </w:tabs>
        <w:ind w:left="3916" w:hanging="1080"/>
      </w:pPr>
    </w:lvl>
    <w:lvl w:ilvl="5">
      <w:start w:val="1"/>
      <w:numFmt w:val="decimal"/>
      <w:lvlText w:val="%1.%2.%3.%4.%5.%6."/>
      <w:lvlJc w:val="left"/>
      <w:pPr>
        <w:tabs>
          <w:tab w:val="num" w:pos="4625"/>
        </w:tabs>
        <w:ind w:left="4625" w:hanging="1080"/>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403"/>
        </w:tabs>
        <w:ind w:left="6403" w:hanging="1440"/>
      </w:pPr>
    </w:lvl>
    <w:lvl w:ilvl="8">
      <w:start w:val="1"/>
      <w:numFmt w:val="decimal"/>
      <w:lvlText w:val="%1.%2.%3.%4.%5.%6.%7.%8.%9."/>
      <w:lvlJc w:val="left"/>
      <w:pPr>
        <w:tabs>
          <w:tab w:val="num" w:pos="7472"/>
        </w:tabs>
        <w:ind w:left="7472" w:hanging="1800"/>
      </w:pPr>
    </w:lvl>
  </w:abstractNum>
  <w:abstractNum w:abstractNumId="50">
    <w:nsid w:val="68B7067A"/>
    <w:multiLevelType w:val="multilevel"/>
    <w:tmpl w:val="74C8B704"/>
    <w:lvl w:ilvl="0">
      <w:start w:val="10"/>
      <w:numFmt w:val="decimal"/>
      <w:lvlText w:val="%1."/>
      <w:lvlJc w:val="left"/>
      <w:pPr>
        <w:tabs>
          <w:tab w:val="num" w:pos="750"/>
        </w:tabs>
        <w:ind w:left="750" w:hanging="750"/>
      </w:pPr>
      <w:rPr>
        <w:rFonts w:hint="default"/>
      </w:rPr>
    </w:lvl>
    <w:lvl w:ilvl="1">
      <w:start w:val="1"/>
      <w:numFmt w:val="decimal"/>
      <w:lvlText w:val="12.%2."/>
      <w:lvlJc w:val="left"/>
      <w:pPr>
        <w:tabs>
          <w:tab w:val="num" w:pos="1458"/>
        </w:tabs>
        <w:ind w:left="1458" w:hanging="750"/>
      </w:pPr>
      <w:rPr>
        <w:rFonts w:hint="default"/>
      </w:rPr>
    </w:lvl>
    <w:lvl w:ilvl="2">
      <w:start w:val="1"/>
      <w:numFmt w:val="decimal"/>
      <w:lvlText w:val="%1.%2.%3."/>
      <w:lvlJc w:val="left"/>
      <w:pPr>
        <w:tabs>
          <w:tab w:val="num" w:pos="2166"/>
        </w:tabs>
        <w:ind w:left="2166" w:hanging="750"/>
      </w:pPr>
      <w:rPr>
        <w:rFonts w:hint="default"/>
      </w:rPr>
    </w:lvl>
    <w:lvl w:ilvl="3">
      <w:start w:val="1"/>
      <w:numFmt w:val="decimal"/>
      <w:lvlText w:val="%1.%2.%3.%4."/>
      <w:lvlJc w:val="left"/>
      <w:pPr>
        <w:tabs>
          <w:tab w:val="num" w:pos="2874"/>
        </w:tabs>
        <w:ind w:left="2874" w:hanging="75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51">
    <w:nsid w:val="6A8D5E95"/>
    <w:multiLevelType w:val="multilevel"/>
    <w:tmpl w:val="65CC9802"/>
    <w:lvl w:ilvl="0">
      <w:start w:val="18"/>
      <w:numFmt w:val="none"/>
      <w:lvlText w:val="19."/>
      <w:lvlJc w:val="left"/>
      <w:pPr>
        <w:tabs>
          <w:tab w:val="num" w:pos="435"/>
        </w:tabs>
        <w:ind w:left="435" w:hanging="435"/>
      </w:pPr>
      <w:rPr>
        <w:rFonts w:ascii="Arial" w:hAnsi="Arial" w:hint="default"/>
        <w:b/>
        <w:i w:val="0"/>
        <w:color w:val="auto"/>
        <w:sz w:val="20"/>
      </w:rPr>
    </w:lvl>
    <w:lvl w:ilvl="1">
      <w:start w:val="2"/>
      <w:numFmt w:val="decimal"/>
      <w:lvlText w:val="%1.1."/>
      <w:lvlJc w:val="left"/>
      <w:pPr>
        <w:tabs>
          <w:tab w:val="num" w:pos="1144"/>
        </w:tabs>
        <w:ind w:left="1144" w:hanging="435"/>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2">
    <w:nsid w:val="6AE36194"/>
    <w:multiLevelType w:val="multilevel"/>
    <w:tmpl w:val="6E869C1E"/>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6C8A40C9"/>
    <w:multiLevelType w:val="hybridMultilevel"/>
    <w:tmpl w:val="8612D322"/>
    <w:lvl w:ilvl="0" w:tplc="A95E27DC">
      <w:start w:val="1"/>
      <w:numFmt w:val="decimal"/>
      <w:lvlText w:val="%1)"/>
      <w:lvlJc w:val="left"/>
      <w:pPr>
        <w:ind w:left="1713" w:hanging="360"/>
      </w:pPr>
      <w:rPr>
        <w:rFonts w:ascii="Arial" w:hAnsi="Arial" w:cs="Times New Roman" w:hint="default"/>
        <w:b w:val="0"/>
        <w:i w:val="0"/>
        <w:color w:val="auto"/>
        <w:sz w:val="20"/>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54">
    <w:nsid w:val="722679FF"/>
    <w:multiLevelType w:val="multilevel"/>
    <w:tmpl w:val="FF54D84A"/>
    <w:lvl w:ilvl="0">
      <w:start w:val="7"/>
      <w:numFmt w:val="decimal"/>
      <w:lvlText w:val="%1."/>
      <w:lvlJc w:val="left"/>
      <w:pPr>
        <w:tabs>
          <w:tab w:val="num" w:pos="510"/>
        </w:tabs>
        <w:ind w:left="510" w:hanging="510"/>
      </w:pPr>
      <w:rPr>
        <w:rFonts w:hint="default"/>
      </w:rPr>
    </w:lvl>
    <w:lvl w:ilvl="1">
      <w:start w:val="1"/>
      <w:numFmt w:val="none"/>
      <w:lvlText w:val="8.4.1."/>
      <w:lvlJc w:val="left"/>
      <w:pPr>
        <w:tabs>
          <w:tab w:val="num" w:pos="1218"/>
        </w:tabs>
        <w:ind w:left="1218" w:hanging="510"/>
      </w:pPr>
      <w:rPr>
        <w:rFonts w:ascii="Arial" w:hAnsi="Arial" w:cs="Times New Roman" w:hint="default"/>
        <w:b w:val="0"/>
        <w:i w:val="0"/>
        <w:sz w:val="22"/>
      </w:rPr>
    </w:lvl>
    <w:lvl w:ilvl="2">
      <w:start w:val="1"/>
      <w:numFmt w:val="decimal"/>
      <w:lvlText w:val="%1.%2.%3."/>
      <w:lvlJc w:val="left"/>
      <w:pPr>
        <w:tabs>
          <w:tab w:val="num" w:pos="2136"/>
        </w:tabs>
        <w:ind w:left="2136" w:hanging="720"/>
      </w:pPr>
      <w:rPr>
        <w:rFonts w:hint="default"/>
      </w:rPr>
    </w:lvl>
    <w:lvl w:ilvl="3">
      <w:start w:val="1"/>
      <w:numFmt w:val="none"/>
      <w:lvlText w:val="8.4.1."/>
      <w:lvlJc w:val="left"/>
      <w:pPr>
        <w:tabs>
          <w:tab w:val="num" w:pos="2844"/>
        </w:tabs>
        <w:ind w:left="2844" w:hanging="720"/>
      </w:pPr>
      <w:rPr>
        <w:rFonts w:hint="default"/>
      </w:rPr>
    </w:lvl>
    <w:lvl w:ilvl="4">
      <w:start w:val="1"/>
      <w:numFmt w:val="none"/>
      <w:lvlText w:val="10.4.1."/>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55">
    <w:nsid w:val="72336DC3"/>
    <w:multiLevelType w:val="hybridMultilevel"/>
    <w:tmpl w:val="C896E10A"/>
    <w:lvl w:ilvl="0" w:tplc="30547CEC">
      <w:start w:val="1"/>
      <w:numFmt w:val="lowerLetter"/>
      <w:lvlText w:val="%1)"/>
      <w:lvlJc w:val="left"/>
      <w:pPr>
        <w:ind w:left="1768" w:hanging="360"/>
      </w:pPr>
      <w:rPr>
        <w:rFonts w:ascii="Arial" w:hAnsi="Arial" w:hint="default"/>
        <w:b w:val="0"/>
        <w:bCs w:val="0"/>
        <w:i w:val="0"/>
        <w:iCs w:val="0"/>
        <w:color w:val="auto"/>
        <w:sz w:val="20"/>
        <w:szCs w:val="20"/>
      </w:rPr>
    </w:lvl>
    <w:lvl w:ilvl="1" w:tplc="04150019" w:tentative="1">
      <w:start w:val="1"/>
      <w:numFmt w:val="lowerLetter"/>
      <w:lvlText w:val="%2."/>
      <w:lvlJc w:val="left"/>
      <w:pPr>
        <w:ind w:left="2488" w:hanging="360"/>
      </w:pPr>
    </w:lvl>
    <w:lvl w:ilvl="2" w:tplc="0415001B" w:tentative="1">
      <w:start w:val="1"/>
      <w:numFmt w:val="lowerRoman"/>
      <w:lvlText w:val="%3."/>
      <w:lvlJc w:val="right"/>
      <w:pPr>
        <w:ind w:left="3208" w:hanging="180"/>
      </w:pPr>
    </w:lvl>
    <w:lvl w:ilvl="3" w:tplc="0415000F" w:tentative="1">
      <w:start w:val="1"/>
      <w:numFmt w:val="decimal"/>
      <w:lvlText w:val="%4."/>
      <w:lvlJc w:val="left"/>
      <w:pPr>
        <w:ind w:left="3928" w:hanging="360"/>
      </w:pPr>
    </w:lvl>
    <w:lvl w:ilvl="4" w:tplc="04150019" w:tentative="1">
      <w:start w:val="1"/>
      <w:numFmt w:val="lowerLetter"/>
      <w:lvlText w:val="%5."/>
      <w:lvlJc w:val="left"/>
      <w:pPr>
        <w:ind w:left="4648" w:hanging="360"/>
      </w:pPr>
    </w:lvl>
    <w:lvl w:ilvl="5" w:tplc="0415001B" w:tentative="1">
      <w:start w:val="1"/>
      <w:numFmt w:val="lowerRoman"/>
      <w:lvlText w:val="%6."/>
      <w:lvlJc w:val="right"/>
      <w:pPr>
        <w:ind w:left="5368" w:hanging="180"/>
      </w:pPr>
    </w:lvl>
    <w:lvl w:ilvl="6" w:tplc="0415000F" w:tentative="1">
      <w:start w:val="1"/>
      <w:numFmt w:val="decimal"/>
      <w:lvlText w:val="%7."/>
      <w:lvlJc w:val="left"/>
      <w:pPr>
        <w:ind w:left="6088" w:hanging="360"/>
      </w:pPr>
    </w:lvl>
    <w:lvl w:ilvl="7" w:tplc="04150019" w:tentative="1">
      <w:start w:val="1"/>
      <w:numFmt w:val="lowerLetter"/>
      <w:lvlText w:val="%8."/>
      <w:lvlJc w:val="left"/>
      <w:pPr>
        <w:ind w:left="6808" w:hanging="360"/>
      </w:pPr>
    </w:lvl>
    <w:lvl w:ilvl="8" w:tplc="0415001B" w:tentative="1">
      <w:start w:val="1"/>
      <w:numFmt w:val="lowerRoman"/>
      <w:lvlText w:val="%9."/>
      <w:lvlJc w:val="right"/>
      <w:pPr>
        <w:ind w:left="7528" w:hanging="180"/>
      </w:pPr>
    </w:lvl>
  </w:abstractNum>
  <w:abstractNum w:abstractNumId="56">
    <w:nsid w:val="7253348E"/>
    <w:multiLevelType w:val="hybridMultilevel"/>
    <w:tmpl w:val="2084CD9A"/>
    <w:lvl w:ilvl="0" w:tplc="B8D414E0">
      <w:start w:val="1"/>
      <w:numFmt w:val="lowerLetter"/>
      <w:lvlText w:val="%1)"/>
      <w:lvlJc w:val="left"/>
      <w:pPr>
        <w:ind w:left="720" w:hanging="360"/>
      </w:pPr>
      <w:rPr>
        <w:rFonts w:ascii="Arial" w:hAnsi="Arial" w:hint="default"/>
        <w:b w:val="0"/>
        <w:bCs w:val="0"/>
        <w:i w:val="0"/>
        <w:iCs w:val="0"/>
        <w:color w:val="000000"/>
        <w:sz w:val="20"/>
        <w:szCs w:val="24"/>
      </w:rPr>
    </w:lvl>
    <w:lvl w:ilvl="1" w:tplc="3AE85D34">
      <w:start w:val="1"/>
      <w:numFmt w:val="decimal"/>
      <w:lvlText w:val="%2)"/>
      <w:lvlJc w:val="left"/>
      <w:pPr>
        <w:ind w:left="1440" w:hanging="360"/>
      </w:pPr>
      <w:rPr>
        <w:rFonts w:ascii="Arial" w:hAnsi="Arial" w:cs="Times New Roman" w:hint="default"/>
        <w:b w:val="0"/>
        <w:bCs w:val="0"/>
        <w:i w:val="0"/>
        <w:iCs w:val="0"/>
        <w:color w:val="auto"/>
        <w:sz w:val="20"/>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72E50BEE"/>
    <w:multiLevelType w:val="multilevel"/>
    <w:tmpl w:val="CD46791A"/>
    <w:lvl w:ilvl="0">
      <w:start w:val="12"/>
      <w:numFmt w:val="decimal"/>
      <w:lvlText w:val="%1."/>
      <w:lvlJc w:val="left"/>
      <w:pPr>
        <w:ind w:left="600" w:hanging="600"/>
      </w:pPr>
      <w:rPr>
        <w:rFonts w:hint="default"/>
        <w:b w:val="0"/>
      </w:rPr>
    </w:lvl>
    <w:lvl w:ilvl="1">
      <w:start w:val="17"/>
      <w:numFmt w:val="decimal"/>
      <w:lvlText w:val="%1.%2."/>
      <w:lvlJc w:val="left"/>
      <w:pPr>
        <w:ind w:left="1308" w:hanging="600"/>
      </w:pPr>
      <w:rPr>
        <w:rFonts w:hint="default"/>
        <w:b w:val="0"/>
      </w:rPr>
    </w:lvl>
    <w:lvl w:ilvl="2">
      <w:start w:val="1"/>
      <w:numFmt w:val="upperLetter"/>
      <w:lvlText w:val="%1.%2.%3."/>
      <w:lvlJc w:val="left"/>
      <w:pPr>
        <w:ind w:left="2136" w:hanging="720"/>
      </w:pPr>
      <w:rPr>
        <w:rFonts w:hint="default"/>
        <w:b w:val="0"/>
      </w:rPr>
    </w:lvl>
    <w:lvl w:ilvl="3">
      <w:start w:val="1"/>
      <w:numFmt w:val="decimal"/>
      <w:lvlText w:val="%1.%2.%3.%4."/>
      <w:lvlJc w:val="left"/>
      <w:pPr>
        <w:ind w:left="2844" w:hanging="720"/>
      </w:pPr>
      <w:rPr>
        <w:rFonts w:hint="default"/>
        <w:b w:val="0"/>
      </w:rPr>
    </w:lvl>
    <w:lvl w:ilvl="4">
      <w:start w:val="1"/>
      <w:numFmt w:val="decimal"/>
      <w:lvlText w:val="%1.%2.%3.%4.%5."/>
      <w:lvlJc w:val="left"/>
      <w:pPr>
        <w:ind w:left="3912" w:hanging="1080"/>
      </w:pPr>
      <w:rPr>
        <w:rFonts w:hint="default"/>
        <w:b w:val="0"/>
      </w:rPr>
    </w:lvl>
    <w:lvl w:ilvl="5">
      <w:start w:val="1"/>
      <w:numFmt w:val="decimal"/>
      <w:lvlText w:val="%1.%2.%3.%4.%5.%6."/>
      <w:lvlJc w:val="left"/>
      <w:pPr>
        <w:ind w:left="4620" w:hanging="1080"/>
      </w:pPr>
      <w:rPr>
        <w:rFonts w:hint="default"/>
        <w:b w:val="0"/>
      </w:rPr>
    </w:lvl>
    <w:lvl w:ilvl="6">
      <w:start w:val="1"/>
      <w:numFmt w:val="decimal"/>
      <w:lvlText w:val="%1.%2.%3.%4.%5.%6.%7."/>
      <w:lvlJc w:val="left"/>
      <w:pPr>
        <w:ind w:left="5688" w:hanging="1440"/>
      </w:pPr>
      <w:rPr>
        <w:rFonts w:hint="default"/>
        <w:b w:val="0"/>
      </w:rPr>
    </w:lvl>
    <w:lvl w:ilvl="7">
      <w:start w:val="1"/>
      <w:numFmt w:val="decimal"/>
      <w:lvlText w:val="%1.%2.%3.%4.%5.%6.%7.%8."/>
      <w:lvlJc w:val="left"/>
      <w:pPr>
        <w:ind w:left="6396" w:hanging="1440"/>
      </w:pPr>
      <w:rPr>
        <w:rFonts w:hint="default"/>
        <w:b w:val="0"/>
      </w:rPr>
    </w:lvl>
    <w:lvl w:ilvl="8">
      <w:start w:val="1"/>
      <w:numFmt w:val="decimal"/>
      <w:lvlText w:val="%1.%2.%3.%4.%5.%6.%7.%8.%9."/>
      <w:lvlJc w:val="left"/>
      <w:pPr>
        <w:ind w:left="7464" w:hanging="1800"/>
      </w:pPr>
      <w:rPr>
        <w:rFonts w:hint="default"/>
        <w:b w:val="0"/>
      </w:rPr>
    </w:lvl>
  </w:abstractNum>
  <w:abstractNum w:abstractNumId="58">
    <w:nsid w:val="745C470D"/>
    <w:multiLevelType w:val="multilevel"/>
    <w:tmpl w:val="DCB47BE6"/>
    <w:lvl w:ilvl="0">
      <w:start w:val="6"/>
      <w:numFmt w:val="decimal"/>
      <w:lvlText w:val="%1."/>
      <w:lvlJc w:val="left"/>
      <w:pPr>
        <w:tabs>
          <w:tab w:val="num" w:pos="750"/>
        </w:tabs>
        <w:ind w:left="750" w:hanging="750"/>
      </w:pPr>
      <w:rPr>
        <w:rFonts w:hint="default"/>
      </w:rPr>
    </w:lvl>
    <w:lvl w:ilvl="1">
      <w:start w:val="1"/>
      <w:numFmt w:val="none"/>
      <w:lvlText w:val="5.4.1."/>
      <w:lvlJc w:val="left"/>
      <w:pPr>
        <w:tabs>
          <w:tab w:val="num" w:pos="1458"/>
        </w:tabs>
        <w:ind w:left="1458" w:hanging="750"/>
      </w:pPr>
      <w:rPr>
        <w:rFonts w:hint="default"/>
      </w:rPr>
    </w:lvl>
    <w:lvl w:ilvl="2">
      <w:start w:val="1"/>
      <w:numFmt w:val="decimal"/>
      <w:lvlText w:val="%3)"/>
      <w:lvlJc w:val="left"/>
      <w:pPr>
        <w:tabs>
          <w:tab w:val="num" w:pos="2166"/>
        </w:tabs>
        <w:ind w:left="2166" w:hanging="750"/>
      </w:pPr>
      <w:rPr>
        <w:rFonts w:ascii="Arial" w:hAnsi="Arial" w:cs="Times New Roman" w:hint="default"/>
        <w:b w:val="0"/>
        <w:bCs w:val="0"/>
        <w:i w:val="0"/>
        <w:iCs w:val="0"/>
        <w:color w:val="auto"/>
        <w:sz w:val="20"/>
        <w:szCs w:val="22"/>
      </w:rPr>
    </w:lvl>
    <w:lvl w:ilvl="3">
      <w:start w:val="1"/>
      <w:numFmt w:val="decimal"/>
      <w:lvlText w:val="%1.%2.%3.%4."/>
      <w:lvlJc w:val="left"/>
      <w:pPr>
        <w:tabs>
          <w:tab w:val="num" w:pos="2874"/>
        </w:tabs>
        <w:ind w:left="2874" w:hanging="75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59">
    <w:nsid w:val="75F63009"/>
    <w:multiLevelType w:val="hybridMultilevel"/>
    <w:tmpl w:val="C64E4D1C"/>
    <w:lvl w:ilvl="0" w:tplc="CE7A9E2E">
      <w:start w:val="1"/>
      <w:numFmt w:val="bullet"/>
      <w:lvlText w:val=""/>
      <w:lvlJc w:val="left"/>
      <w:pPr>
        <w:ind w:left="3203" w:hanging="360"/>
      </w:pPr>
      <w:rPr>
        <w:rFonts w:ascii="Symbol" w:hAnsi="Symbol" w:hint="default"/>
      </w:rPr>
    </w:lvl>
    <w:lvl w:ilvl="1" w:tplc="CE7A9E2E">
      <w:start w:val="1"/>
      <w:numFmt w:val="bullet"/>
      <w:lvlText w:val=""/>
      <w:lvlJc w:val="left"/>
      <w:pPr>
        <w:ind w:left="3923" w:hanging="360"/>
      </w:pPr>
      <w:rPr>
        <w:rFonts w:ascii="Symbol" w:hAnsi="Symbol" w:hint="default"/>
      </w:rPr>
    </w:lvl>
    <w:lvl w:ilvl="2" w:tplc="04150005" w:tentative="1">
      <w:start w:val="1"/>
      <w:numFmt w:val="bullet"/>
      <w:lvlText w:val=""/>
      <w:lvlJc w:val="left"/>
      <w:pPr>
        <w:ind w:left="4643" w:hanging="360"/>
      </w:pPr>
      <w:rPr>
        <w:rFonts w:ascii="Wingdings" w:hAnsi="Wingdings" w:hint="default"/>
      </w:rPr>
    </w:lvl>
    <w:lvl w:ilvl="3" w:tplc="04150001" w:tentative="1">
      <w:start w:val="1"/>
      <w:numFmt w:val="bullet"/>
      <w:lvlText w:val=""/>
      <w:lvlJc w:val="left"/>
      <w:pPr>
        <w:ind w:left="5363" w:hanging="360"/>
      </w:pPr>
      <w:rPr>
        <w:rFonts w:ascii="Symbol" w:hAnsi="Symbol" w:hint="default"/>
      </w:rPr>
    </w:lvl>
    <w:lvl w:ilvl="4" w:tplc="04150003" w:tentative="1">
      <w:start w:val="1"/>
      <w:numFmt w:val="bullet"/>
      <w:lvlText w:val="o"/>
      <w:lvlJc w:val="left"/>
      <w:pPr>
        <w:ind w:left="6083" w:hanging="360"/>
      </w:pPr>
      <w:rPr>
        <w:rFonts w:ascii="Courier New" w:hAnsi="Courier New" w:cs="Courier New" w:hint="default"/>
      </w:rPr>
    </w:lvl>
    <w:lvl w:ilvl="5" w:tplc="04150005" w:tentative="1">
      <w:start w:val="1"/>
      <w:numFmt w:val="bullet"/>
      <w:lvlText w:val=""/>
      <w:lvlJc w:val="left"/>
      <w:pPr>
        <w:ind w:left="6803" w:hanging="360"/>
      </w:pPr>
      <w:rPr>
        <w:rFonts w:ascii="Wingdings" w:hAnsi="Wingdings" w:hint="default"/>
      </w:rPr>
    </w:lvl>
    <w:lvl w:ilvl="6" w:tplc="04150001" w:tentative="1">
      <w:start w:val="1"/>
      <w:numFmt w:val="bullet"/>
      <w:lvlText w:val=""/>
      <w:lvlJc w:val="left"/>
      <w:pPr>
        <w:ind w:left="7523" w:hanging="360"/>
      </w:pPr>
      <w:rPr>
        <w:rFonts w:ascii="Symbol" w:hAnsi="Symbol" w:hint="default"/>
      </w:rPr>
    </w:lvl>
    <w:lvl w:ilvl="7" w:tplc="04150003" w:tentative="1">
      <w:start w:val="1"/>
      <w:numFmt w:val="bullet"/>
      <w:lvlText w:val="o"/>
      <w:lvlJc w:val="left"/>
      <w:pPr>
        <w:ind w:left="8243" w:hanging="360"/>
      </w:pPr>
      <w:rPr>
        <w:rFonts w:ascii="Courier New" w:hAnsi="Courier New" w:cs="Courier New" w:hint="default"/>
      </w:rPr>
    </w:lvl>
    <w:lvl w:ilvl="8" w:tplc="04150005" w:tentative="1">
      <w:start w:val="1"/>
      <w:numFmt w:val="bullet"/>
      <w:lvlText w:val=""/>
      <w:lvlJc w:val="left"/>
      <w:pPr>
        <w:ind w:left="8963" w:hanging="360"/>
      </w:pPr>
      <w:rPr>
        <w:rFonts w:ascii="Wingdings" w:hAnsi="Wingdings" w:hint="default"/>
      </w:rPr>
    </w:lvl>
  </w:abstractNum>
  <w:abstractNum w:abstractNumId="60">
    <w:nsid w:val="76056D6A"/>
    <w:multiLevelType w:val="hybridMultilevel"/>
    <w:tmpl w:val="0A46634E"/>
    <w:lvl w:ilvl="0" w:tplc="FAA66CA8">
      <w:start w:val="1"/>
      <w:numFmt w:val="lowerLetter"/>
      <w:lvlText w:val="%1)"/>
      <w:lvlJc w:val="left"/>
      <w:pPr>
        <w:ind w:left="1571" w:hanging="360"/>
      </w:pPr>
      <w:rPr>
        <w:rFonts w:ascii="Arial" w:hAnsi="Arial" w:cs="Times New Roman" w:hint="default"/>
        <w:b w:val="0"/>
        <w:bCs w:val="0"/>
        <w:i w:val="0"/>
        <w:iCs w:val="0"/>
        <w:color w:val="000000"/>
        <w:sz w:val="20"/>
        <w:szCs w:val="24"/>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1">
    <w:nsid w:val="7EF426A0"/>
    <w:multiLevelType w:val="multilevel"/>
    <w:tmpl w:val="0DBADBB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num w:numId="1">
    <w:abstractNumId w:val="2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4"/>
  </w:num>
  <w:num w:numId="4">
    <w:abstractNumId w:val="43"/>
  </w:num>
  <w:num w:numId="5">
    <w:abstractNumId w:val="30"/>
  </w:num>
  <w:num w:numId="6">
    <w:abstractNumId w:val="55"/>
  </w:num>
  <w:num w:numId="7">
    <w:abstractNumId w:val="29"/>
  </w:num>
  <w:num w:numId="8">
    <w:abstractNumId w:val="44"/>
    <w:lvlOverride w:ilvl="0">
      <w:lvl w:ilvl="0">
        <w:start w:val="5"/>
        <w:numFmt w:val="decimal"/>
        <w:lvlText w:val="%1."/>
        <w:lvlJc w:val="left"/>
        <w:pPr>
          <w:tabs>
            <w:tab w:val="num" w:pos="360"/>
          </w:tabs>
          <w:ind w:left="360" w:hanging="360"/>
        </w:pPr>
        <w:rPr>
          <w:rFonts w:hint="default"/>
        </w:rPr>
      </w:lvl>
    </w:lvlOverride>
    <w:lvlOverride w:ilvl="1">
      <w:lvl w:ilvl="1">
        <w:start w:val="1"/>
        <w:numFmt w:val="none"/>
        <w:lvlRestart w:val="0"/>
        <w:lvlText w:val="5.2.1."/>
        <w:lvlJc w:val="left"/>
        <w:pPr>
          <w:tabs>
            <w:tab w:val="num" w:pos="1069"/>
          </w:tabs>
          <w:ind w:left="1069" w:hanging="360"/>
        </w:pPr>
        <w:rPr>
          <w:rFonts w:hint="default"/>
        </w:rPr>
      </w:lvl>
    </w:lvlOverride>
    <w:lvlOverride w:ilvl="2">
      <w:lvl w:ilvl="2">
        <w:start w:val="1"/>
        <w:numFmt w:val="decimal"/>
        <w:lvlRestart w:val="0"/>
        <w:lvlText w:val="%1.%2.%3."/>
        <w:lvlJc w:val="left"/>
        <w:pPr>
          <w:tabs>
            <w:tab w:val="num" w:pos="2138"/>
          </w:tabs>
          <w:ind w:left="2138" w:hanging="720"/>
        </w:pPr>
        <w:rPr>
          <w:rFonts w:hint="default"/>
        </w:rPr>
      </w:lvl>
    </w:lvlOverride>
    <w:lvlOverride w:ilvl="3">
      <w:lvl w:ilvl="3">
        <w:start w:val="1"/>
        <w:numFmt w:val="decimal"/>
        <w:lvlRestart w:val="0"/>
        <w:lvlText w:val="%1.%2.%3.%4."/>
        <w:lvlJc w:val="left"/>
        <w:pPr>
          <w:tabs>
            <w:tab w:val="num" w:pos="2847"/>
          </w:tabs>
          <w:ind w:left="2847" w:hanging="720"/>
        </w:pPr>
        <w:rPr>
          <w:rFonts w:hint="default"/>
        </w:rPr>
      </w:lvl>
    </w:lvlOverride>
    <w:lvlOverride w:ilvl="4">
      <w:lvl w:ilvl="4">
        <w:start w:val="1"/>
        <w:numFmt w:val="decimal"/>
        <w:lvlRestart w:val="0"/>
        <w:lvlText w:val="%1.%2.%3.%4.%5."/>
        <w:lvlJc w:val="left"/>
        <w:pPr>
          <w:tabs>
            <w:tab w:val="num" w:pos="3916"/>
          </w:tabs>
          <w:ind w:left="3916" w:hanging="1080"/>
        </w:pPr>
        <w:rPr>
          <w:rFonts w:hint="default"/>
        </w:rPr>
      </w:lvl>
    </w:lvlOverride>
    <w:lvlOverride w:ilvl="5">
      <w:lvl w:ilvl="5">
        <w:start w:val="1"/>
        <w:numFmt w:val="decimal"/>
        <w:lvlRestart w:val="0"/>
        <w:lvlText w:val="%1.%2.%3.%4.%5.%6."/>
        <w:lvlJc w:val="left"/>
        <w:pPr>
          <w:tabs>
            <w:tab w:val="num" w:pos="4625"/>
          </w:tabs>
          <w:ind w:left="4625" w:hanging="1080"/>
        </w:pPr>
        <w:rPr>
          <w:rFonts w:hint="default"/>
        </w:rPr>
      </w:lvl>
    </w:lvlOverride>
    <w:lvlOverride w:ilvl="6">
      <w:lvl w:ilvl="6">
        <w:start w:val="1"/>
        <w:numFmt w:val="decimal"/>
        <w:lvlRestart w:val="0"/>
        <w:lvlText w:val="%1.%2.%3.%4.%5.%6.%7."/>
        <w:lvlJc w:val="left"/>
        <w:pPr>
          <w:tabs>
            <w:tab w:val="num" w:pos="5694"/>
          </w:tabs>
          <w:ind w:left="5694" w:hanging="1440"/>
        </w:pPr>
        <w:rPr>
          <w:rFonts w:hint="default"/>
        </w:rPr>
      </w:lvl>
    </w:lvlOverride>
    <w:lvlOverride w:ilvl="7">
      <w:lvl w:ilvl="7">
        <w:start w:val="1"/>
        <w:numFmt w:val="decimal"/>
        <w:lvlRestart w:val="0"/>
        <w:lvlText w:val="%1.%2.%3.%4.%5.%6.%7.%8."/>
        <w:lvlJc w:val="left"/>
        <w:pPr>
          <w:tabs>
            <w:tab w:val="num" w:pos="6403"/>
          </w:tabs>
          <w:ind w:left="6403" w:hanging="1440"/>
        </w:pPr>
        <w:rPr>
          <w:rFonts w:hint="default"/>
        </w:rPr>
      </w:lvl>
    </w:lvlOverride>
    <w:lvlOverride w:ilvl="8">
      <w:lvl w:ilvl="8">
        <w:start w:val="1"/>
        <w:numFmt w:val="decimal"/>
        <w:lvlRestart w:val="0"/>
        <w:lvlText w:val="%1.%2.%3.%4.%5.%6.%7.%8.%9."/>
        <w:lvlJc w:val="left"/>
        <w:pPr>
          <w:tabs>
            <w:tab w:val="num" w:pos="7472"/>
          </w:tabs>
          <w:ind w:left="7472" w:hanging="1800"/>
        </w:pPr>
        <w:rPr>
          <w:rFonts w:hint="default"/>
        </w:rPr>
      </w:lvl>
    </w:lvlOverride>
  </w:num>
  <w:num w:numId="9">
    <w:abstractNumId w:val="31"/>
  </w:num>
  <w:num w:numId="10">
    <w:abstractNumId w:val="15"/>
  </w:num>
  <w:num w:numId="11">
    <w:abstractNumId w:val="59"/>
  </w:num>
  <w:num w:numId="12">
    <w:abstractNumId w:val="36"/>
  </w:num>
  <w:num w:numId="13">
    <w:abstractNumId w:val="44"/>
    <w:lvlOverride w:ilvl="0">
      <w:lvl w:ilvl="0">
        <w:start w:val="5"/>
        <w:numFmt w:val="decimal"/>
        <w:lvlText w:val="%1."/>
        <w:lvlJc w:val="left"/>
        <w:pPr>
          <w:tabs>
            <w:tab w:val="num" w:pos="360"/>
          </w:tabs>
          <w:ind w:left="360" w:hanging="360"/>
        </w:pPr>
        <w:rPr>
          <w:rFonts w:hint="default"/>
        </w:rPr>
      </w:lvl>
    </w:lvlOverride>
    <w:lvlOverride w:ilvl="1">
      <w:lvl w:ilvl="1">
        <w:start w:val="1"/>
        <w:numFmt w:val="none"/>
        <w:lvlRestart w:val="0"/>
        <w:lvlText w:val="5.2.2."/>
        <w:lvlJc w:val="left"/>
        <w:pPr>
          <w:tabs>
            <w:tab w:val="num" w:pos="1069"/>
          </w:tabs>
          <w:ind w:left="1069" w:hanging="360"/>
        </w:pPr>
        <w:rPr>
          <w:rFonts w:hint="default"/>
        </w:rPr>
      </w:lvl>
    </w:lvlOverride>
    <w:lvlOverride w:ilvl="2">
      <w:lvl w:ilvl="2">
        <w:start w:val="1"/>
        <w:numFmt w:val="decimal"/>
        <w:lvlRestart w:val="0"/>
        <w:lvlText w:val="%1.%2.%3."/>
        <w:lvlJc w:val="left"/>
        <w:pPr>
          <w:tabs>
            <w:tab w:val="num" w:pos="2138"/>
          </w:tabs>
          <w:ind w:left="2138" w:hanging="720"/>
        </w:pPr>
        <w:rPr>
          <w:rFonts w:hint="default"/>
        </w:rPr>
      </w:lvl>
    </w:lvlOverride>
    <w:lvlOverride w:ilvl="3">
      <w:lvl w:ilvl="3">
        <w:start w:val="1"/>
        <w:numFmt w:val="decimal"/>
        <w:lvlRestart w:val="0"/>
        <w:lvlText w:val="%1.%2.%3.%4."/>
        <w:lvlJc w:val="left"/>
        <w:pPr>
          <w:tabs>
            <w:tab w:val="num" w:pos="2847"/>
          </w:tabs>
          <w:ind w:left="2847" w:hanging="720"/>
        </w:pPr>
        <w:rPr>
          <w:rFonts w:hint="default"/>
        </w:rPr>
      </w:lvl>
    </w:lvlOverride>
    <w:lvlOverride w:ilvl="4">
      <w:lvl w:ilvl="4">
        <w:start w:val="1"/>
        <w:numFmt w:val="decimal"/>
        <w:lvlRestart w:val="0"/>
        <w:lvlText w:val="%1.%2.%3.%4.%5."/>
        <w:lvlJc w:val="left"/>
        <w:pPr>
          <w:tabs>
            <w:tab w:val="num" w:pos="3916"/>
          </w:tabs>
          <w:ind w:left="3916" w:hanging="1080"/>
        </w:pPr>
        <w:rPr>
          <w:rFonts w:hint="default"/>
        </w:rPr>
      </w:lvl>
    </w:lvlOverride>
    <w:lvlOverride w:ilvl="5">
      <w:lvl w:ilvl="5">
        <w:start w:val="1"/>
        <w:numFmt w:val="decimal"/>
        <w:lvlRestart w:val="0"/>
        <w:lvlText w:val="%1.%2.%3.%4.%5.%6."/>
        <w:lvlJc w:val="left"/>
        <w:pPr>
          <w:tabs>
            <w:tab w:val="num" w:pos="4625"/>
          </w:tabs>
          <w:ind w:left="4625" w:hanging="1080"/>
        </w:pPr>
        <w:rPr>
          <w:rFonts w:hint="default"/>
        </w:rPr>
      </w:lvl>
    </w:lvlOverride>
    <w:lvlOverride w:ilvl="6">
      <w:lvl w:ilvl="6">
        <w:start w:val="1"/>
        <w:numFmt w:val="decimal"/>
        <w:lvlRestart w:val="0"/>
        <w:lvlText w:val="%1.%2.%3.%4.%5.%6.%7."/>
        <w:lvlJc w:val="left"/>
        <w:pPr>
          <w:tabs>
            <w:tab w:val="num" w:pos="5694"/>
          </w:tabs>
          <w:ind w:left="5694" w:hanging="1440"/>
        </w:pPr>
        <w:rPr>
          <w:rFonts w:hint="default"/>
        </w:rPr>
      </w:lvl>
    </w:lvlOverride>
    <w:lvlOverride w:ilvl="7">
      <w:lvl w:ilvl="7">
        <w:start w:val="1"/>
        <w:numFmt w:val="decimal"/>
        <w:lvlRestart w:val="0"/>
        <w:lvlText w:val="%1.%2.%3.%4.%5.%6.%7.%8."/>
        <w:lvlJc w:val="left"/>
        <w:pPr>
          <w:tabs>
            <w:tab w:val="num" w:pos="6403"/>
          </w:tabs>
          <w:ind w:left="6403" w:hanging="1440"/>
        </w:pPr>
        <w:rPr>
          <w:rFonts w:hint="default"/>
        </w:rPr>
      </w:lvl>
    </w:lvlOverride>
    <w:lvlOverride w:ilvl="8">
      <w:lvl w:ilvl="8">
        <w:start w:val="1"/>
        <w:numFmt w:val="decimal"/>
        <w:lvlRestart w:val="0"/>
        <w:lvlText w:val="%1.%2.%3.%4.%5.%6.%7.%8.%9."/>
        <w:lvlJc w:val="left"/>
        <w:pPr>
          <w:tabs>
            <w:tab w:val="num" w:pos="7472"/>
          </w:tabs>
          <w:ind w:left="7472" w:hanging="1800"/>
        </w:pPr>
        <w:rPr>
          <w:rFonts w:hint="default"/>
        </w:rPr>
      </w:lvl>
    </w:lvlOverride>
  </w:num>
  <w:num w:numId="14">
    <w:abstractNumId w:val="44"/>
    <w:lvlOverride w:ilvl="0">
      <w:lvl w:ilvl="0">
        <w:start w:val="5"/>
        <w:numFmt w:val="decimal"/>
        <w:lvlText w:val="%1."/>
        <w:lvlJc w:val="left"/>
        <w:pPr>
          <w:tabs>
            <w:tab w:val="num" w:pos="360"/>
          </w:tabs>
          <w:ind w:left="360" w:hanging="360"/>
        </w:pPr>
        <w:rPr>
          <w:rFonts w:hint="default"/>
        </w:rPr>
      </w:lvl>
    </w:lvlOverride>
    <w:lvlOverride w:ilvl="1">
      <w:lvl w:ilvl="1">
        <w:start w:val="1"/>
        <w:numFmt w:val="none"/>
        <w:lvlRestart w:val="0"/>
        <w:lvlText w:val="5.2.3."/>
        <w:lvlJc w:val="left"/>
        <w:pPr>
          <w:tabs>
            <w:tab w:val="num" w:pos="1069"/>
          </w:tabs>
          <w:ind w:left="1069" w:hanging="360"/>
        </w:pPr>
        <w:rPr>
          <w:rFonts w:hint="default"/>
        </w:rPr>
      </w:lvl>
    </w:lvlOverride>
    <w:lvlOverride w:ilvl="2">
      <w:lvl w:ilvl="2">
        <w:start w:val="1"/>
        <w:numFmt w:val="decimal"/>
        <w:lvlRestart w:val="0"/>
        <w:lvlText w:val="%1.%2.%3."/>
        <w:lvlJc w:val="left"/>
        <w:pPr>
          <w:tabs>
            <w:tab w:val="num" w:pos="2138"/>
          </w:tabs>
          <w:ind w:left="2138" w:hanging="720"/>
        </w:pPr>
        <w:rPr>
          <w:rFonts w:hint="default"/>
        </w:rPr>
      </w:lvl>
    </w:lvlOverride>
    <w:lvlOverride w:ilvl="3">
      <w:lvl w:ilvl="3">
        <w:start w:val="1"/>
        <w:numFmt w:val="decimal"/>
        <w:lvlRestart w:val="0"/>
        <w:lvlText w:val="%1.%2.%3.%4."/>
        <w:lvlJc w:val="left"/>
        <w:pPr>
          <w:tabs>
            <w:tab w:val="num" w:pos="2847"/>
          </w:tabs>
          <w:ind w:left="2847" w:hanging="720"/>
        </w:pPr>
        <w:rPr>
          <w:rFonts w:hint="default"/>
        </w:rPr>
      </w:lvl>
    </w:lvlOverride>
    <w:lvlOverride w:ilvl="4">
      <w:lvl w:ilvl="4">
        <w:start w:val="1"/>
        <w:numFmt w:val="decimal"/>
        <w:lvlRestart w:val="0"/>
        <w:lvlText w:val="%1.%2.%3.%4.%5."/>
        <w:lvlJc w:val="left"/>
        <w:pPr>
          <w:tabs>
            <w:tab w:val="num" w:pos="3916"/>
          </w:tabs>
          <w:ind w:left="3916" w:hanging="1080"/>
        </w:pPr>
        <w:rPr>
          <w:rFonts w:hint="default"/>
        </w:rPr>
      </w:lvl>
    </w:lvlOverride>
    <w:lvlOverride w:ilvl="5">
      <w:lvl w:ilvl="5">
        <w:start w:val="1"/>
        <w:numFmt w:val="decimal"/>
        <w:lvlRestart w:val="0"/>
        <w:lvlText w:val="%1.%2.%3.%4.%5.%6."/>
        <w:lvlJc w:val="left"/>
        <w:pPr>
          <w:tabs>
            <w:tab w:val="num" w:pos="4625"/>
          </w:tabs>
          <w:ind w:left="4625" w:hanging="1080"/>
        </w:pPr>
        <w:rPr>
          <w:rFonts w:hint="default"/>
        </w:rPr>
      </w:lvl>
    </w:lvlOverride>
    <w:lvlOverride w:ilvl="6">
      <w:lvl w:ilvl="6">
        <w:start w:val="1"/>
        <w:numFmt w:val="decimal"/>
        <w:lvlRestart w:val="0"/>
        <w:lvlText w:val="%1.%2.%3.%4.%5.%6.%7."/>
        <w:lvlJc w:val="left"/>
        <w:pPr>
          <w:tabs>
            <w:tab w:val="num" w:pos="5694"/>
          </w:tabs>
          <w:ind w:left="5694" w:hanging="1440"/>
        </w:pPr>
        <w:rPr>
          <w:rFonts w:hint="default"/>
        </w:rPr>
      </w:lvl>
    </w:lvlOverride>
    <w:lvlOverride w:ilvl="7">
      <w:lvl w:ilvl="7">
        <w:start w:val="1"/>
        <w:numFmt w:val="decimal"/>
        <w:lvlRestart w:val="0"/>
        <w:lvlText w:val="%1.%2.%3.%4.%5.%6.%7.%8."/>
        <w:lvlJc w:val="left"/>
        <w:pPr>
          <w:tabs>
            <w:tab w:val="num" w:pos="6403"/>
          </w:tabs>
          <w:ind w:left="6403" w:hanging="1440"/>
        </w:pPr>
        <w:rPr>
          <w:rFonts w:hint="default"/>
        </w:rPr>
      </w:lvl>
    </w:lvlOverride>
    <w:lvlOverride w:ilvl="8">
      <w:lvl w:ilvl="8">
        <w:start w:val="1"/>
        <w:numFmt w:val="decimal"/>
        <w:lvlRestart w:val="0"/>
        <w:lvlText w:val="%1.%2.%3.%4.%5.%6.%7.%8.%9."/>
        <w:lvlJc w:val="left"/>
        <w:pPr>
          <w:tabs>
            <w:tab w:val="num" w:pos="7472"/>
          </w:tabs>
          <w:ind w:left="7472" w:hanging="1800"/>
        </w:pPr>
        <w:rPr>
          <w:rFonts w:hint="default"/>
        </w:rPr>
      </w:lvl>
    </w:lvlOverride>
  </w:num>
  <w:num w:numId="15">
    <w:abstractNumId w:val="44"/>
    <w:lvlOverride w:ilvl="0">
      <w:lvl w:ilvl="0">
        <w:start w:val="5"/>
        <w:numFmt w:val="decimal"/>
        <w:lvlText w:val="%1."/>
        <w:lvlJc w:val="left"/>
        <w:pPr>
          <w:tabs>
            <w:tab w:val="num" w:pos="360"/>
          </w:tabs>
          <w:ind w:left="360" w:hanging="360"/>
        </w:pPr>
        <w:rPr>
          <w:rFonts w:hint="default"/>
        </w:rPr>
      </w:lvl>
    </w:lvlOverride>
    <w:lvlOverride w:ilvl="1">
      <w:lvl w:ilvl="1">
        <w:start w:val="1"/>
        <w:numFmt w:val="none"/>
        <w:lvlRestart w:val="0"/>
        <w:lvlText w:val="5.2.4."/>
        <w:lvlJc w:val="left"/>
        <w:pPr>
          <w:tabs>
            <w:tab w:val="num" w:pos="1069"/>
          </w:tabs>
          <w:ind w:left="1069" w:hanging="360"/>
        </w:pPr>
        <w:rPr>
          <w:rFonts w:hint="default"/>
        </w:rPr>
      </w:lvl>
    </w:lvlOverride>
    <w:lvlOverride w:ilvl="2">
      <w:lvl w:ilvl="2">
        <w:start w:val="1"/>
        <w:numFmt w:val="decimal"/>
        <w:lvlRestart w:val="0"/>
        <w:lvlText w:val="%1.%2.%3."/>
        <w:lvlJc w:val="left"/>
        <w:pPr>
          <w:tabs>
            <w:tab w:val="num" w:pos="2138"/>
          </w:tabs>
          <w:ind w:left="2138" w:hanging="720"/>
        </w:pPr>
        <w:rPr>
          <w:rFonts w:hint="default"/>
        </w:rPr>
      </w:lvl>
    </w:lvlOverride>
    <w:lvlOverride w:ilvl="3">
      <w:lvl w:ilvl="3">
        <w:start w:val="1"/>
        <w:numFmt w:val="decimal"/>
        <w:lvlRestart w:val="0"/>
        <w:lvlText w:val="%1.%2.%3.%4."/>
        <w:lvlJc w:val="left"/>
        <w:pPr>
          <w:tabs>
            <w:tab w:val="num" w:pos="2847"/>
          </w:tabs>
          <w:ind w:left="2847" w:hanging="720"/>
        </w:pPr>
        <w:rPr>
          <w:rFonts w:hint="default"/>
        </w:rPr>
      </w:lvl>
    </w:lvlOverride>
    <w:lvlOverride w:ilvl="4">
      <w:lvl w:ilvl="4">
        <w:start w:val="1"/>
        <w:numFmt w:val="decimal"/>
        <w:lvlRestart w:val="0"/>
        <w:lvlText w:val="%1.%2.%3.%4.%5."/>
        <w:lvlJc w:val="left"/>
        <w:pPr>
          <w:tabs>
            <w:tab w:val="num" w:pos="3916"/>
          </w:tabs>
          <w:ind w:left="3916" w:hanging="1080"/>
        </w:pPr>
        <w:rPr>
          <w:rFonts w:hint="default"/>
        </w:rPr>
      </w:lvl>
    </w:lvlOverride>
    <w:lvlOverride w:ilvl="5">
      <w:lvl w:ilvl="5">
        <w:start w:val="1"/>
        <w:numFmt w:val="decimal"/>
        <w:lvlRestart w:val="0"/>
        <w:lvlText w:val="%1.%2.%3.%4.%5.%6."/>
        <w:lvlJc w:val="left"/>
        <w:pPr>
          <w:tabs>
            <w:tab w:val="num" w:pos="4625"/>
          </w:tabs>
          <w:ind w:left="4625" w:hanging="1080"/>
        </w:pPr>
        <w:rPr>
          <w:rFonts w:hint="default"/>
        </w:rPr>
      </w:lvl>
    </w:lvlOverride>
    <w:lvlOverride w:ilvl="6">
      <w:lvl w:ilvl="6">
        <w:start w:val="1"/>
        <w:numFmt w:val="decimal"/>
        <w:lvlRestart w:val="0"/>
        <w:lvlText w:val="%1.%2.%3.%4.%5.%6.%7."/>
        <w:lvlJc w:val="left"/>
        <w:pPr>
          <w:tabs>
            <w:tab w:val="num" w:pos="5694"/>
          </w:tabs>
          <w:ind w:left="5694" w:hanging="1440"/>
        </w:pPr>
        <w:rPr>
          <w:rFonts w:hint="default"/>
        </w:rPr>
      </w:lvl>
    </w:lvlOverride>
    <w:lvlOverride w:ilvl="7">
      <w:lvl w:ilvl="7">
        <w:start w:val="1"/>
        <w:numFmt w:val="decimal"/>
        <w:lvlRestart w:val="0"/>
        <w:lvlText w:val="%1.%2.%3.%4.%5.%6.%7.%8."/>
        <w:lvlJc w:val="left"/>
        <w:pPr>
          <w:tabs>
            <w:tab w:val="num" w:pos="6403"/>
          </w:tabs>
          <w:ind w:left="6403" w:hanging="1440"/>
        </w:pPr>
        <w:rPr>
          <w:rFonts w:hint="default"/>
        </w:rPr>
      </w:lvl>
    </w:lvlOverride>
    <w:lvlOverride w:ilvl="8">
      <w:lvl w:ilvl="8">
        <w:start w:val="1"/>
        <w:numFmt w:val="decimal"/>
        <w:lvlRestart w:val="0"/>
        <w:lvlText w:val="%1.%2.%3.%4.%5.%6.%7.%8.%9."/>
        <w:lvlJc w:val="left"/>
        <w:pPr>
          <w:tabs>
            <w:tab w:val="num" w:pos="7472"/>
          </w:tabs>
          <w:ind w:left="7472" w:hanging="1800"/>
        </w:pPr>
        <w:rPr>
          <w:rFonts w:hint="default"/>
        </w:rPr>
      </w:lvl>
    </w:lvlOverride>
  </w:num>
  <w:num w:numId="16">
    <w:abstractNumId w:val="44"/>
    <w:lvlOverride w:ilvl="0">
      <w:lvl w:ilvl="0">
        <w:start w:val="5"/>
        <w:numFmt w:val="decimal"/>
        <w:lvlText w:val="%1."/>
        <w:lvlJc w:val="left"/>
        <w:pPr>
          <w:tabs>
            <w:tab w:val="num" w:pos="360"/>
          </w:tabs>
          <w:ind w:left="360" w:hanging="360"/>
        </w:pPr>
        <w:rPr>
          <w:rFonts w:hint="default"/>
        </w:rPr>
      </w:lvl>
    </w:lvlOverride>
    <w:lvlOverride w:ilvl="1">
      <w:lvl w:ilvl="1">
        <w:start w:val="1"/>
        <w:numFmt w:val="none"/>
        <w:lvlRestart w:val="0"/>
        <w:lvlText w:val="5.2.5."/>
        <w:lvlJc w:val="left"/>
        <w:pPr>
          <w:tabs>
            <w:tab w:val="num" w:pos="1069"/>
          </w:tabs>
          <w:ind w:left="1069" w:hanging="360"/>
        </w:pPr>
        <w:rPr>
          <w:rFonts w:hint="default"/>
        </w:rPr>
      </w:lvl>
    </w:lvlOverride>
    <w:lvlOverride w:ilvl="2">
      <w:lvl w:ilvl="2">
        <w:start w:val="1"/>
        <w:numFmt w:val="decimal"/>
        <w:lvlRestart w:val="0"/>
        <w:lvlText w:val="%1.%2.%3."/>
        <w:lvlJc w:val="left"/>
        <w:pPr>
          <w:tabs>
            <w:tab w:val="num" w:pos="2138"/>
          </w:tabs>
          <w:ind w:left="2138" w:hanging="720"/>
        </w:pPr>
        <w:rPr>
          <w:rFonts w:hint="default"/>
        </w:rPr>
      </w:lvl>
    </w:lvlOverride>
    <w:lvlOverride w:ilvl="3">
      <w:lvl w:ilvl="3">
        <w:start w:val="1"/>
        <w:numFmt w:val="decimal"/>
        <w:lvlRestart w:val="0"/>
        <w:lvlText w:val="%1.%2.%3.%4."/>
        <w:lvlJc w:val="left"/>
        <w:pPr>
          <w:tabs>
            <w:tab w:val="num" w:pos="2847"/>
          </w:tabs>
          <w:ind w:left="2847" w:hanging="720"/>
        </w:pPr>
        <w:rPr>
          <w:rFonts w:hint="default"/>
        </w:rPr>
      </w:lvl>
    </w:lvlOverride>
    <w:lvlOverride w:ilvl="4">
      <w:lvl w:ilvl="4">
        <w:start w:val="1"/>
        <w:numFmt w:val="decimal"/>
        <w:lvlRestart w:val="0"/>
        <w:lvlText w:val="%1.%2.%3.%4.%5."/>
        <w:lvlJc w:val="left"/>
        <w:pPr>
          <w:tabs>
            <w:tab w:val="num" w:pos="3916"/>
          </w:tabs>
          <w:ind w:left="3916" w:hanging="1080"/>
        </w:pPr>
        <w:rPr>
          <w:rFonts w:hint="default"/>
        </w:rPr>
      </w:lvl>
    </w:lvlOverride>
    <w:lvlOverride w:ilvl="5">
      <w:lvl w:ilvl="5">
        <w:start w:val="1"/>
        <w:numFmt w:val="decimal"/>
        <w:lvlRestart w:val="0"/>
        <w:lvlText w:val="%1.%2.%3.%4.%5.%6."/>
        <w:lvlJc w:val="left"/>
        <w:pPr>
          <w:tabs>
            <w:tab w:val="num" w:pos="4625"/>
          </w:tabs>
          <w:ind w:left="4625" w:hanging="1080"/>
        </w:pPr>
        <w:rPr>
          <w:rFonts w:hint="default"/>
        </w:rPr>
      </w:lvl>
    </w:lvlOverride>
    <w:lvlOverride w:ilvl="6">
      <w:lvl w:ilvl="6">
        <w:start w:val="1"/>
        <w:numFmt w:val="decimal"/>
        <w:lvlRestart w:val="0"/>
        <w:lvlText w:val="%1.%2.%3.%4.%5.%6.%7."/>
        <w:lvlJc w:val="left"/>
        <w:pPr>
          <w:tabs>
            <w:tab w:val="num" w:pos="5694"/>
          </w:tabs>
          <w:ind w:left="5694" w:hanging="1440"/>
        </w:pPr>
        <w:rPr>
          <w:rFonts w:hint="default"/>
        </w:rPr>
      </w:lvl>
    </w:lvlOverride>
    <w:lvlOverride w:ilvl="7">
      <w:lvl w:ilvl="7">
        <w:start w:val="1"/>
        <w:numFmt w:val="decimal"/>
        <w:lvlRestart w:val="0"/>
        <w:lvlText w:val="%1.%2.%3.%4.%5.%6.%7.%8."/>
        <w:lvlJc w:val="left"/>
        <w:pPr>
          <w:tabs>
            <w:tab w:val="num" w:pos="6403"/>
          </w:tabs>
          <w:ind w:left="6403" w:hanging="1440"/>
        </w:pPr>
        <w:rPr>
          <w:rFonts w:hint="default"/>
        </w:rPr>
      </w:lvl>
    </w:lvlOverride>
    <w:lvlOverride w:ilvl="8">
      <w:lvl w:ilvl="8">
        <w:start w:val="1"/>
        <w:numFmt w:val="decimal"/>
        <w:lvlRestart w:val="0"/>
        <w:lvlText w:val="%1.%2.%3.%4.%5.%6.%7.%8.%9."/>
        <w:lvlJc w:val="left"/>
        <w:pPr>
          <w:tabs>
            <w:tab w:val="num" w:pos="7472"/>
          </w:tabs>
          <w:ind w:left="7472" w:hanging="1800"/>
        </w:pPr>
        <w:rPr>
          <w:rFonts w:hint="default"/>
        </w:rPr>
      </w:lvl>
    </w:lvlOverride>
  </w:num>
  <w:num w:numId="17">
    <w:abstractNumId w:val="44"/>
    <w:lvlOverride w:ilvl="0">
      <w:lvl w:ilvl="0">
        <w:start w:val="5"/>
        <w:numFmt w:val="decimal"/>
        <w:lvlText w:val="%1."/>
        <w:lvlJc w:val="left"/>
        <w:pPr>
          <w:tabs>
            <w:tab w:val="num" w:pos="360"/>
          </w:tabs>
          <w:ind w:left="360" w:hanging="360"/>
        </w:pPr>
        <w:rPr>
          <w:rFonts w:hint="default"/>
        </w:rPr>
      </w:lvl>
    </w:lvlOverride>
    <w:lvlOverride w:ilvl="1">
      <w:lvl w:ilvl="1">
        <w:start w:val="1"/>
        <w:numFmt w:val="none"/>
        <w:lvlRestart w:val="0"/>
        <w:lvlText w:val="5.3.2."/>
        <w:lvlJc w:val="left"/>
        <w:pPr>
          <w:tabs>
            <w:tab w:val="num" w:pos="1069"/>
          </w:tabs>
          <w:ind w:left="1069" w:hanging="360"/>
        </w:pPr>
        <w:rPr>
          <w:rFonts w:hint="default"/>
        </w:rPr>
      </w:lvl>
    </w:lvlOverride>
    <w:lvlOverride w:ilvl="2">
      <w:lvl w:ilvl="2">
        <w:start w:val="1"/>
        <w:numFmt w:val="decimal"/>
        <w:lvlRestart w:val="0"/>
        <w:lvlText w:val="%1.%2.%3."/>
        <w:lvlJc w:val="left"/>
        <w:pPr>
          <w:tabs>
            <w:tab w:val="num" w:pos="2138"/>
          </w:tabs>
          <w:ind w:left="2138" w:hanging="720"/>
        </w:pPr>
        <w:rPr>
          <w:rFonts w:hint="default"/>
        </w:rPr>
      </w:lvl>
    </w:lvlOverride>
    <w:lvlOverride w:ilvl="3">
      <w:lvl w:ilvl="3">
        <w:start w:val="1"/>
        <w:numFmt w:val="decimal"/>
        <w:lvlRestart w:val="0"/>
        <w:lvlText w:val="%1.%2.%3.%4."/>
        <w:lvlJc w:val="left"/>
        <w:pPr>
          <w:tabs>
            <w:tab w:val="num" w:pos="2847"/>
          </w:tabs>
          <w:ind w:left="2847" w:hanging="720"/>
        </w:pPr>
        <w:rPr>
          <w:rFonts w:hint="default"/>
        </w:rPr>
      </w:lvl>
    </w:lvlOverride>
    <w:lvlOverride w:ilvl="4">
      <w:lvl w:ilvl="4">
        <w:start w:val="1"/>
        <w:numFmt w:val="decimal"/>
        <w:lvlRestart w:val="0"/>
        <w:lvlText w:val="%1.%2.%3.%4.%5."/>
        <w:lvlJc w:val="left"/>
        <w:pPr>
          <w:tabs>
            <w:tab w:val="num" w:pos="3916"/>
          </w:tabs>
          <w:ind w:left="3916" w:hanging="1080"/>
        </w:pPr>
        <w:rPr>
          <w:rFonts w:hint="default"/>
        </w:rPr>
      </w:lvl>
    </w:lvlOverride>
    <w:lvlOverride w:ilvl="5">
      <w:lvl w:ilvl="5">
        <w:start w:val="1"/>
        <w:numFmt w:val="decimal"/>
        <w:lvlRestart w:val="0"/>
        <w:lvlText w:val="%1.%2.%3.%4.%5.%6."/>
        <w:lvlJc w:val="left"/>
        <w:pPr>
          <w:tabs>
            <w:tab w:val="num" w:pos="4625"/>
          </w:tabs>
          <w:ind w:left="4625" w:hanging="1080"/>
        </w:pPr>
        <w:rPr>
          <w:rFonts w:hint="default"/>
        </w:rPr>
      </w:lvl>
    </w:lvlOverride>
    <w:lvlOverride w:ilvl="6">
      <w:lvl w:ilvl="6">
        <w:start w:val="1"/>
        <w:numFmt w:val="decimal"/>
        <w:lvlRestart w:val="0"/>
        <w:lvlText w:val="%1.%2.%3.%4.%5.%6.%7."/>
        <w:lvlJc w:val="left"/>
        <w:pPr>
          <w:tabs>
            <w:tab w:val="num" w:pos="5694"/>
          </w:tabs>
          <w:ind w:left="5694" w:hanging="1440"/>
        </w:pPr>
        <w:rPr>
          <w:rFonts w:hint="default"/>
        </w:rPr>
      </w:lvl>
    </w:lvlOverride>
    <w:lvlOverride w:ilvl="7">
      <w:lvl w:ilvl="7">
        <w:start w:val="1"/>
        <w:numFmt w:val="decimal"/>
        <w:lvlRestart w:val="0"/>
        <w:lvlText w:val="%1.%2.%3.%4.%5.%6.%7.%8."/>
        <w:lvlJc w:val="left"/>
        <w:pPr>
          <w:tabs>
            <w:tab w:val="num" w:pos="6403"/>
          </w:tabs>
          <w:ind w:left="6403" w:hanging="1440"/>
        </w:pPr>
        <w:rPr>
          <w:rFonts w:hint="default"/>
        </w:rPr>
      </w:lvl>
    </w:lvlOverride>
    <w:lvlOverride w:ilvl="8">
      <w:lvl w:ilvl="8">
        <w:start w:val="1"/>
        <w:numFmt w:val="decimal"/>
        <w:lvlRestart w:val="0"/>
        <w:lvlText w:val="%1.%2.%3.%4.%5.%6.%7.%8.%9."/>
        <w:lvlJc w:val="left"/>
        <w:pPr>
          <w:tabs>
            <w:tab w:val="num" w:pos="7472"/>
          </w:tabs>
          <w:ind w:left="7472" w:hanging="1800"/>
        </w:pPr>
        <w:rPr>
          <w:rFonts w:hint="default"/>
        </w:rPr>
      </w:lvl>
    </w:lvlOverride>
  </w:num>
  <w:num w:numId="18">
    <w:abstractNumId w:val="44"/>
    <w:lvlOverride w:ilvl="0">
      <w:lvl w:ilvl="0">
        <w:start w:val="5"/>
        <w:numFmt w:val="decimal"/>
        <w:lvlText w:val="%1."/>
        <w:lvlJc w:val="left"/>
        <w:pPr>
          <w:tabs>
            <w:tab w:val="num" w:pos="360"/>
          </w:tabs>
          <w:ind w:left="360" w:hanging="360"/>
        </w:pPr>
        <w:rPr>
          <w:rFonts w:hint="default"/>
        </w:rPr>
      </w:lvl>
    </w:lvlOverride>
    <w:lvlOverride w:ilvl="1">
      <w:lvl w:ilvl="1">
        <w:start w:val="1"/>
        <w:numFmt w:val="none"/>
        <w:lvlRestart w:val="0"/>
        <w:lvlText w:val="5.3.3."/>
        <w:lvlJc w:val="left"/>
        <w:pPr>
          <w:tabs>
            <w:tab w:val="num" w:pos="1069"/>
          </w:tabs>
          <w:ind w:left="1069" w:hanging="360"/>
        </w:pPr>
        <w:rPr>
          <w:rFonts w:hint="default"/>
        </w:rPr>
      </w:lvl>
    </w:lvlOverride>
    <w:lvlOverride w:ilvl="2">
      <w:lvl w:ilvl="2">
        <w:start w:val="1"/>
        <w:numFmt w:val="decimal"/>
        <w:lvlRestart w:val="0"/>
        <w:lvlText w:val="%1.%2.%3."/>
        <w:lvlJc w:val="left"/>
        <w:pPr>
          <w:tabs>
            <w:tab w:val="num" w:pos="2138"/>
          </w:tabs>
          <w:ind w:left="2138" w:hanging="720"/>
        </w:pPr>
        <w:rPr>
          <w:rFonts w:hint="default"/>
        </w:rPr>
      </w:lvl>
    </w:lvlOverride>
    <w:lvlOverride w:ilvl="3">
      <w:lvl w:ilvl="3">
        <w:start w:val="1"/>
        <w:numFmt w:val="decimal"/>
        <w:lvlRestart w:val="0"/>
        <w:lvlText w:val="%1.%2.%3.%4."/>
        <w:lvlJc w:val="left"/>
        <w:pPr>
          <w:tabs>
            <w:tab w:val="num" w:pos="2847"/>
          </w:tabs>
          <w:ind w:left="2847" w:hanging="720"/>
        </w:pPr>
        <w:rPr>
          <w:rFonts w:hint="default"/>
        </w:rPr>
      </w:lvl>
    </w:lvlOverride>
    <w:lvlOverride w:ilvl="4">
      <w:lvl w:ilvl="4">
        <w:start w:val="1"/>
        <w:numFmt w:val="decimal"/>
        <w:lvlRestart w:val="0"/>
        <w:lvlText w:val="%1.%2.%3.%4.%5."/>
        <w:lvlJc w:val="left"/>
        <w:pPr>
          <w:tabs>
            <w:tab w:val="num" w:pos="3916"/>
          </w:tabs>
          <w:ind w:left="3916" w:hanging="1080"/>
        </w:pPr>
        <w:rPr>
          <w:rFonts w:hint="default"/>
        </w:rPr>
      </w:lvl>
    </w:lvlOverride>
    <w:lvlOverride w:ilvl="5">
      <w:lvl w:ilvl="5">
        <w:start w:val="1"/>
        <w:numFmt w:val="decimal"/>
        <w:lvlRestart w:val="0"/>
        <w:lvlText w:val="%1.%2.%3.%4.%5.%6."/>
        <w:lvlJc w:val="left"/>
        <w:pPr>
          <w:tabs>
            <w:tab w:val="num" w:pos="4625"/>
          </w:tabs>
          <w:ind w:left="4625" w:hanging="1080"/>
        </w:pPr>
        <w:rPr>
          <w:rFonts w:hint="default"/>
        </w:rPr>
      </w:lvl>
    </w:lvlOverride>
    <w:lvlOverride w:ilvl="6">
      <w:lvl w:ilvl="6">
        <w:start w:val="1"/>
        <w:numFmt w:val="decimal"/>
        <w:lvlRestart w:val="0"/>
        <w:lvlText w:val="%1.%2.%3.%4.%5.%6.%7."/>
        <w:lvlJc w:val="left"/>
        <w:pPr>
          <w:tabs>
            <w:tab w:val="num" w:pos="5694"/>
          </w:tabs>
          <w:ind w:left="5694" w:hanging="1440"/>
        </w:pPr>
        <w:rPr>
          <w:rFonts w:hint="default"/>
        </w:rPr>
      </w:lvl>
    </w:lvlOverride>
    <w:lvlOverride w:ilvl="7">
      <w:lvl w:ilvl="7">
        <w:start w:val="1"/>
        <w:numFmt w:val="decimal"/>
        <w:lvlRestart w:val="0"/>
        <w:lvlText w:val="%1.%2.%3.%4.%5.%6.%7.%8."/>
        <w:lvlJc w:val="left"/>
        <w:pPr>
          <w:tabs>
            <w:tab w:val="num" w:pos="6403"/>
          </w:tabs>
          <w:ind w:left="6403" w:hanging="1440"/>
        </w:pPr>
        <w:rPr>
          <w:rFonts w:hint="default"/>
        </w:rPr>
      </w:lvl>
    </w:lvlOverride>
    <w:lvlOverride w:ilvl="8">
      <w:lvl w:ilvl="8">
        <w:start w:val="1"/>
        <w:numFmt w:val="decimal"/>
        <w:lvlRestart w:val="0"/>
        <w:lvlText w:val="%1.%2.%3.%4.%5.%6.%7.%8.%9."/>
        <w:lvlJc w:val="left"/>
        <w:pPr>
          <w:tabs>
            <w:tab w:val="num" w:pos="7472"/>
          </w:tabs>
          <w:ind w:left="7472" w:hanging="1800"/>
        </w:pPr>
        <w:rPr>
          <w:rFonts w:hint="default"/>
        </w:rPr>
      </w:lvl>
    </w:lvlOverride>
  </w:num>
  <w:num w:numId="19">
    <w:abstractNumId w:val="27"/>
  </w:num>
  <w:num w:numId="20">
    <w:abstractNumId w:val="44"/>
    <w:lvlOverride w:ilvl="0">
      <w:lvl w:ilvl="0">
        <w:start w:val="5"/>
        <w:numFmt w:val="decimal"/>
        <w:lvlText w:val="%1."/>
        <w:lvlJc w:val="left"/>
        <w:pPr>
          <w:tabs>
            <w:tab w:val="num" w:pos="360"/>
          </w:tabs>
          <w:ind w:left="360" w:hanging="360"/>
        </w:pPr>
        <w:rPr>
          <w:rFonts w:hint="default"/>
        </w:rPr>
      </w:lvl>
    </w:lvlOverride>
    <w:lvlOverride w:ilvl="1">
      <w:lvl w:ilvl="1">
        <w:start w:val="1"/>
        <w:numFmt w:val="none"/>
        <w:lvlRestart w:val="0"/>
        <w:lvlText w:val="5.3.4."/>
        <w:lvlJc w:val="left"/>
        <w:pPr>
          <w:tabs>
            <w:tab w:val="num" w:pos="1069"/>
          </w:tabs>
          <w:ind w:left="1069" w:hanging="360"/>
        </w:pPr>
        <w:rPr>
          <w:rFonts w:hint="default"/>
        </w:rPr>
      </w:lvl>
    </w:lvlOverride>
    <w:lvlOverride w:ilvl="2">
      <w:lvl w:ilvl="2">
        <w:start w:val="1"/>
        <w:numFmt w:val="decimal"/>
        <w:lvlRestart w:val="0"/>
        <w:lvlText w:val="%1.%2.%3."/>
        <w:lvlJc w:val="left"/>
        <w:pPr>
          <w:tabs>
            <w:tab w:val="num" w:pos="2138"/>
          </w:tabs>
          <w:ind w:left="2138" w:hanging="720"/>
        </w:pPr>
        <w:rPr>
          <w:rFonts w:hint="default"/>
        </w:rPr>
      </w:lvl>
    </w:lvlOverride>
    <w:lvlOverride w:ilvl="3">
      <w:lvl w:ilvl="3">
        <w:start w:val="1"/>
        <w:numFmt w:val="decimal"/>
        <w:lvlRestart w:val="0"/>
        <w:lvlText w:val="%1.%2.%3.%4."/>
        <w:lvlJc w:val="left"/>
        <w:pPr>
          <w:tabs>
            <w:tab w:val="num" w:pos="2847"/>
          </w:tabs>
          <w:ind w:left="2847" w:hanging="720"/>
        </w:pPr>
        <w:rPr>
          <w:rFonts w:hint="default"/>
        </w:rPr>
      </w:lvl>
    </w:lvlOverride>
    <w:lvlOverride w:ilvl="4">
      <w:lvl w:ilvl="4">
        <w:start w:val="1"/>
        <w:numFmt w:val="decimal"/>
        <w:lvlRestart w:val="0"/>
        <w:lvlText w:val="%1.%2.%3.%4.%5."/>
        <w:lvlJc w:val="left"/>
        <w:pPr>
          <w:tabs>
            <w:tab w:val="num" w:pos="3916"/>
          </w:tabs>
          <w:ind w:left="3916" w:hanging="1080"/>
        </w:pPr>
        <w:rPr>
          <w:rFonts w:hint="default"/>
        </w:rPr>
      </w:lvl>
    </w:lvlOverride>
    <w:lvlOverride w:ilvl="5">
      <w:lvl w:ilvl="5">
        <w:start w:val="1"/>
        <w:numFmt w:val="decimal"/>
        <w:lvlRestart w:val="0"/>
        <w:lvlText w:val="%1.%2.%3.%4.%5.%6."/>
        <w:lvlJc w:val="left"/>
        <w:pPr>
          <w:tabs>
            <w:tab w:val="num" w:pos="4625"/>
          </w:tabs>
          <w:ind w:left="4625" w:hanging="1080"/>
        </w:pPr>
        <w:rPr>
          <w:rFonts w:hint="default"/>
        </w:rPr>
      </w:lvl>
    </w:lvlOverride>
    <w:lvlOverride w:ilvl="6">
      <w:lvl w:ilvl="6">
        <w:start w:val="1"/>
        <w:numFmt w:val="decimal"/>
        <w:lvlRestart w:val="0"/>
        <w:lvlText w:val="%1.%2.%3.%4.%5.%6.%7."/>
        <w:lvlJc w:val="left"/>
        <w:pPr>
          <w:tabs>
            <w:tab w:val="num" w:pos="5694"/>
          </w:tabs>
          <w:ind w:left="5694" w:hanging="1440"/>
        </w:pPr>
        <w:rPr>
          <w:rFonts w:hint="default"/>
        </w:rPr>
      </w:lvl>
    </w:lvlOverride>
    <w:lvlOverride w:ilvl="7">
      <w:lvl w:ilvl="7">
        <w:start w:val="1"/>
        <w:numFmt w:val="decimal"/>
        <w:lvlRestart w:val="0"/>
        <w:lvlText w:val="%1.%2.%3.%4.%5.%6.%7.%8."/>
        <w:lvlJc w:val="left"/>
        <w:pPr>
          <w:tabs>
            <w:tab w:val="num" w:pos="6403"/>
          </w:tabs>
          <w:ind w:left="6403" w:hanging="1440"/>
        </w:pPr>
        <w:rPr>
          <w:rFonts w:hint="default"/>
        </w:rPr>
      </w:lvl>
    </w:lvlOverride>
    <w:lvlOverride w:ilvl="8">
      <w:lvl w:ilvl="8">
        <w:start w:val="1"/>
        <w:numFmt w:val="decimal"/>
        <w:lvlRestart w:val="0"/>
        <w:lvlText w:val="%1.%2.%3.%4.%5.%6.%7.%8.%9."/>
        <w:lvlJc w:val="left"/>
        <w:pPr>
          <w:tabs>
            <w:tab w:val="num" w:pos="7472"/>
          </w:tabs>
          <w:ind w:left="7472" w:hanging="1800"/>
        </w:pPr>
        <w:rPr>
          <w:rFonts w:hint="default"/>
        </w:rPr>
      </w:lvl>
    </w:lvlOverride>
  </w:num>
  <w:num w:numId="21">
    <w:abstractNumId w:val="44"/>
    <w:lvlOverride w:ilvl="0">
      <w:lvl w:ilvl="0">
        <w:start w:val="5"/>
        <w:numFmt w:val="decimal"/>
        <w:lvlText w:val="%1."/>
        <w:lvlJc w:val="left"/>
        <w:pPr>
          <w:tabs>
            <w:tab w:val="num" w:pos="360"/>
          </w:tabs>
          <w:ind w:left="360" w:hanging="360"/>
        </w:pPr>
        <w:rPr>
          <w:rFonts w:hint="default"/>
        </w:rPr>
      </w:lvl>
    </w:lvlOverride>
    <w:lvlOverride w:ilvl="1">
      <w:lvl w:ilvl="1">
        <w:start w:val="1"/>
        <w:numFmt w:val="none"/>
        <w:lvlRestart w:val="0"/>
        <w:lvlText w:val="5.3.5."/>
        <w:lvlJc w:val="left"/>
        <w:pPr>
          <w:tabs>
            <w:tab w:val="num" w:pos="1069"/>
          </w:tabs>
          <w:ind w:left="1069" w:hanging="360"/>
        </w:pPr>
        <w:rPr>
          <w:rFonts w:hint="default"/>
        </w:rPr>
      </w:lvl>
    </w:lvlOverride>
    <w:lvlOverride w:ilvl="2">
      <w:lvl w:ilvl="2">
        <w:start w:val="1"/>
        <w:numFmt w:val="decimal"/>
        <w:lvlRestart w:val="0"/>
        <w:lvlText w:val="%1.%2.%3."/>
        <w:lvlJc w:val="left"/>
        <w:pPr>
          <w:tabs>
            <w:tab w:val="num" w:pos="2138"/>
          </w:tabs>
          <w:ind w:left="2138" w:hanging="720"/>
        </w:pPr>
        <w:rPr>
          <w:rFonts w:hint="default"/>
        </w:rPr>
      </w:lvl>
    </w:lvlOverride>
    <w:lvlOverride w:ilvl="3">
      <w:lvl w:ilvl="3">
        <w:start w:val="1"/>
        <w:numFmt w:val="decimal"/>
        <w:lvlRestart w:val="0"/>
        <w:lvlText w:val="%1.%2.%3.%4."/>
        <w:lvlJc w:val="left"/>
        <w:pPr>
          <w:tabs>
            <w:tab w:val="num" w:pos="2847"/>
          </w:tabs>
          <w:ind w:left="2847" w:hanging="720"/>
        </w:pPr>
        <w:rPr>
          <w:rFonts w:hint="default"/>
        </w:rPr>
      </w:lvl>
    </w:lvlOverride>
    <w:lvlOverride w:ilvl="4">
      <w:lvl w:ilvl="4">
        <w:start w:val="1"/>
        <w:numFmt w:val="decimal"/>
        <w:lvlRestart w:val="0"/>
        <w:lvlText w:val="%1.%2.%3.%4.%5."/>
        <w:lvlJc w:val="left"/>
        <w:pPr>
          <w:tabs>
            <w:tab w:val="num" w:pos="3916"/>
          </w:tabs>
          <w:ind w:left="3916" w:hanging="1080"/>
        </w:pPr>
        <w:rPr>
          <w:rFonts w:hint="default"/>
        </w:rPr>
      </w:lvl>
    </w:lvlOverride>
    <w:lvlOverride w:ilvl="5">
      <w:lvl w:ilvl="5">
        <w:start w:val="1"/>
        <w:numFmt w:val="decimal"/>
        <w:lvlRestart w:val="0"/>
        <w:lvlText w:val="%1.%2.%3.%4.%5.%6."/>
        <w:lvlJc w:val="left"/>
        <w:pPr>
          <w:tabs>
            <w:tab w:val="num" w:pos="4625"/>
          </w:tabs>
          <w:ind w:left="4625" w:hanging="1080"/>
        </w:pPr>
        <w:rPr>
          <w:rFonts w:hint="default"/>
        </w:rPr>
      </w:lvl>
    </w:lvlOverride>
    <w:lvlOverride w:ilvl="6">
      <w:lvl w:ilvl="6">
        <w:start w:val="1"/>
        <w:numFmt w:val="decimal"/>
        <w:lvlRestart w:val="0"/>
        <w:lvlText w:val="%1.%2.%3.%4.%5.%6.%7."/>
        <w:lvlJc w:val="left"/>
        <w:pPr>
          <w:tabs>
            <w:tab w:val="num" w:pos="5694"/>
          </w:tabs>
          <w:ind w:left="5694" w:hanging="1440"/>
        </w:pPr>
        <w:rPr>
          <w:rFonts w:hint="default"/>
        </w:rPr>
      </w:lvl>
    </w:lvlOverride>
    <w:lvlOverride w:ilvl="7">
      <w:lvl w:ilvl="7">
        <w:start w:val="1"/>
        <w:numFmt w:val="decimal"/>
        <w:lvlRestart w:val="0"/>
        <w:lvlText w:val="%1.%2.%3.%4.%5.%6.%7.%8."/>
        <w:lvlJc w:val="left"/>
        <w:pPr>
          <w:tabs>
            <w:tab w:val="num" w:pos="6403"/>
          </w:tabs>
          <w:ind w:left="6403" w:hanging="1440"/>
        </w:pPr>
        <w:rPr>
          <w:rFonts w:hint="default"/>
        </w:rPr>
      </w:lvl>
    </w:lvlOverride>
    <w:lvlOverride w:ilvl="8">
      <w:lvl w:ilvl="8">
        <w:start w:val="1"/>
        <w:numFmt w:val="decimal"/>
        <w:lvlRestart w:val="0"/>
        <w:lvlText w:val="%1.%2.%3.%4.%5.%6.%7.%8.%9."/>
        <w:lvlJc w:val="left"/>
        <w:pPr>
          <w:tabs>
            <w:tab w:val="num" w:pos="7472"/>
          </w:tabs>
          <w:ind w:left="7472" w:hanging="1800"/>
        </w:pPr>
        <w:rPr>
          <w:rFonts w:hint="default"/>
        </w:rPr>
      </w:lvl>
    </w:lvlOverride>
  </w:num>
  <w:num w:numId="22">
    <w:abstractNumId w:val="44"/>
    <w:lvlOverride w:ilvl="0">
      <w:lvl w:ilvl="0">
        <w:start w:val="5"/>
        <w:numFmt w:val="decimal"/>
        <w:lvlText w:val="%1."/>
        <w:lvlJc w:val="left"/>
        <w:pPr>
          <w:tabs>
            <w:tab w:val="num" w:pos="360"/>
          </w:tabs>
          <w:ind w:left="360" w:hanging="360"/>
        </w:pPr>
        <w:rPr>
          <w:rFonts w:hint="default"/>
        </w:rPr>
      </w:lvl>
    </w:lvlOverride>
    <w:lvlOverride w:ilvl="1">
      <w:lvl w:ilvl="1">
        <w:start w:val="1"/>
        <w:numFmt w:val="none"/>
        <w:lvlRestart w:val="0"/>
        <w:lvlText w:val="5.3.6."/>
        <w:lvlJc w:val="left"/>
        <w:pPr>
          <w:tabs>
            <w:tab w:val="num" w:pos="1069"/>
          </w:tabs>
          <w:ind w:left="1069" w:hanging="360"/>
        </w:pPr>
        <w:rPr>
          <w:rFonts w:hint="default"/>
        </w:rPr>
      </w:lvl>
    </w:lvlOverride>
    <w:lvlOverride w:ilvl="2">
      <w:lvl w:ilvl="2">
        <w:start w:val="1"/>
        <w:numFmt w:val="decimal"/>
        <w:lvlRestart w:val="0"/>
        <w:lvlText w:val="%1.%2.%3."/>
        <w:lvlJc w:val="left"/>
        <w:pPr>
          <w:tabs>
            <w:tab w:val="num" w:pos="2138"/>
          </w:tabs>
          <w:ind w:left="2138" w:hanging="720"/>
        </w:pPr>
        <w:rPr>
          <w:rFonts w:hint="default"/>
        </w:rPr>
      </w:lvl>
    </w:lvlOverride>
    <w:lvlOverride w:ilvl="3">
      <w:lvl w:ilvl="3">
        <w:start w:val="1"/>
        <w:numFmt w:val="decimal"/>
        <w:lvlRestart w:val="0"/>
        <w:lvlText w:val="%1.%2.%3.%4."/>
        <w:lvlJc w:val="left"/>
        <w:pPr>
          <w:tabs>
            <w:tab w:val="num" w:pos="2847"/>
          </w:tabs>
          <w:ind w:left="2847" w:hanging="720"/>
        </w:pPr>
        <w:rPr>
          <w:rFonts w:hint="default"/>
        </w:rPr>
      </w:lvl>
    </w:lvlOverride>
    <w:lvlOverride w:ilvl="4">
      <w:lvl w:ilvl="4">
        <w:start w:val="1"/>
        <w:numFmt w:val="decimal"/>
        <w:lvlRestart w:val="0"/>
        <w:lvlText w:val="%1.%2.%3.%4.%5."/>
        <w:lvlJc w:val="left"/>
        <w:pPr>
          <w:tabs>
            <w:tab w:val="num" w:pos="3916"/>
          </w:tabs>
          <w:ind w:left="3916" w:hanging="1080"/>
        </w:pPr>
        <w:rPr>
          <w:rFonts w:hint="default"/>
        </w:rPr>
      </w:lvl>
    </w:lvlOverride>
    <w:lvlOverride w:ilvl="5">
      <w:lvl w:ilvl="5">
        <w:start w:val="1"/>
        <w:numFmt w:val="decimal"/>
        <w:lvlRestart w:val="0"/>
        <w:lvlText w:val="%1.%2.%3.%4.%5.%6."/>
        <w:lvlJc w:val="left"/>
        <w:pPr>
          <w:tabs>
            <w:tab w:val="num" w:pos="4625"/>
          </w:tabs>
          <w:ind w:left="4625" w:hanging="1080"/>
        </w:pPr>
        <w:rPr>
          <w:rFonts w:hint="default"/>
        </w:rPr>
      </w:lvl>
    </w:lvlOverride>
    <w:lvlOverride w:ilvl="6">
      <w:lvl w:ilvl="6">
        <w:start w:val="1"/>
        <w:numFmt w:val="decimal"/>
        <w:lvlRestart w:val="0"/>
        <w:lvlText w:val="%1.%2.%3.%4.%5.%6.%7."/>
        <w:lvlJc w:val="left"/>
        <w:pPr>
          <w:tabs>
            <w:tab w:val="num" w:pos="5694"/>
          </w:tabs>
          <w:ind w:left="5694" w:hanging="1440"/>
        </w:pPr>
        <w:rPr>
          <w:rFonts w:hint="default"/>
        </w:rPr>
      </w:lvl>
    </w:lvlOverride>
    <w:lvlOverride w:ilvl="7">
      <w:lvl w:ilvl="7">
        <w:start w:val="1"/>
        <w:numFmt w:val="decimal"/>
        <w:lvlRestart w:val="0"/>
        <w:lvlText w:val="%1.%2.%3.%4.%5.%6.%7.%8."/>
        <w:lvlJc w:val="left"/>
        <w:pPr>
          <w:tabs>
            <w:tab w:val="num" w:pos="6403"/>
          </w:tabs>
          <w:ind w:left="6403" w:hanging="1440"/>
        </w:pPr>
        <w:rPr>
          <w:rFonts w:hint="default"/>
        </w:rPr>
      </w:lvl>
    </w:lvlOverride>
    <w:lvlOverride w:ilvl="8">
      <w:lvl w:ilvl="8">
        <w:start w:val="1"/>
        <w:numFmt w:val="decimal"/>
        <w:lvlRestart w:val="0"/>
        <w:lvlText w:val="%1.%2.%3.%4.%5.%6.%7.%8.%9."/>
        <w:lvlJc w:val="left"/>
        <w:pPr>
          <w:tabs>
            <w:tab w:val="num" w:pos="7472"/>
          </w:tabs>
          <w:ind w:left="7472" w:hanging="1800"/>
        </w:pPr>
        <w:rPr>
          <w:rFonts w:hint="default"/>
        </w:rPr>
      </w:lvl>
    </w:lvlOverride>
  </w:num>
  <w:num w:numId="23">
    <w:abstractNumId w:val="44"/>
    <w:lvlOverride w:ilvl="0">
      <w:lvl w:ilvl="0">
        <w:start w:val="5"/>
        <w:numFmt w:val="decimal"/>
        <w:lvlText w:val="%1."/>
        <w:lvlJc w:val="left"/>
        <w:pPr>
          <w:tabs>
            <w:tab w:val="num" w:pos="360"/>
          </w:tabs>
          <w:ind w:left="360" w:hanging="360"/>
        </w:pPr>
        <w:rPr>
          <w:rFonts w:hint="default"/>
        </w:rPr>
      </w:lvl>
    </w:lvlOverride>
    <w:lvlOverride w:ilvl="1">
      <w:lvl w:ilvl="1">
        <w:start w:val="1"/>
        <w:numFmt w:val="none"/>
        <w:lvlRestart w:val="0"/>
        <w:lvlText w:val="5.3.7."/>
        <w:lvlJc w:val="left"/>
        <w:pPr>
          <w:tabs>
            <w:tab w:val="num" w:pos="1069"/>
          </w:tabs>
          <w:ind w:left="1069" w:hanging="360"/>
        </w:pPr>
        <w:rPr>
          <w:rFonts w:hint="default"/>
        </w:rPr>
      </w:lvl>
    </w:lvlOverride>
    <w:lvlOverride w:ilvl="2">
      <w:lvl w:ilvl="2">
        <w:start w:val="1"/>
        <w:numFmt w:val="decimal"/>
        <w:lvlRestart w:val="0"/>
        <w:lvlText w:val="%1.%2.%3."/>
        <w:lvlJc w:val="left"/>
        <w:pPr>
          <w:tabs>
            <w:tab w:val="num" w:pos="2138"/>
          </w:tabs>
          <w:ind w:left="2138" w:hanging="720"/>
        </w:pPr>
        <w:rPr>
          <w:rFonts w:hint="default"/>
        </w:rPr>
      </w:lvl>
    </w:lvlOverride>
    <w:lvlOverride w:ilvl="3">
      <w:lvl w:ilvl="3">
        <w:start w:val="1"/>
        <w:numFmt w:val="decimal"/>
        <w:lvlRestart w:val="0"/>
        <w:lvlText w:val="%1.%2.%3.%4."/>
        <w:lvlJc w:val="left"/>
        <w:pPr>
          <w:tabs>
            <w:tab w:val="num" w:pos="2847"/>
          </w:tabs>
          <w:ind w:left="2847" w:hanging="720"/>
        </w:pPr>
        <w:rPr>
          <w:rFonts w:hint="default"/>
        </w:rPr>
      </w:lvl>
    </w:lvlOverride>
    <w:lvlOverride w:ilvl="4">
      <w:lvl w:ilvl="4">
        <w:start w:val="1"/>
        <w:numFmt w:val="decimal"/>
        <w:lvlRestart w:val="0"/>
        <w:lvlText w:val="%1.%2.%3.%4.%5."/>
        <w:lvlJc w:val="left"/>
        <w:pPr>
          <w:tabs>
            <w:tab w:val="num" w:pos="3916"/>
          </w:tabs>
          <w:ind w:left="3916" w:hanging="1080"/>
        </w:pPr>
        <w:rPr>
          <w:rFonts w:hint="default"/>
        </w:rPr>
      </w:lvl>
    </w:lvlOverride>
    <w:lvlOverride w:ilvl="5">
      <w:lvl w:ilvl="5">
        <w:start w:val="1"/>
        <w:numFmt w:val="decimal"/>
        <w:lvlRestart w:val="0"/>
        <w:lvlText w:val="%1.%2.%3.%4.%5.%6."/>
        <w:lvlJc w:val="left"/>
        <w:pPr>
          <w:tabs>
            <w:tab w:val="num" w:pos="4625"/>
          </w:tabs>
          <w:ind w:left="4625" w:hanging="1080"/>
        </w:pPr>
        <w:rPr>
          <w:rFonts w:hint="default"/>
        </w:rPr>
      </w:lvl>
    </w:lvlOverride>
    <w:lvlOverride w:ilvl="6">
      <w:lvl w:ilvl="6">
        <w:start w:val="1"/>
        <w:numFmt w:val="decimal"/>
        <w:lvlRestart w:val="0"/>
        <w:lvlText w:val="%1.%2.%3.%4.%5.%6.%7."/>
        <w:lvlJc w:val="left"/>
        <w:pPr>
          <w:tabs>
            <w:tab w:val="num" w:pos="5694"/>
          </w:tabs>
          <w:ind w:left="5694" w:hanging="1440"/>
        </w:pPr>
        <w:rPr>
          <w:rFonts w:hint="default"/>
        </w:rPr>
      </w:lvl>
    </w:lvlOverride>
    <w:lvlOverride w:ilvl="7">
      <w:lvl w:ilvl="7">
        <w:start w:val="1"/>
        <w:numFmt w:val="decimal"/>
        <w:lvlRestart w:val="0"/>
        <w:lvlText w:val="%1.%2.%3.%4.%5.%6.%7.%8."/>
        <w:lvlJc w:val="left"/>
        <w:pPr>
          <w:tabs>
            <w:tab w:val="num" w:pos="6403"/>
          </w:tabs>
          <w:ind w:left="6403" w:hanging="1440"/>
        </w:pPr>
        <w:rPr>
          <w:rFonts w:hint="default"/>
        </w:rPr>
      </w:lvl>
    </w:lvlOverride>
    <w:lvlOverride w:ilvl="8">
      <w:lvl w:ilvl="8">
        <w:start w:val="1"/>
        <w:numFmt w:val="decimal"/>
        <w:lvlRestart w:val="0"/>
        <w:lvlText w:val="%1.%2.%3.%4.%5.%6.%7.%8.%9."/>
        <w:lvlJc w:val="left"/>
        <w:pPr>
          <w:tabs>
            <w:tab w:val="num" w:pos="7472"/>
          </w:tabs>
          <w:ind w:left="7472" w:hanging="1800"/>
        </w:pPr>
        <w:rPr>
          <w:rFonts w:hint="default"/>
        </w:rPr>
      </w:lvl>
    </w:lvlOverride>
  </w:num>
  <w:num w:numId="24">
    <w:abstractNumId w:val="44"/>
    <w:lvlOverride w:ilvl="0">
      <w:lvl w:ilvl="0">
        <w:start w:val="5"/>
        <w:numFmt w:val="decimal"/>
        <w:lvlText w:val="%1."/>
        <w:lvlJc w:val="left"/>
        <w:pPr>
          <w:tabs>
            <w:tab w:val="num" w:pos="360"/>
          </w:tabs>
          <w:ind w:left="360" w:hanging="360"/>
        </w:pPr>
        <w:rPr>
          <w:rFonts w:hint="default"/>
        </w:rPr>
      </w:lvl>
    </w:lvlOverride>
    <w:lvlOverride w:ilvl="1">
      <w:lvl w:ilvl="1">
        <w:start w:val="1"/>
        <w:numFmt w:val="none"/>
        <w:lvlRestart w:val="0"/>
        <w:lvlText w:val="5.3.8."/>
        <w:lvlJc w:val="left"/>
        <w:pPr>
          <w:tabs>
            <w:tab w:val="num" w:pos="1069"/>
          </w:tabs>
          <w:ind w:left="1069" w:hanging="360"/>
        </w:pPr>
        <w:rPr>
          <w:rFonts w:hint="default"/>
        </w:rPr>
      </w:lvl>
    </w:lvlOverride>
    <w:lvlOverride w:ilvl="2">
      <w:lvl w:ilvl="2">
        <w:start w:val="1"/>
        <w:numFmt w:val="decimal"/>
        <w:lvlRestart w:val="0"/>
        <w:lvlText w:val="%1.%2.%3."/>
        <w:lvlJc w:val="left"/>
        <w:pPr>
          <w:tabs>
            <w:tab w:val="num" w:pos="2138"/>
          </w:tabs>
          <w:ind w:left="2138" w:hanging="720"/>
        </w:pPr>
        <w:rPr>
          <w:rFonts w:hint="default"/>
        </w:rPr>
      </w:lvl>
    </w:lvlOverride>
    <w:lvlOverride w:ilvl="3">
      <w:lvl w:ilvl="3">
        <w:start w:val="1"/>
        <w:numFmt w:val="decimal"/>
        <w:lvlRestart w:val="0"/>
        <w:lvlText w:val="%1.%2.%3.%4."/>
        <w:lvlJc w:val="left"/>
        <w:pPr>
          <w:tabs>
            <w:tab w:val="num" w:pos="2847"/>
          </w:tabs>
          <w:ind w:left="2847" w:hanging="720"/>
        </w:pPr>
        <w:rPr>
          <w:rFonts w:hint="default"/>
        </w:rPr>
      </w:lvl>
    </w:lvlOverride>
    <w:lvlOverride w:ilvl="4">
      <w:lvl w:ilvl="4">
        <w:start w:val="1"/>
        <w:numFmt w:val="decimal"/>
        <w:lvlRestart w:val="0"/>
        <w:lvlText w:val="%1.%2.%3.%4.%5."/>
        <w:lvlJc w:val="left"/>
        <w:pPr>
          <w:tabs>
            <w:tab w:val="num" w:pos="3916"/>
          </w:tabs>
          <w:ind w:left="3916" w:hanging="1080"/>
        </w:pPr>
        <w:rPr>
          <w:rFonts w:hint="default"/>
        </w:rPr>
      </w:lvl>
    </w:lvlOverride>
    <w:lvlOverride w:ilvl="5">
      <w:lvl w:ilvl="5">
        <w:start w:val="1"/>
        <w:numFmt w:val="decimal"/>
        <w:lvlRestart w:val="0"/>
        <w:lvlText w:val="%1.%2.%3.%4.%5.%6."/>
        <w:lvlJc w:val="left"/>
        <w:pPr>
          <w:tabs>
            <w:tab w:val="num" w:pos="4625"/>
          </w:tabs>
          <w:ind w:left="4625" w:hanging="1080"/>
        </w:pPr>
        <w:rPr>
          <w:rFonts w:hint="default"/>
        </w:rPr>
      </w:lvl>
    </w:lvlOverride>
    <w:lvlOverride w:ilvl="6">
      <w:lvl w:ilvl="6">
        <w:start w:val="1"/>
        <w:numFmt w:val="decimal"/>
        <w:lvlRestart w:val="0"/>
        <w:lvlText w:val="%1.%2.%3.%4.%5.%6.%7."/>
        <w:lvlJc w:val="left"/>
        <w:pPr>
          <w:tabs>
            <w:tab w:val="num" w:pos="5694"/>
          </w:tabs>
          <w:ind w:left="5694" w:hanging="1440"/>
        </w:pPr>
        <w:rPr>
          <w:rFonts w:hint="default"/>
        </w:rPr>
      </w:lvl>
    </w:lvlOverride>
    <w:lvlOverride w:ilvl="7">
      <w:lvl w:ilvl="7">
        <w:start w:val="1"/>
        <w:numFmt w:val="decimal"/>
        <w:lvlRestart w:val="0"/>
        <w:lvlText w:val="%1.%2.%3.%4.%5.%6.%7.%8."/>
        <w:lvlJc w:val="left"/>
        <w:pPr>
          <w:tabs>
            <w:tab w:val="num" w:pos="6403"/>
          </w:tabs>
          <w:ind w:left="6403" w:hanging="1440"/>
        </w:pPr>
        <w:rPr>
          <w:rFonts w:hint="default"/>
        </w:rPr>
      </w:lvl>
    </w:lvlOverride>
    <w:lvlOverride w:ilvl="8">
      <w:lvl w:ilvl="8">
        <w:start w:val="1"/>
        <w:numFmt w:val="decimal"/>
        <w:lvlRestart w:val="0"/>
        <w:lvlText w:val="%1.%2.%3.%4.%5.%6.%7.%8.%9."/>
        <w:lvlJc w:val="left"/>
        <w:pPr>
          <w:tabs>
            <w:tab w:val="num" w:pos="7472"/>
          </w:tabs>
          <w:ind w:left="7472" w:hanging="1800"/>
        </w:pPr>
        <w:rPr>
          <w:rFonts w:hint="default"/>
        </w:rPr>
      </w:lvl>
    </w:lvlOverride>
  </w:num>
  <w:num w:numId="25">
    <w:abstractNumId w:val="14"/>
    <w:lvlOverride w:ilvl="0">
      <w:lvl w:ilvl="0">
        <w:start w:val="6"/>
        <w:numFmt w:val="decimal"/>
        <w:lvlText w:val="%1."/>
        <w:lvlJc w:val="left"/>
        <w:pPr>
          <w:tabs>
            <w:tab w:val="num" w:pos="750"/>
          </w:tabs>
          <w:ind w:left="750" w:hanging="750"/>
        </w:pPr>
        <w:rPr>
          <w:rFonts w:hint="default"/>
        </w:rPr>
      </w:lvl>
    </w:lvlOverride>
    <w:lvlOverride w:ilvl="1">
      <w:lvl w:ilvl="1">
        <w:start w:val="1"/>
        <w:numFmt w:val="none"/>
        <w:lvlText w:val="5.4."/>
        <w:lvlJc w:val="left"/>
        <w:pPr>
          <w:tabs>
            <w:tab w:val="num" w:pos="1458"/>
          </w:tabs>
          <w:ind w:left="1458"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26">
    <w:abstractNumId w:val="44"/>
    <w:lvlOverride w:ilvl="0">
      <w:lvl w:ilvl="0">
        <w:start w:val="5"/>
        <w:numFmt w:val="decimal"/>
        <w:lvlText w:val="%1."/>
        <w:lvlJc w:val="left"/>
        <w:pPr>
          <w:tabs>
            <w:tab w:val="num" w:pos="360"/>
          </w:tabs>
          <w:ind w:left="360" w:hanging="360"/>
        </w:pPr>
        <w:rPr>
          <w:rFonts w:hint="default"/>
        </w:rPr>
      </w:lvl>
    </w:lvlOverride>
    <w:lvlOverride w:ilvl="1">
      <w:lvl w:ilvl="1">
        <w:start w:val="1"/>
        <w:numFmt w:val="none"/>
        <w:lvlRestart w:val="0"/>
        <w:lvlText w:val="5.3.9."/>
        <w:lvlJc w:val="left"/>
        <w:pPr>
          <w:tabs>
            <w:tab w:val="num" w:pos="1069"/>
          </w:tabs>
          <w:ind w:left="1069" w:hanging="360"/>
        </w:pPr>
        <w:rPr>
          <w:rFonts w:ascii="Arial" w:hAnsi="Arial" w:hint="default"/>
          <w:b w:val="0"/>
          <w:i w:val="0"/>
          <w:color w:val="auto"/>
          <w:sz w:val="20"/>
        </w:rPr>
      </w:lvl>
    </w:lvlOverride>
    <w:lvlOverride w:ilvl="2">
      <w:lvl w:ilvl="2">
        <w:start w:val="1"/>
        <w:numFmt w:val="decimal"/>
        <w:lvlRestart w:val="0"/>
        <w:lvlText w:val="%1.%2.%3."/>
        <w:lvlJc w:val="left"/>
        <w:pPr>
          <w:tabs>
            <w:tab w:val="num" w:pos="2138"/>
          </w:tabs>
          <w:ind w:left="2138" w:hanging="720"/>
        </w:pPr>
        <w:rPr>
          <w:rFonts w:hint="default"/>
        </w:rPr>
      </w:lvl>
    </w:lvlOverride>
    <w:lvlOverride w:ilvl="3">
      <w:lvl w:ilvl="3">
        <w:start w:val="1"/>
        <w:numFmt w:val="decimal"/>
        <w:lvlRestart w:val="0"/>
        <w:lvlText w:val="%1.%2.%3.%4."/>
        <w:lvlJc w:val="left"/>
        <w:pPr>
          <w:tabs>
            <w:tab w:val="num" w:pos="2847"/>
          </w:tabs>
          <w:ind w:left="2847" w:hanging="720"/>
        </w:pPr>
        <w:rPr>
          <w:rFonts w:hint="default"/>
        </w:rPr>
      </w:lvl>
    </w:lvlOverride>
    <w:lvlOverride w:ilvl="4">
      <w:lvl w:ilvl="4">
        <w:start w:val="1"/>
        <w:numFmt w:val="decimal"/>
        <w:lvlRestart w:val="0"/>
        <w:lvlText w:val="%1.%2.%3.%4.%5."/>
        <w:lvlJc w:val="left"/>
        <w:pPr>
          <w:tabs>
            <w:tab w:val="num" w:pos="3916"/>
          </w:tabs>
          <w:ind w:left="3916" w:hanging="1080"/>
        </w:pPr>
        <w:rPr>
          <w:rFonts w:hint="default"/>
        </w:rPr>
      </w:lvl>
    </w:lvlOverride>
    <w:lvlOverride w:ilvl="5">
      <w:lvl w:ilvl="5">
        <w:start w:val="1"/>
        <w:numFmt w:val="decimal"/>
        <w:lvlRestart w:val="0"/>
        <w:lvlText w:val="%1.%2.%3.%4.%5.%6."/>
        <w:lvlJc w:val="left"/>
        <w:pPr>
          <w:tabs>
            <w:tab w:val="num" w:pos="4625"/>
          </w:tabs>
          <w:ind w:left="4625" w:hanging="1080"/>
        </w:pPr>
        <w:rPr>
          <w:rFonts w:hint="default"/>
        </w:rPr>
      </w:lvl>
    </w:lvlOverride>
    <w:lvlOverride w:ilvl="6">
      <w:lvl w:ilvl="6">
        <w:start w:val="1"/>
        <w:numFmt w:val="decimal"/>
        <w:lvlRestart w:val="0"/>
        <w:lvlText w:val="%1.%2.%3.%4.%5.%6.%7."/>
        <w:lvlJc w:val="left"/>
        <w:pPr>
          <w:tabs>
            <w:tab w:val="num" w:pos="5694"/>
          </w:tabs>
          <w:ind w:left="5694" w:hanging="1440"/>
        </w:pPr>
        <w:rPr>
          <w:rFonts w:hint="default"/>
        </w:rPr>
      </w:lvl>
    </w:lvlOverride>
    <w:lvlOverride w:ilvl="7">
      <w:lvl w:ilvl="7">
        <w:start w:val="1"/>
        <w:numFmt w:val="decimal"/>
        <w:lvlRestart w:val="0"/>
        <w:lvlText w:val="%1.%2.%3.%4.%5.%6.%7.%8."/>
        <w:lvlJc w:val="left"/>
        <w:pPr>
          <w:tabs>
            <w:tab w:val="num" w:pos="6403"/>
          </w:tabs>
          <w:ind w:left="6403" w:hanging="1440"/>
        </w:pPr>
        <w:rPr>
          <w:rFonts w:hint="default"/>
        </w:rPr>
      </w:lvl>
    </w:lvlOverride>
    <w:lvlOverride w:ilvl="8">
      <w:lvl w:ilvl="8">
        <w:start w:val="1"/>
        <w:numFmt w:val="decimal"/>
        <w:lvlRestart w:val="0"/>
        <w:lvlText w:val="%1.%2.%3.%4.%5.%6.%7.%8.%9."/>
        <w:lvlJc w:val="left"/>
        <w:pPr>
          <w:tabs>
            <w:tab w:val="num" w:pos="7472"/>
          </w:tabs>
          <w:ind w:left="7472" w:hanging="1800"/>
        </w:pPr>
        <w:rPr>
          <w:rFonts w:hint="default"/>
        </w:rPr>
      </w:lvl>
    </w:lvlOverride>
  </w:num>
  <w:num w:numId="27">
    <w:abstractNumId w:val="38"/>
  </w:num>
  <w:num w:numId="28">
    <w:abstractNumId w:val="44"/>
    <w:lvlOverride w:ilvl="0">
      <w:lvl w:ilvl="0">
        <w:start w:val="5"/>
        <w:numFmt w:val="decimal"/>
        <w:lvlText w:val="%1."/>
        <w:lvlJc w:val="left"/>
        <w:pPr>
          <w:tabs>
            <w:tab w:val="num" w:pos="360"/>
          </w:tabs>
          <w:ind w:left="360" w:hanging="360"/>
        </w:pPr>
        <w:rPr>
          <w:rFonts w:hint="default"/>
        </w:rPr>
      </w:lvl>
    </w:lvlOverride>
    <w:lvlOverride w:ilvl="1">
      <w:lvl w:ilvl="1">
        <w:start w:val="1"/>
        <w:numFmt w:val="none"/>
        <w:lvlRestart w:val="0"/>
        <w:lvlText w:val="5.3.10."/>
        <w:lvlJc w:val="left"/>
        <w:pPr>
          <w:tabs>
            <w:tab w:val="num" w:pos="1069"/>
          </w:tabs>
          <w:ind w:left="1069" w:hanging="360"/>
        </w:pPr>
        <w:rPr>
          <w:rFonts w:ascii="Arial" w:hAnsi="Arial" w:hint="default"/>
          <w:b w:val="0"/>
          <w:i w:val="0"/>
          <w:color w:val="auto"/>
          <w:sz w:val="20"/>
        </w:rPr>
      </w:lvl>
    </w:lvlOverride>
    <w:lvlOverride w:ilvl="2">
      <w:lvl w:ilvl="2">
        <w:start w:val="1"/>
        <w:numFmt w:val="decimal"/>
        <w:lvlRestart w:val="0"/>
        <w:lvlText w:val="%1.%2.%3."/>
        <w:lvlJc w:val="left"/>
        <w:pPr>
          <w:tabs>
            <w:tab w:val="num" w:pos="2138"/>
          </w:tabs>
          <w:ind w:left="2138" w:hanging="720"/>
        </w:pPr>
        <w:rPr>
          <w:rFonts w:hint="default"/>
        </w:rPr>
      </w:lvl>
    </w:lvlOverride>
    <w:lvlOverride w:ilvl="3">
      <w:lvl w:ilvl="3">
        <w:start w:val="1"/>
        <w:numFmt w:val="decimal"/>
        <w:lvlRestart w:val="0"/>
        <w:lvlText w:val="%1.%2.%3.%4."/>
        <w:lvlJc w:val="left"/>
        <w:pPr>
          <w:tabs>
            <w:tab w:val="num" w:pos="2847"/>
          </w:tabs>
          <w:ind w:left="2847" w:hanging="720"/>
        </w:pPr>
        <w:rPr>
          <w:rFonts w:hint="default"/>
        </w:rPr>
      </w:lvl>
    </w:lvlOverride>
    <w:lvlOverride w:ilvl="4">
      <w:lvl w:ilvl="4">
        <w:start w:val="1"/>
        <w:numFmt w:val="decimal"/>
        <w:lvlRestart w:val="0"/>
        <w:lvlText w:val="%1.%2.%3.%4.%5."/>
        <w:lvlJc w:val="left"/>
        <w:pPr>
          <w:tabs>
            <w:tab w:val="num" w:pos="3916"/>
          </w:tabs>
          <w:ind w:left="3916" w:hanging="1080"/>
        </w:pPr>
        <w:rPr>
          <w:rFonts w:hint="default"/>
        </w:rPr>
      </w:lvl>
    </w:lvlOverride>
    <w:lvlOverride w:ilvl="5">
      <w:lvl w:ilvl="5">
        <w:start w:val="1"/>
        <w:numFmt w:val="decimal"/>
        <w:lvlRestart w:val="0"/>
        <w:lvlText w:val="%1.%2.%3.%4.%5.%6."/>
        <w:lvlJc w:val="left"/>
        <w:pPr>
          <w:tabs>
            <w:tab w:val="num" w:pos="4625"/>
          </w:tabs>
          <w:ind w:left="4625" w:hanging="1080"/>
        </w:pPr>
        <w:rPr>
          <w:rFonts w:hint="default"/>
        </w:rPr>
      </w:lvl>
    </w:lvlOverride>
    <w:lvlOverride w:ilvl="6">
      <w:lvl w:ilvl="6">
        <w:start w:val="1"/>
        <w:numFmt w:val="decimal"/>
        <w:lvlRestart w:val="0"/>
        <w:lvlText w:val="%1.%2.%3.%4.%5.%6.%7."/>
        <w:lvlJc w:val="left"/>
        <w:pPr>
          <w:tabs>
            <w:tab w:val="num" w:pos="5694"/>
          </w:tabs>
          <w:ind w:left="5694" w:hanging="1440"/>
        </w:pPr>
        <w:rPr>
          <w:rFonts w:hint="default"/>
        </w:rPr>
      </w:lvl>
    </w:lvlOverride>
    <w:lvlOverride w:ilvl="7">
      <w:lvl w:ilvl="7">
        <w:start w:val="1"/>
        <w:numFmt w:val="decimal"/>
        <w:lvlRestart w:val="0"/>
        <w:lvlText w:val="%1.%2.%3.%4.%5.%6.%7.%8."/>
        <w:lvlJc w:val="left"/>
        <w:pPr>
          <w:tabs>
            <w:tab w:val="num" w:pos="6403"/>
          </w:tabs>
          <w:ind w:left="6403" w:hanging="1440"/>
        </w:pPr>
        <w:rPr>
          <w:rFonts w:hint="default"/>
        </w:rPr>
      </w:lvl>
    </w:lvlOverride>
    <w:lvlOverride w:ilvl="8">
      <w:lvl w:ilvl="8">
        <w:start w:val="1"/>
        <w:numFmt w:val="decimal"/>
        <w:lvlRestart w:val="0"/>
        <w:lvlText w:val="%1.%2.%3.%4.%5.%6.%7.%8.%9."/>
        <w:lvlJc w:val="left"/>
        <w:pPr>
          <w:tabs>
            <w:tab w:val="num" w:pos="7472"/>
          </w:tabs>
          <w:ind w:left="7472" w:hanging="1800"/>
        </w:pPr>
        <w:rPr>
          <w:rFonts w:hint="default"/>
        </w:rPr>
      </w:lvl>
    </w:lvlOverride>
  </w:num>
  <w:num w:numId="29">
    <w:abstractNumId w:val="44"/>
    <w:lvlOverride w:ilvl="0">
      <w:lvl w:ilvl="0">
        <w:start w:val="5"/>
        <w:numFmt w:val="decimal"/>
        <w:lvlText w:val="%1."/>
        <w:lvlJc w:val="left"/>
        <w:pPr>
          <w:tabs>
            <w:tab w:val="num" w:pos="360"/>
          </w:tabs>
          <w:ind w:left="360" w:hanging="360"/>
        </w:pPr>
        <w:rPr>
          <w:rFonts w:hint="default"/>
        </w:rPr>
      </w:lvl>
    </w:lvlOverride>
    <w:lvlOverride w:ilvl="1">
      <w:lvl w:ilvl="1">
        <w:start w:val="1"/>
        <w:numFmt w:val="none"/>
        <w:lvlRestart w:val="0"/>
        <w:lvlText w:val="5.3.11."/>
        <w:lvlJc w:val="left"/>
        <w:pPr>
          <w:tabs>
            <w:tab w:val="num" w:pos="1069"/>
          </w:tabs>
          <w:ind w:left="1069" w:hanging="360"/>
        </w:pPr>
        <w:rPr>
          <w:rFonts w:ascii="Arial" w:hAnsi="Arial" w:hint="default"/>
          <w:b w:val="0"/>
          <w:i w:val="0"/>
          <w:color w:val="auto"/>
          <w:sz w:val="20"/>
        </w:rPr>
      </w:lvl>
    </w:lvlOverride>
    <w:lvlOverride w:ilvl="2">
      <w:lvl w:ilvl="2">
        <w:start w:val="1"/>
        <w:numFmt w:val="decimal"/>
        <w:lvlRestart w:val="0"/>
        <w:lvlText w:val="%1.%2.%3."/>
        <w:lvlJc w:val="left"/>
        <w:pPr>
          <w:tabs>
            <w:tab w:val="num" w:pos="2138"/>
          </w:tabs>
          <w:ind w:left="2138" w:hanging="720"/>
        </w:pPr>
        <w:rPr>
          <w:rFonts w:hint="default"/>
        </w:rPr>
      </w:lvl>
    </w:lvlOverride>
    <w:lvlOverride w:ilvl="3">
      <w:lvl w:ilvl="3">
        <w:start w:val="1"/>
        <w:numFmt w:val="decimal"/>
        <w:lvlRestart w:val="0"/>
        <w:lvlText w:val="%1.%2.%3.%4."/>
        <w:lvlJc w:val="left"/>
        <w:pPr>
          <w:tabs>
            <w:tab w:val="num" w:pos="2847"/>
          </w:tabs>
          <w:ind w:left="2847" w:hanging="720"/>
        </w:pPr>
        <w:rPr>
          <w:rFonts w:hint="default"/>
        </w:rPr>
      </w:lvl>
    </w:lvlOverride>
    <w:lvlOverride w:ilvl="4">
      <w:lvl w:ilvl="4">
        <w:start w:val="1"/>
        <w:numFmt w:val="decimal"/>
        <w:lvlRestart w:val="0"/>
        <w:lvlText w:val="%1.%2.%3.%4.%5."/>
        <w:lvlJc w:val="left"/>
        <w:pPr>
          <w:tabs>
            <w:tab w:val="num" w:pos="3916"/>
          </w:tabs>
          <w:ind w:left="3916" w:hanging="1080"/>
        </w:pPr>
        <w:rPr>
          <w:rFonts w:hint="default"/>
        </w:rPr>
      </w:lvl>
    </w:lvlOverride>
    <w:lvlOverride w:ilvl="5">
      <w:lvl w:ilvl="5">
        <w:start w:val="1"/>
        <w:numFmt w:val="decimal"/>
        <w:lvlRestart w:val="0"/>
        <w:lvlText w:val="%1.%2.%3.%4.%5.%6."/>
        <w:lvlJc w:val="left"/>
        <w:pPr>
          <w:tabs>
            <w:tab w:val="num" w:pos="4625"/>
          </w:tabs>
          <w:ind w:left="4625" w:hanging="1080"/>
        </w:pPr>
        <w:rPr>
          <w:rFonts w:hint="default"/>
        </w:rPr>
      </w:lvl>
    </w:lvlOverride>
    <w:lvlOverride w:ilvl="6">
      <w:lvl w:ilvl="6">
        <w:start w:val="1"/>
        <w:numFmt w:val="decimal"/>
        <w:lvlRestart w:val="0"/>
        <w:lvlText w:val="%1.%2.%3.%4.%5.%6.%7."/>
        <w:lvlJc w:val="left"/>
        <w:pPr>
          <w:tabs>
            <w:tab w:val="num" w:pos="5694"/>
          </w:tabs>
          <w:ind w:left="5694" w:hanging="1440"/>
        </w:pPr>
        <w:rPr>
          <w:rFonts w:hint="default"/>
        </w:rPr>
      </w:lvl>
    </w:lvlOverride>
    <w:lvlOverride w:ilvl="7">
      <w:lvl w:ilvl="7">
        <w:start w:val="1"/>
        <w:numFmt w:val="decimal"/>
        <w:lvlRestart w:val="0"/>
        <w:lvlText w:val="%1.%2.%3.%4.%5.%6.%7.%8."/>
        <w:lvlJc w:val="left"/>
        <w:pPr>
          <w:tabs>
            <w:tab w:val="num" w:pos="6403"/>
          </w:tabs>
          <w:ind w:left="6403" w:hanging="1440"/>
        </w:pPr>
        <w:rPr>
          <w:rFonts w:hint="default"/>
        </w:rPr>
      </w:lvl>
    </w:lvlOverride>
    <w:lvlOverride w:ilvl="8">
      <w:lvl w:ilvl="8">
        <w:start w:val="1"/>
        <w:numFmt w:val="decimal"/>
        <w:lvlRestart w:val="0"/>
        <w:lvlText w:val="%1.%2.%3.%4.%5.%6.%7.%8.%9."/>
        <w:lvlJc w:val="left"/>
        <w:pPr>
          <w:tabs>
            <w:tab w:val="num" w:pos="7472"/>
          </w:tabs>
          <w:ind w:left="7472" w:hanging="1800"/>
        </w:pPr>
        <w:rPr>
          <w:rFonts w:hint="default"/>
        </w:rPr>
      </w:lvl>
    </w:lvlOverride>
  </w:num>
  <w:num w:numId="30">
    <w:abstractNumId w:val="58"/>
  </w:num>
  <w:num w:numId="31">
    <w:abstractNumId w:val="22"/>
  </w:num>
  <w:num w:numId="32">
    <w:abstractNumId w:val="16"/>
  </w:num>
  <w:num w:numId="33">
    <w:abstractNumId w:val="53"/>
  </w:num>
  <w:num w:numId="34">
    <w:abstractNumId w:val="20"/>
  </w:num>
  <w:num w:numId="35">
    <w:abstractNumId w:val="14"/>
    <w:lvlOverride w:ilvl="0">
      <w:lvl w:ilvl="0">
        <w:start w:val="6"/>
        <w:numFmt w:val="decimal"/>
        <w:lvlText w:val="%1."/>
        <w:lvlJc w:val="left"/>
        <w:pPr>
          <w:tabs>
            <w:tab w:val="num" w:pos="750"/>
          </w:tabs>
          <w:ind w:left="750" w:hanging="750"/>
        </w:pPr>
        <w:rPr>
          <w:rFonts w:hint="default"/>
        </w:rPr>
      </w:lvl>
    </w:lvlOverride>
    <w:lvlOverride w:ilvl="1">
      <w:lvl w:ilvl="1">
        <w:start w:val="1"/>
        <w:numFmt w:val="none"/>
        <w:lvlText w:val="5.5."/>
        <w:lvlJc w:val="left"/>
        <w:pPr>
          <w:tabs>
            <w:tab w:val="num" w:pos="1458"/>
          </w:tabs>
          <w:ind w:left="1458"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36">
    <w:abstractNumId w:val="37"/>
  </w:num>
  <w:num w:numId="37">
    <w:abstractNumId w:val="14"/>
    <w:lvlOverride w:ilvl="0">
      <w:lvl w:ilvl="0">
        <w:start w:val="6"/>
        <w:numFmt w:val="decimal"/>
        <w:lvlText w:val="%1."/>
        <w:lvlJc w:val="left"/>
        <w:pPr>
          <w:tabs>
            <w:tab w:val="num" w:pos="750"/>
          </w:tabs>
          <w:ind w:left="750" w:hanging="750"/>
        </w:pPr>
        <w:rPr>
          <w:rFonts w:hint="default"/>
        </w:rPr>
      </w:lvl>
    </w:lvlOverride>
    <w:lvlOverride w:ilvl="1">
      <w:lvl w:ilvl="1">
        <w:start w:val="1"/>
        <w:numFmt w:val="none"/>
        <w:lvlText w:val="6.1."/>
        <w:lvlJc w:val="left"/>
        <w:pPr>
          <w:tabs>
            <w:tab w:val="num" w:pos="1176"/>
          </w:tabs>
          <w:ind w:left="1176"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38">
    <w:abstractNumId w:val="14"/>
    <w:lvlOverride w:ilvl="0">
      <w:lvl w:ilvl="0">
        <w:start w:val="6"/>
        <w:numFmt w:val="decimal"/>
        <w:lvlText w:val="%1."/>
        <w:lvlJc w:val="left"/>
        <w:pPr>
          <w:tabs>
            <w:tab w:val="num" w:pos="750"/>
          </w:tabs>
          <w:ind w:left="750" w:hanging="750"/>
        </w:pPr>
        <w:rPr>
          <w:rFonts w:hint="default"/>
        </w:rPr>
      </w:lvl>
    </w:lvlOverride>
    <w:lvlOverride w:ilvl="1">
      <w:lvl w:ilvl="1">
        <w:start w:val="1"/>
        <w:numFmt w:val="none"/>
        <w:lvlText w:val="6.2."/>
        <w:lvlJc w:val="left"/>
        <w:pPr>
          <w:tabs>
            <w:tab w:val="num" w:pos="1458"/>
          </w:tabs>
          <w:ind w:left="1458"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39">
    <w:abstractNumId w:val="14"/>
    <w:lvlOverride w:ilvl="0">
      <w:lvl w:ilvl="0">
        <w:start w:val="6"/>
        <w:numFmt w:val="none"/>
        <w:lvlText w:val="6."/>
        <w:lvlJc w:val="left"/>
        <w:pPr>
          <w:tabs>
            <w:tab w:val="num" w:pos="750"/>
          </w:tabs>
          <w:ind w:left="750" w:hanging="750"/>
        </w:pPr>
        <w:rPr>
          <w:rFonts w:hint="default"/>
        </w:rPr>
      </w:lvl>
    </w:lvlOverride>
    <w:lvlOverride w:ilvl="1">
      <w:lvl w:ilvl="1">
        <w:start w:val="1"/>
        <w:numFmt w:val="decimal"/>
        <w:lvlText w:val="%1.%2."/>
        <w:lvlJc w:val="left"/>
        <w:pPr>
          <w:tabs>
            <w:tab w:val="num" w:pos="1458"/>
          </w:tabs>
          <w:ind w:left="1458"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40">
    <w:abstractNumId w:val="3"/>
  </w:num>
  <w:num w:numId="41">
    <w:abstractNumId w:val="56"/>
  </w:num>
  <w:num w:numId="42">
    <w:abstractNumId w:val="14"/>
    <w:lvlOverride w:ilvl="0">
      <w:lvl w:ilvl="0">
        <w:start w:val="6"/>
        <w:numFmt w:val="decimal"/>
        <w:lvlText w:val="%1."/>
        <w:lvlJc w:val="left"/>
        <w:pPr>
          <w:tabs>
            <w:tab w:val="num" w:pos="750"/>
          </w:tabs>
          <w:ind w:left="750" w:hanging="750"/>
        </w:pPr>
        <w:rPr>
          <w:rFonts w:hint="default"/>
        </w:rPr>
      </w:lvl>
    </w:lvlOverride>
    <w:lvlOverride w:ilvl="1">
      <w:lvl w:ilvl="1">
        <w:start w:val="1"/>
        <w:numFmt w:val="none"/>
        <w:lvlText w:val="6.3."/>
        <w:lvlJc w:val="left"/>
        <w:pPr>
          <w:tabs>
            <w:tab w:val="num" w:pos="1458"/>
          </w:tabs>
          <w:ind w:left="1458"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43">
    <w:abstractNumId w:val="14"/>
    <w:lvlOverride w:ilvl="0">
      <w:lvl w:ilvl="0">
        <w:start w:val="6"/>
        <w:numFmt w:val="decimal"/>
        <w:lvlText w:val="%1."/>
        <w:lvlJc w:val="left"/>
        <w:pPr>
          <w:tabs>
            <w:tab w:val="num" w:pos="750"/>
          </w:tabs>
          <w:ind w:left="750" w:hanging="750"/>
        </w:pPr>
        <w:rPr>
          <w:rFonts w:hint="default"/>
        </w:rPr>
      </w:lvl>
    </w:lvlOverride>
    <w:lvlOverride w:ilvl="1">
      <w:lvl w:ilvl="1">
        <w:start w:val="1"/>
        <w:numFmt w:val="none"/>
        <w:lvlText w:val="6.4."/>
        <w:lvlJc w:val="left"/>
        <w:pPr>
          <w:tabs>
            <w:tab w:val="num" w:pos="1458"/>
          </w:tabs>
          <w:ind w:left="1458"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44">
    <w:abstractNumId w:val="14"/>
    <w:lvlOverride w:ilvl="0">
      <w:lvl w:ilvl="0">
        <w:start w:val="6"/>
        <w:numFmt w:val="decimal"/>
        <w:lvlText w:val="%1."/>
        <w:lvlJc w:val="left"/>
        <w:pPr>
          <w:tabs>
            <w:tab w:val="num" w:pos="750"/>
          </w:tabs>
          <w:ind w:left="750" w:hanging="750"/>
        </w:pPr>
        <w:rPr>
          <w:rFonts w:hint="default"/>
        </w:rPr>
      </w:lvl>
    </w:lvlOverride>
    <w:lvlOverride w:ilvl="1">
      <w:lvl w:ilvl="1">
        <w:start w:val="1"/>
        <w:numFmt w:val="none"/>
        <w:lvlText w:val="6.5."/>
        <w:lvlJc w:val="left"/>
        <w:pPr>
          <w:tabs>
            <w:tab w:val="num" w:pos="1458"/>
          </w:tabs>
          <w:ind w:left="1458" w:hanging="750"/>
        </w:pPr>
        <w:rPr>
          <w:rFonts w:ascii="Arial" w:hAnsi="Arial" w:hint="default"/>
          <w:b w:val="0"/>
          <w:i w:val="0"/>
          <w:color w:val="auto"/>
          <w:sz w:val="20"/>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45">
    <w:abstractNumId w:val="23"/>
  </w:num>
  <w:num w:numId="46">
    <w:abstractNumId w:val="14"/>
    <w:lvlOverride w:ilvl="0">
      <w:lvl w:ilvl="0">
        <w:start w:val="6"/>
        <w:numFmt w:val="decimal"/>
        <w:lvlText w:val="%1."/>
        <w:lvlJc w:val="left"/>
        <w:pPr>
          <w:tabs>
            <w:tab w:val="num" w:pos="750"/>
          </w:tabs>
          <w:ind w:left="750" w:hanging="750"/>
        </w:pPr>
        <w:rPr>
          <w:rFonts w:hint="default"/>
        </w:rPr>
      </w:lvl>
    </w:lvlOverride>
    <w:lvlOverride w:ilvl="1">
      <w:lvl w:ilvl="1">
        <w:start w:val="1"/>
        <w:numFmt w:val="none"/>
        <w:lvlText w:val="6.6."/>
        <w:lvlJc w:val="left"/>
        <w:pPr>
          <w:tabs>
            <w:tab w:val="num" w:pos="1458"/>
          </w:tabs>
          <w:ind w:left="1458"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47">
    <w:abstractNumId w:val="46"/>
  </w:num>
  <w:num w:numId="48">
    <w:abstractNumId w:val="48"/>
  </w:num>
  <w:num w:numId="49">
    <w:abstractNumId w:val="14"/>
    <w:lvlOverride w:ilvl="0">
      <w:lvl w:ilvl="0">
        <w:start w:val="6"/>
        <w:numFmt w:val="decimal"/>
        <w:lvlText w:val="%1."/>
        <w:lvlJc w:val="left"/>
        <w:pPr>
          <w:tabs>
            <w:tab w:val="num" w:pos="750"/>
          </w:tabs>
          <w:ind w:left="750" w:hanging="750"/>
        </w:pPr>
        <w:rPr>
          <w:rFonts w:hint="default"/>
        </w:rPr>
      </w:lvl>
    </w:lvlOverride>
    <w:lvlOverride w:ilvl="1">
      <w:lvl w:ilvl="1">
        <w:start w:val="1"/>
        <w:numFmt w:val="none"/>
        <w:lvlText w:val="6.7."/>
        <w:lvlJc w:val="left"/>
        <w:pPr>
          <w:tabs>
            <w:tab w:val="num" w:pos="1458"/>
          </w:tabs>
          <w:ind w:left="1458" w:hanging="750"/>
        </w:pPr>
        <w:rPr>
          <w:rFonts w:ascii="Arial" w:hAnsi="Arial" w:hint="default"/>
          <w:b w:val="0"/>
          <w:i w:val="0"/>
          <w:sz w:val="20"/>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50">
    <w:abstractNumId w:val="14"/>
    <w:lvlOverride w:ilvl="0">
      <w:lvl w:ilvl="0">
        <w:start w:val="6"/>
        <w:numFmt w:val="decimal"/>
        <w:lvlText w:val="%1."/>
        <w:lvlJc w:val="left"/>
        <w:pPr>
          <w:tabs>
            <w:tab w:val="num" w:pos="750"/>
          </w:tabs>
          <w:ind w:left="750" w:hanging="750"/>
        </w:pPr>
        <w:rPr>
          <w:rFonts w:hint="default"/>
        </w:rPr>
      </w:lvl>
    </w:lvlOverride>
    <w:lvlOverride w:ilvl="1">
      <w:lvl w:ilvl="1">
        <w:start w:val="1"/>
        <w:numFmt w:val="none"/>
        <w:lvlText w:val="6.8."/>
        <w:lvlJc w:val="left"/>
        <w:pPr>
          <w:tabs>
            <w:tab w:val="num" w:pos="1458"/>
          </w:tabs>
          <w:ind w:left="1458"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51">
    <w:abstractNumId w:val="14"/>
    <w:lvlOverride w:ilvl="0">
      <w:lvl w:ilvl="0">
        <w:start w:val="6"/>
        <w:numFmt w:val="decimal"/>
        <w:lvlText w:val="%1."/>
        <w:lvlJc w:val="left"/>
        <w:pPr>
          <w:tabs>
            <w:tab w:val="num" w:pos="750"/>
          </w:tabs>
          <w:ind w:left="750" w:hanging="750"/>
        </w:pPr>
        <w:rPr>
          <w:rFonts w:hint="default"/>
        </w:rPr>
      </w:lvl>
    </w:lvlOverride>
    <w:lvlOverride w:ilvl="1">
      <w:lvl w:ilvl="1">
        <w:start w:val="1"/>
        <w:numFmt w:val="none"/>
        <w:lvlText w:val="6.9."/>
        <w:lvlJc w:val="left"/>
        <w:pPr>
          <w:tabs>
            <w:tab w:val="num" w:pos="1458"/>
          </w:tabs>
          <w:ind w:left="1458"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52">
    <w:abstractNumId w:val="14"/>
    <w:lvlOverride w:ilvl="0">
      <w:lvl w:ilvl="0">
        <w:start w:val="6"/>
        <w:numFmt w:val="decimal"/>
        <w:lvlText w:val="%1."/>
        <w:lvlJc w:val="left"/>
        <w:pPr>
          <w:tabs>
            <w:tab w:val="num" w:pos="750"/>
          </w:tabs>
          <w:ind w:left="750" w:hanging="750"/>
        </w:pPr>
        <w:rPr>
          <w:rFonts w:hint="default"/>
        </w:rPr>
      </w:lvl>
    </w:lvlOverride>
    <w:lvlOverride w:ilvl="1">
      <w:lvl w:ilvl="1">
        <w:start w:val="1"/>
        <w:numFmt w:val="none"/>
        <w:lvlText w:val="6.10."/>
        <w:lvlJc w:val="left"/>
        <w:pPr>
          <w:tabs>
            <w:tab w:val="num" w:pos="1458"/>
          </w:tabs>
          <w:ind w:left="1458"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53">
    <w:abstractNumId w:val="14"/>
    <w:lvlOverride w:ilvl="0">
      <w:lvl w:ilvl="0">
        <w:start w:val="6"/>
        <w:numFmt w:val="decimal"/>
        <w:lvlText w:val="%1."/>
        <w:lvlJc w:val="left"/>
        <w:pPr>
          <w:tabs>
            <w:tab w:val="num" w:pos="750"/>
          </w:tabs>
          <w:ind w:left="750" w:hanging="750"/>
        </w:pPr>
        <w:rPr>
          <w:rFonts w:hint="default"/>
        </w:rPr>
      </w:lvl>
    </w:lvlOverride>
    <w:lvlOverride w:ilvl="1">
      <w:lvl w:ilvl="1">
        <w:start w:val="1"/>
        <w:numFmt w:val="none"/>
        <w:lvlText w:val="6.11."/>
        <w:lvlJc w:val="left"/>
        <w:pPr>
          <w:tabs>
            <w:tab w:val="num" w:pos="1458"/>
          </w:tabs>
          <w:ind w:left="1458" w:hanging="750"/>
        </w:pPr>
        <w:rPr>
          <w:rFonts w:ascii="Arial" w:hAnsi="Arial" w:hint="default"/>
          <w:b w:val="0"/>
          <w:i w:val="0"/>
          <w:sz w:val="20"/>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54">
    <w:abstractNumId w:val="14"/>
    <w:lvlOverride w:ilvl="0">
      <w:lvl w:ilvl="0">
        <w:start w:val="6"/>
        <w:numFmt w:val="decimal"/>
        <w:lvlText w:val="%1."/>
        <w:lvlJc w:val="left"/>
        <w:pPr>
          <w:tabs>
            <w:tab w:val="num" w:pos="750"/>
          </w:tabs>
          <w:ind w:left="750" w:hanging="750"/>
        </w:pPr>
        <w:rPr>
          <w:rFonts w:hint="default"/>
        </w:rPr>
      </w:lvl>
    </w:lvlOverride>
    <w:lvlOverride w:ilvl="1">
      <w:lvl w:ilvl="1">
        <w:start w:val="1"/>
        <w:numFmt w:val="none"/>
        <w:lvlText w:val="6.12."/>
        <w:lvlJc w:val="left"/>
        <w:pPr>
          <w:tabs>
            <w:tab w:val="num" w:pos="1458"/>
          </w:tabs>
          <w:ind w:left="1458" w:hanging="750"/>
        </w:pPr>
        <w:rPr>
          <w:rFonts w:ascii="Arial" w:hAnsi="Arial" w:hint="default"/>
          <w:b w:val="0"/>
          <w:i w:val="0"/>
          <w:sz w:val="20"/>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55">
    <w:abstractNumId w:val="14"/>
    <w:lvlOverride w:ilvl="0">
      <w:lvl w:ilvl="0">
        <w:start w:val="6"/>
        <w:numFmt w:val="decimal"/>
        <w:lvlText w:val="%1."/>
        <w:lvlJc w:val="left"/>
        <w:pPr>
          <w:tabs>
            <w:tab w:val="num" w:pos="750"/>
          </w:tabs>
          <w:ind w:left="750" w:hanging="750"/>
        </w:pPr>
        <w:rPr>
          <w:rFonts w:hint="default"/>
        </w:rPr>
      </w:lvl>
    </w:lvlOverride>
    <w:lvlOverride w:ilvl="1">
      <w:lvl w:ilvl="1">
        <w:start w:val="1"/>
        <w:numFmt w:val="none"/>
        <w:lvlText w:val="6.13."/>
        <w:lvlJc w:val="left"/>
        <w:pPr>
          <w:tabs>
            <w:tab w:val="num" w:pos="1458"/>
          </w:tabs>
          <w:ind w:left="1458" w:hanging="750"/>
        </w:pPr>
        <w:rPr>
          <w:rFonts w:ascii="Arial" w:hAnsi="Arial" w:hint="default"/>
          <w:b w:val="0"/>
          <w:i w:val="0"/>
          <w:sz w:val="20"/>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56">
    <w:abstractNumId w:val="8"/>
    <w:lvlOverride w:ilvl="0">
      <w:lvl w:ilvl="0">
        <w:start w:val="6"/>
        <w:numFmt w:val="decimal"/>
        <w:lvlText w:val="%1."/>
        <w:lvlJc w:val="left"/>
        <w:pPr>
          <w:tabs>
            <w:tab w:val="num" w:pos="750"/>
          </w:tabs>
          <w:ind w:left="750" w:hanging="750"/>
        </w:pPr>
        <w:rPr>
          <w:rFonts w:hint="default"/>
        </w:rPr>
      </w:lvl>
    </w:lvlOverride>
    <w:lvlOverride w:ilvl="1">
      <w:lvl w:ilvl="1">
        <w:start w:val="1"/>
        <w:numFmt w:val="none"/>
        <w:lvlText w:val="6.14."/>
        <w:lvlJc w:val="left"/>
        <w:pPr>
          <w:tabs>
            <w:tab w:val="num" w:pos="1458"/>
          </w:tabs>
          <w:ind w:left="1458"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57">
    <w:abstractNumId w:val="8"/>
    <w:lvlOverride w:ilvl="0">
      <w:lvl w:ilvl="0">
        <w:start w:val="6"/>
        <w:numFmt w:val="decimal"/>
        <w:lvlText w:val="%1."/>
        <w:lvlJc w:val="left"/>
        <w:pPr>
          <w:tabs>
            <w:tab w:val="num" w:pos="750"/>
          </w:tabs>
          <w:ind w:left="750" w:hanging="750"/>
        </w:pPr>
        <w:rPr>
          <w:rFonts w:hint="default"/>
        </w:rPr>
      </w:lvl>
    </w:lvlOverride>
    <w:lvlOverride w:ilvl="1">
      <w:lvl w:ilvl="1">
        <w:start w:val="1"/>
        <w:numFmt w:val="none"/>
        <w:lvlText w:val="6.15."/>
        <w:lvlJc w:val="left"/>
        <w:pPr>
          <w:tabs>
            <w:tab w:val="num" w:pos="1458"/>
          </w:tabs>
          <w:ind w:left="1458"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58">
    <w:abstractNumId w:val="8"/>
    <w:lvlOverride w:ilvl="0">
      <w:lvl w:ilvl="0">
        <w:start w:val="6"/>
        <w:numFmt w:val="decimal"/>
        <w:lvlText w:val="%1."/>
        <w:lvlJc w:val="left"/>
        <w:pPr>
          <w:tabs>
            <w:tab w:val="num" w:pos="750"/>
          </w:tabs>
          <w:ind w:left="750" w:hanging="750"/>
        </w:pPr>
        <w:rPr>
          <w:rFonts w:hint="default"/>
        </w:rPr>
      </w:lvl>
    </w:lvlOverride>
    <w:lvlOverride w:ilvl="1">
      <w:lvl w:ilvl="1">
        <w:start w:val="1"/>
        <w:numFmt w:val="none"/>
        <w:lvlText w:val="6.16."/>
        <w:lvlJc w:val="left"/>
        <w:pPr>
          <w:tabs>
            <w:tab w:val="num" w:pos="1458"/>
          </w:tabs>
          <w:ind w:left="1458"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59">
    <w:abstractNumId w:val="8"/>
    <w:lvlOverride w:ilvl="0">
      <w:lvl w:ilvl="0">
        <w:start w:val="6"/>
        <w:numFmt w:val="decimal"/>
        <w:lvlText w:val="%1."/>
        <w:lvlJc w:val="left"/>
        <w:pPr>
          <w:tabs>
            <w:tab w:val="num" w:pos="750"/>
          </w:tabs>
          <w:ind w:left="750" w:hanging="750"/>
        </w:pPr>
        <w:rPr>
          <w:rFonts w:hint="default"/>
        </w:rPr>
      </w:lvl>
    </w:lvlOverride>
    <w:lvlOverride w:ilvl="1">
      <w:lvl w:ilvl="1">
        <w:start w:val="1"/>
        <w:numFmt w:val="none"/>
        <w:lvlText w:val="6.17."/>
        <w:lvlJc w:val="left"/>
        <w:pPr>
          <w:tabs>
            <w:tab w:val="num" w:pos="1458"/>
          </w:tabs>
          <w:ind w:left="1458"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60">
    <w:abstractNumId w:val="14"/>
    <w:lvlOverride w:ilvl="0">
      <w:lvl w:ilvl="0">
        <w:start w:val="6"/>
        <w:numFmt w:val="none"/>
        <w:lvlText w:val="7."/>
        <w:lvlJc w:val="left"/>
        <w:pPr>
          <w:tabs>
            <w:tab w:val="num" w:pos="750"/>
          </w:tabs>
          <w:ind w:left="750" w:hanging="750"/>
        </w:pPr>
        <w:rPr>
          <w:rFonts w:ascii="Arial" w:hAnsi="Arial" w:hint="default"/>
          <w:b/>
          <w:i w:val="0"/>
          <w:sz w:val="20"/>
        </w:rPr>
      </w:lvl>
    </w:lvlOverride>
    <w:lvlOverride w:ilvl="1">
      <w:lvl w:ilvl="1">
        <w:start w:val="1"/>
        <w:numFmt w:val="decimal"/>
        <w:lvlText w:val="%1.%2."/>
        <w:lvlJc w:val="left"/>
        <w:pPr>
          <w:tabs>
            <w:tab w:val="num" w:pos="1458"/>
          </w:tabs>
          <w:ind w:left="1458"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61">
    <w:abstractNumId w:val="44"/>
    <w:lvlOverride w:ilvl="0">
      <w:lvl w:ilvl="0">
        <w:start w:val="5"/>
        <w:numFmt w:val="decimal"/>
        <w:lvlText w:val="%1."/>
        <w:lvlJc w:val="left"/>
        <w:pPr>
          <w:tabs>
            <w:tab w:val="num" w:pos="360"/>
          </w:tabs>
          <w:ind w:left="360" w:hanging="360"/>
        </w:pPr>
        <w:rPr>
          <w:rFonts w:hint="default"/>
        </w:rPr>
      </w:lvl>
    </w:lvlOverride>
    <w:lvlOverride w:ilvl="1">
      <w:lvl w:ilvl="1">
        <w:start w:val="1"/>
        <w:numFmt w:val="none"/>
        <w:lvlRestart w:val="0"/>
        <w:lvlText w:val="7.1."/>
        <w:lvlJc w:val="left"/>
        <w:pPr>
          <w:tabs>
            <w:tab w:val="num" w:pos="644"/>
          </w:tabs>
          <w:ind w:left="644" w:hanging="360"/>
        </w:pPr>
        <w:rPr>
          <w:rFonts w:ascii="Arial" w:hAnsi="Arial" w:hint="default"/>
          <w:b w:val="0"/>
          <w:i w:val="0"/>
          <w:sz w:val="20"/>
        </w:rPr>
      </w:lvl>
    </w:lvlOverride>
    <w:lvlOverride w:ilvl="2">
      <w:lvl w:ilvl="2">
        <w:start w:val="1"/>
        <w:numFmt w:val="decimal"/>
        <w:lvlRestart w:val="0"/>
        <w:lvlText w:val="%1.%2.%3."/>
        <w:lvlJc w:val="left"/>
        <w:pPr>
          <w:tabs>
            <w:tab w:val="num" w:pos="2138"/>
          </w:tabs>
          <w:ind w:left="2138" w:hanging="720"/>
        </w:pPr>
        <w:rPr>
          <w:rFonts w:hint="default"/>
        </w:rPr>
      </w:lvl>
    </w:lvlOverride>
    <w:lvlOverride w:ilvl="3">
      <w:lvl w:ilvl="3">
        <w:start w:val="1"/>
        <w:numFmt w:val="decimal"/>
        <w:lvlRestart w:val="0"/>
        <w:lvlText w:val="%1.%2.%3.%4."/>
        <w:lvlJc w:val="left"/>
        <w:pPr>
          <w:tabs>
            <w:tab w:val="num" w:pos="2847"/>
          </w:tabs>
          <w:ind w:left="2847" w:hanging="720"/>
        </w:pPr>
        <w:rPr>
          <w:rFonts w:hint="default"/>
        </w:rPr>
      </w:lvl>
    </w:lvlOverride>
    <w:lvlOverride w:ilvl="4">
      <w:lvl w:ilvl="4">
        <w:start w:val="1"/>
        <w:numFmt w:val="decimal"/>
        <w:lvlRestart w:val="0"/>
        <w:lvlText w:val="%1.%2.%3.%4.%5."/>
        <w:lvlJc w:val="left"/>
        <w:pPr>
          <w:tabs>
            <w:tab w:val="num" w:pos="3916"/>
          </w:tabs>
          <w:ind w:left="3916" w:hanging="1080"/>
        </w:pPr>
        <w:rPr>
          <w:rFonts w:hint="default"/>
        </w:rPr>
      </w:lvl>
    </w:lvlOverride>
    <w:lvlOverride w:ilvl="5">
      <w:lvl w:ilvl="5">
        <w:start w:val="1"/>
        <w:numFmt w:val="decimal"/>
        <w:lvlRestart w:val="0"/>
        <w:lvlText w:val="%1.%2.%3.%4.%5.%6."/>
        <w:lvlJc w:val="left"/>
        <w:pPr>
          <w:tabs>
            <w:tab w:val="num" w:pos="4625"/>
          </w:tabs>
          <w:ind w:left="4625" w:hanging="1080"/>
        </w:pPr>
        <w:rPr>
          <w:rFonts w:hint="default"/>
        </w:rPr>
      </w:lvl>
    </w:lvlOverride>
    <w:lvlOverride w:ilvl="6">
      <w:lvl w:ilvl="6">
        <w:start w:val="1"/>
        <w:numFmt w:val="decimal"/>
        <w:lvlRestart w:val="0"/>
        <w:lvlText w:val="%1.%2.%3.%4.%5.%6.%7."/>
        <w:lvlJc w:val="left"/>
        <w:pPr>
          <w:tabs>
            <w:tab w:val="num" w:pos="5694"/>
          </w:tabs>
          <w:ind w:left="5694" w:hanging="1440"/>
        </w:pPr>
        <w:rPr>
          <w:rFonts w:hint="default"/>
        </w:rPr>
      </w:lvl>
    </w:lvlOverride>
    <w:lvlOverride w:ilvl="7">
      <w:lvl w:ilvl="7">
        <w:start w:val="1"/>
        <w:numFmt w:val="decimal"/>
        <w:lvlRestart w:val="0"/>
        <w:lvlText w:val="%1.%2.%3.%4.%5.%6.%7.%8."/>
        <w:lvlJc w:val="left"/>
        <w:pPr>
          <w:tabs>
            <w:tab w:val="num" w:pos="6403"/>
          </w:tabs>
          <w:ind w:left="6403" w:hanging="1440"/>
        </w:pPr>
        <w:rPr>
          <w:rFonts w:hint="default"/>
        </w:rPr>
      </w:lvl>
    </w:lvlOverride>
    <w:lvlOverride w:ilvl="8">
      <w:lvl w:ilvl="8">
        <w:start w:val="1"/>
        <w:numFmt w:val="decimal"/>
        <w:lvlRestart w:val="0"/>
        <w:lvlText w:val="%1.%2.%3.%4.%5.%6.%7.%8.%9."/>
        <w:lvlJc w:val="left"/>
        <w:pPr>
          <w:tabs>
            <w:tab w:val="num" w:pos="7472"/>
          </w:tabs>
          <w:ind w:left="7472" w:hanging="1800"/>
        </w:pPr>
        <w:rPr>
          <w:rFonts w:hint="default"/>
        </w:rPr>
      </w:lvl>
    </w:lvlOverride>
  </w:num>
  <w:num w:numId="62">
    <w:abstractNumId w:val="14"/>
    <w:lvlOverride w:ilvl="0">
      <w:lvl w:ilvl="0">
        <w:start w:val="6"/>
        <w:numFmt w:val="none"/>
        <w:lvlText w:val="8."/>
        <w:lvlJc w:val="left"/>
        <w:pPr>
          <w:tabs>
            <w:tab w:val="num" w:pos="750"/>
          </w:tabs>
          <w:ind w:left="750" w:hanging="750"/>
        </w:pPr>
        <w:rPr>
          <w:rFonts w:ascii="Arial" w:hAnsi="Arial" w:hint="default"/>
          <w:b/>
          <w:i w:val="0"/>
          <w:sz w:val="20"/>
        </w:rPr>
      </w:lvl>
    </w:lvlOverride>
    <w:lvlOverride w:ilvl="1">
      <w:lvl w:ilvl="1">
        <w:start w:val="1"/>
        <w:numFmt w:val="decimal"/>
        <w:lvlText w:val="%1.%2."/>
        <w:lvlJc w:val="left"/>
        <w:pPr>
          <w:tabs>
            <w:tab w:val="num" w:pos="1458"/>
          </w:tabs>
          <w:ind w:left="1458"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63">
    <w:abstractNumId w:val="44"/>
    <w:lvlOverride w:ilvl="0">
      <w:lvl w:ilvl="0">
        <w:start w:val="5"/>
        <w:numFmt w:val="decimal"/>
        <w:lvlText w:val="%1."/>
        <w:lvlJc w:val="left"/>
        <w:pPr>
          <w:tabs>
            <w:tab w:val="num" w:pos="360"/>
          </w:tabs>
          <w:ind w:left="360" w:hanging="360"/>
        </w:pPr>
        <w:rPr>
          <w:rFonts w:hint="default"/>
        </w:rPr>
      </w:lvl>
    </w:lvlOverride>
    <w:lvlOverride w:ilvl="1">
      <w:lvl w:ilvl="1">
        <w:start w:val="1"/>
        <w:numFmt w:val="none"/>
        <w:lvlRestart w:val="0"/>
        <w:lvlText w:val="8.1."/>
        <w:lvlJc w:val="left"/>
        <w:pPr>
          <w:tabs>
            <w:tab w:val="num" w:pos="1069"/>
          </w:tabs>
          <w:ind w:left="1069" w:hanging="360"/>
        </w:pPr>
        <w:rPr>
          <w:rFonts w:ascii="Arial" w:hAnsi="Arial" w:hint="default"/>
          <w:b w:val="0"/>
          <w:i w:val="0"/>
          <w:sz w:val="20"/>
        </w:rPr>
      </w:lvl>
    </w:lvlOverride>
    <w:lvlOverride w:ilvl="2">
      <w:lvl w:ilvl="2">
        <w:start w:val="1"/>
        <w:numFmt w:val="decimal"/>
        <w:lvlRestart w:val="0"/>
        <w:lvlText w:val="%1.%2.%3."/>
        <w:lvlJc w:val="left"/>
        <w:pPr>
          <w:tabs>
            <w:tab w:val="num" w:pos="2138"/>
          </w:tabs>
          <w:ind w:left="2138" w:hanging="720"/>
        </w:pPr>
        <w:rPr>
          <w:rFonts w:hint="default"/>
        </w:rPr>
      </w:lvl>
    </w:lvlOverride>
    <w:lvlOverride w:ilvl="3">
      <w:lvl w:ilvl="3">
        <w:start w:val="1"/>
        <w:numFmt w:val="decimal"/>
        <w:lvlRestart w:val="0"/>
        <w:lvlText w:val="%1.%2.%3.%4."/>
        <w:lvlJc w:val="left"/>
        <w:pPr>
          <w:tabs>
            <w:tab w:val="num" w:pos="2847"/>
          </w:tabs>
          <w:ind w:left="2847" w:hanging="720"/>
        </w:pPr>
        <w:rPr>
          <w:rFonts w:hint="default"/>
        </w:rPr>
      </w:lvl>
    </w:lvlOverride>
    <w:lvlOverride w:ilvl="4">
      <w:lvl w:ilvl="4">
        <w:start w:val="1"/>
        <w:numFmt w:val="decimal"/>
        <w:lvlRestart w:val="0"/>
        <w:lvlText w:val="%1.%2.%3.%4.%5."/>
        <w:lvlJc w:val="left"/>
        <w:pPr>
          <w:tabs>
            <w:tab w:val="num" w:pos="3916"/>
          </w:tabs>
          <w:ind w:left="3916" w:hanging="1080"/>
        </w:pPr>
        <w:rPr>
          <w:rFonts w:hint="default"/>
        </w:rPr>
      </w:lvl>
    </w:lvlOverride>
    <w:lvlOverride w:ilvl="5">
      <w:lvl w:ilvl="5">
        <w:start w:val="1"/>
        <w:numFmt w:val="decimal"/>
        <w:lvlRestart w:val="0"/>
        <w:lvlText w:val="%1.%2.%3.%4.%5.%6."/>
        <w:lvlJc w:val="left"/>
        <w:pPr>
          <w:tabs>
            <w:tab w:val="num" w:pos="4625"/>
          </w:tabs>
          <w:ind w:left="4625" w:hanging="1080"/>
        </w:pPr>
        <w:rPr>
          <w:rFonts w:hint="default"/>
        </w:rPr>
      </w:lvl>
    </w:lvlOverride>
    <w:lvlOverride w:ilvl="6">
      <w:lvl w:ilvl="6">
        <w:start w:val="1"/>
        <w:numFmt w:val="decimal"/>
        <w:lvlRestart w:val="0"/>
        <w:lvlText w:val="%1.%2.%3.%4.%5.%6.%7."/>
        <w:lvlJc w:val="left"/>
        <w:pPr>
          <w:tabs>
            <w:tab w:val="num" w:pos="5694"/>
          </w:tabs>
          <w:ind w:left="5694" w:hanging="1440"/>
        </w:pPr>
        <w:rPr>
          <w:rFonts w:hint="default"/>
        </w:rPr>
      </w:lvl>
    </w:lvlOverride>
    <w:lvlOverride w:ilvl="7">
      <w:lvl w:ilvl="7">
        <w:start w:val="1"/>
        <w:numFmt w:val="decimal"/>
        <w:lvlRestart w:val="0"/>
        <w:lvlText w:val="%1.%2.%3.%4.%5.%6.%7.%8."/>
        <w:lvlJc w:val="left"/>
        <w:pPr>
          <w:tabs>
            <w:tab w:val="num" w:pos="6403"/>
          </w:tabs>
          <w:ind w:left="6403" w:hanging="1440"/>
        </w:pPr>
        <w:rPr>
          <w:rFonts w:hint="default"/>
        </w:rPr>
      </w:lvl>
    </w:lvlOverride>
    <w:lvlOverride w:ilvl="8">
      <w:lvl w:ilvl="8">
        <w:start w:val="1"/>
        <w:numFmt w:val="decimal"/>
        <w:lvlRestart w:val="0"/>
        <w:lvlText w:val="%1.%2.%3.%4.%5.%6.%7.%8.%9."/>
        <w:lvlJc w:val="left"/>
        <w:pPr>
          <w:tabs>
            <w:tab w:val="num" w:pos="7472"/>
          </w:tabs>
          <w:ind w:left="7472" w:hanging="1800"/>
        </w:pPr>
        <w:rPr>
          <w:rFonts w:hint="default"/>
        </w:rPr>
      </w:lvl>
    </w:lvlOverride>
  </w:num>
  <w:num w:numId="64">
    <w:abstractNumId w:val="45"/>
    <w:lvlOverride w:ilvl="0">
      <w:lvl w:ilvl="0">
        <w:start w:val="5"/>
        <w:numFmt w:val="decimal"/>
        <w:lvlText w:val="%1."/>
        <w:lvlJc w:val="left"/>
        <w:pPr>
          <w:tabs>
            <w:tab w:val="num" w:pos="360"/>
          </w:tabs>
          <w:ind w:left="360" w:hanging="360"/>
        </w:pPr>
        <w:rPr>
          <w:rFonts w:hint="default"/>
        </w:rPr>
      </w:lvl>
    </w:lvlOverride>
    <w:lvlOverride w:ilvl="1">
      <w:lvl w:ilvl="1">
        <w:start w:val="1"/>
        <w:numFmt w:val="none"/>
        <w:lvlRestart w:val="0"/>
        <w:lvlText w:val="8.2."/>
        <w:lvlJc w:val="left"/>
        <w:pPr>
          <w:tabs>
            <w:tab w:val="num" w:pos="1069"/>
          </w:tabs>
          <w:ind w:left="1069" w:hanging="360"/>
        </w:pPr>
        <w:rPr>
          <w:rFonts w:ascii="Arial" w:hAnsi="Arial" w:hint="default"/>
          <w:b w:val="0"/>
          <w:i w:val="0"/>
          <w:sz w:val="20"/>
        </w:rPr>
      </w:lvl>
    </w:lvlOverride>
    <w:lvlOverride w:ilvl="2">
      <w:lvl w:ilvl="2">
        <w:start w:val="1"/>
        <w:numFmt w:val="decimal"/>
        <w:lvlRestart w:val="0"/>
        <w:lvlText w:val="%1.%2.%3."/>
        <w:lvlJc w:val="left"/>
        <w:pPr>
          <w:tabs>
            <w:tab w:val="num" w:pos="2138"/>
          </w:tabs>
          <w:ind w:left="2138" w:hanging="720"/>
        </w:pPr>
        <w:rPr>
          <w:rFonts w:hint="default"/>
        </w:rPr>
      </w:lvl>
    </w:lvlOverride>
    <w:lvlOverride w:ilvl="3">
      <w:lvl w:ilvl="3">
        <w:start w:val="1"/>
        <w:numFmt w:val="decimal"/>
        <w:lvlRestart w:val="0"/>
        <w:lvlText w:val="%1.%2.%3.%4."/>
        <w:lvlJc w:val="left"/>
        <w:pPr>
          <w:tabs>
            <w:tab w:val="num" w:pos="2847"/>
          </w:tabs>
          <w:ind w:left="2847" w:hanging="720"/>
        </w:pPr>
        <w:rPr>
          <w:rFonts w:hint="default"/>
        </w:rPr>
      </w:lvl>
    </w:lvlOverride>
    <w:lvlOverride w:ilvl="4">
      <w:lvl w:ilvl="4">
        <w:start w:val="1"/>
        <w:numFmt w:val="decimal"/>
        <w:lvlRestart w:val="0"/>
        <w:lvlText w:val="%1.%2.%3.%4.%5."/>
        <w:lvlJc w:val="left"/>
        <w:pPr>
          <w:tabs>
            <w:tab w:val="num" w:pos="3916"/>
          </w:tabs>
          <w:ind w:left="3916" w:hanging="1080"/>
        </w:pPr>
        <w:rPr>
          <w:rFonts w:hint="default"/>
        </w:rPr>
      </w:lvl>
    </w:lvlOverride>
    <w:lvlOverride w:ilvl="5">
      <w:lvl w:ilvl="5">
        <w:start w:val="1"/>
        <w:numFmt w:val="decimal"/>
        <w:lvlRestart w:val="0"/>
        <w:lvlText w:val="%1.%2.%3.%4.%5.%6."/>
        <w:lvlJc w:val="left"/>
        <w:pPr>
          <w:tabs>
            <w:tab w:val="num" w:pos="4625"/>
          </w:tabs>
          <w:ind w:left="4625" w:hanging="1080"/>
        </w:pPr>
        <w:rPr>
          <w:rFonts w:hint="default"/>
        </w:rPr>
      </w:lvl>
    </w:lvlOverride>
    <w:lvlOverride w:ilvl="6">
      <w:lvl w:ilvl="6">
        <w:start w:val="1"/>
        <w:numFmt w:val="decimal"/>
        <w:lvlRestart w:val="0"/>
        <w:lvlText w:val="%1.%2.%3.%4.%5.%6.%7."/>
        <w:lvlJc w:val="left"/>
        <w:pPr>
          <w:tabs>
            <w:tab w:val="num" w:pos="5694"/>
          </w:tabs>
          <w:ind w:left="5694" w:hanging="1440"/>
        </w:pPr>
        <w:rPr>
          <w:rFonts w:hint="default"/>
        </w:rPr>
      </w:lvl>
    </w:lvlOverride>
    <w:lvlOverride w:ilvl="7">
      <w:lvl w:ilvl="7">
        <w:start w:val="1"/>
        <w:numFmt w:val="decimal"/>
        <w:lvlRestart w:val="0"/>
        <w:lvlText w:val="%1.%2.%3.%4.%5.%6.%7.%8."/>
        <w:lvlJc w:val="left"/>
        <w:pPr>
          <w:tabs>
            <w:tab w:val="num" w:pos="6403"/>
          </w:tabs>
          <w:ind w:left="6403" w:hanging="1440"/>
        </w:pPr>
        <w:rPr>
          <w:rFonts w:hint="default"/>
        </w:rPr>
      </w:lvl>
    </w:lvlOverride>
    <w:lvlOverride w:ilvl="8">
      <w:lvl w:ilvl="8">
        <w:start w:val="1"/>
        <w:numFmt w:val="decimal"/>
        <w:lvlRestart w:val="0"/>
        <w:lvlText w:val="%1.%2.%3.%4.%5.%6.%7.%8.%9."/>
        <w:lvlJc w:val="left"/>
        <w:pPr>
          <w:tabs>
            <w:tab w:val="num" w:pos="7472"/>
          </w:tabs>
          <w:ind w:left="7472" w:hanging="1800"/>
        </w:pPr>
        <w:rPr>
          <w:rFonts w:hint="default"/>
        </w:rPr>
      </w:lvl>
    </w:lvlOverride>
  </w:num>
  <w:num w:numId="65">
    <w:abstractNumId w:val="44"/>
    <w:lvlOverride w:ilvl="0">
      <w:lvl w:ilvl="0">
        <w:start w:val="5"/>
        <w:numFmt w:val="decimal"/>
        <w:lvlText w:val="%1."/>
        <w:lvlJc w:val="left"/>
        <w:pPr>
          <w:tabs>
            <w:tab w:val="num" w:pos="360"/>
          </w:tabs>
          <w:ind w:left="360" w:hanging="360"/>
        </w:pPr>
        <w:rPr>
          <w:rFonts w:hint="default"/>
        </w:rPr>
      </w:lvl>
    </w:lvlOverride>
    <w:lvlOverride w:ilvl="1">
      <w:lvl w:ilvl="1">
        <w:start w:val="1"/>
        <w:numFmt w:val="none"/>
        <w:lvlRestart w:val="0"/>
        <w:lvlText w:val="7.2."/>
        <w:lvlJc w:val="left"/>
        <w:pPr>
          <w:tabs>
            <w:tab w:val="num" w:pos="1069"/>
          </w:tabs>
          <w:ind w:left="1069" w:hanging="360"/>
        </w:pPr>
        <w:rPr>
          <w:rFonts w:ascii="Arial" w:hAnsi="Arial" w:hint="default"/>
          <w:b w:val="0"/>
          <w:i w:val="0"/>
          <w:sz w:val="20"/>
        </w:rPr>
      </w:lvl>
    </w:lvlOverride>
    <w:lvlOverride w:ilvl="2">
      <w:lvl w:ilvl="2">
        <w:start w:val="1"/>
        <w:numFmt w:val="decimal"/>
        <w:lvlRestart w:val="0"/>
        <w:lvlText w:val="%1.%2.%3."/>
        <w:lvlJc w:val="left"/>
        <w:pPr>
          <w:tabs>
            <w:tab w:val="num" w:pos="2138"/>
          </w:tabs>
          <w:ind w:left="2138" w:hanging="720"/>
        </w:pPr>
        <w:rPr>
          <w:rFonts w:hint="default"/>
        </w:rPr>
      </w:lvl>
    </w:lvlOverride>
    <w:lvlOverride w:ilvl="3">
      <w:lvl w:ilvl="3">
        <w:start w:val="1"/>
        <w:numFmt w:val="decimal"/>
        <w:lvlRestart w:val="0"/>
        <w:lvlText w:val="%1.%2.%3.%4."/>
        <w:lvlJc w:val="left"/>
        <w:pPr>
          <w:tabs>
            <w:tab w:val="num" w:pos="2847"/>
          </w:tabs>
          <w:ind w:left="2847" w:hanging="720"/>
        </w:pPr>
        <w:rPr>
          <w:rFonts w:hint="default"/>
        </w:rPr>
      </w:lvl>
    </w:lvlOverride>
    <w:lvlOverride w:ilvl="4">
      <w:lvl w:ilvl="4">
        <w:start w:val="1"/>
        <w:numFmt w:val="decimal"/>
        <w:lvlRestart w:val="0"/>
        <w:lvlText w:val="%1.%2.%3.%4.%5."/>
        <w:lvlJc w:val="left"/>
        <w:pPr>
          <w:tabs>
            <w:tab w:val="num" w:pos="3916"/>
          </w:tabs>
          <w:ind w:left="3916" w:hanging="1080"/>
        </w:pPr>
        <w:rPr>
          <w:rFonts w:hint="default"/>
        </w:rPr>
      </w:lvl>
    </w:lvlOverride>
    <w:lvlOverride w:ilvl="5">
      <w:lvl w:ilvl="5">
        <w:start w:val="1"/>
        <w:numFmt w:val="decimal"/>
        <w:lvlRestart w:val="0"/>
        <w:lvlText w:val="%1.%2.%3.%4.%5.%6."/>
        <w:lvlJc w:val="left"/>
        <w:pPr>
          <w:tabs>
            <w:tab w:val="num" w:pos="4625"/>
          </w:tabs>
          <w:ind w:left="4625" w:hanging="1080"/>
        </w:pPr>
        <w:rPr>
          <w:rFonts w:hint="default"/>
        </w:rPr>
      </w:lvl>
    </w:lvlOverride>
    <w:lvlOverride w:ilvl="6">
      <w:lvl w:ilvl="6">
        <w:start w:val="1"/>
        <w:numFmt w:val="decimal"/>
        <w:lvlRestart w:val="0"/>
        <w:lvlText w:val="%1.%2.%3.%4.%5.%6.%7."/>
        <w:lvlJc w:val="left"/>
        <w:pPr>
          <w:tabs>
            <w:tab w:val="num" w:pos="5694"/>
          </w:tabs>
          <w:ind w:left="5694" w:hanging="1440"/>
        </w:pPr>
        <w:rPr>
          <w:rFonts w:hint="default"/>
        </w:rPr>
      </w:lvl>
    </w:lvlOverride>
    <w:lvlOverride w:ilvl="7">
      <w:lvl w:ilvl="7">
        <w:start w:val="1"/>
        <w:numFmt w:val="decimal"/>
        <w:lvlRestart w:val="0"/>
        <w:lvlText w:val="%1.%2.%3.%4.%5.%6.%7.%8."/>
        <w:lvlJc w:val="left"/>
        <w:pPr>
          <w:tabs>
            <w:tab w:val="num" w:pos="6403"/>
          </w:tabs>
          <w:ind w:left="6403" w:hanging="1440"/>
        </w:pPr>
        <w:rPr>
          <w:rFonts w:hint="default"/>
        </w:rPr>
      </w:lvl>
    </w:lvlOverride>
    <w:lvlOverride w:ilvl="8">
      <w:lvl w:ilvl="8">
        <w:start w:val="1"/>
        <w:numFmt w:val="decimal"/>
        <w:lvlRestart w:val="0"/>
        <w:lvlText w:val="%1.%2.%3.%4.%5.%6.%7.%8.%9."/>
        <w:lvlJc w:val="left"/>
        <w:pPr>
          <w:tabs>
            <w:tab w:val="num" w:pos="7472"/>
          </w:tabs>
          <w:ind w:left="7472" w:hanging="1800"/>
        </w:pPr>
        <w:rPr>
          <w:rFonts w:hint="default"/>
        </w:rPr>
      </w:lvl>
    </w:lvlOverride>
  </w:num>
  <w:num w:numId="66">
    <w:abstractNumId w:val="44"/>
    <w:lvlOverride w:ilvl="0">
      <w:lvl w:ilvl="0">
        <w:start w:val="5"/>
        <w:numFmt w:val="decimal"/>
        <w:lvlText w:val="%1."/>
        <w:lvlJc w:val="left"/>
        <w:pPr>
          <w:tabs>
            <w:tab w:val="num" w:pos="360"/>
          </w:tabs>
          <w:ind w:left="360" w:hanging="360"/>
        </w:pPr>
        <w:rPr>
          <w:rFonts w:hint="default"/>
        </w:rPr>
      </w:lvl>
    </w:lvlOverride>
    <w:lvlOverride w:ilvl="1">
      <w:lvl w:ilvl="1">
        <w:start w:val="1"/>
        <w:numFmt w:val="none"/>
        <w:lvlRestart w:val="0"/>
        <w:lvlText w:val="7.3."/>
        <w:lvlJc w:val="left"/>
        <w:pPr>
          <w:tabs>
            <w:tab w:val="num" w:pos="1069"/>
          </w:tabs>
          <w:ind w:left="1069" w:hanging="360"/>
        </w:pPr>
        <w:rPr>
          <w:rFonts w:ascii="Arial" w:hAnsi="Arial" w:hint="default"/>
          <w:b w:val="0"/>
          <w:i w:val="0"/>
          <w:sz w:val="20"/>
        </w:rPr>
      </w:lvl>
    </w:lvlOverride>
    <w:lvlOverride w:ilvl="2">
      <w:lvl w:ilvl="2">
        <w:start w:val="1"/>
        <w:numFmt w:val="decimal"/>
        <w:lvlRestart w:val="0"/>
        <w:lvlText w:val="%1.%2.%3."/>
        <w:lvlJc w:val="left"/>
        <w:pPr>
          <w:tabs>
            <w:tab w:val="num" w:pos="2138"/>
          </w:tabs>
          <w:ind w:left="2138" w:hanging="720"/>
        </w:pPr>
        <w:rPr>
          <w:rFonts w:hint="default"/>
        </w:rPr>
      </w:lvl>
    </w:lvlOverride>
    <w:lvlOverride w:ilvl="3">
      <w:lvl w:ilvl="3">
        <w:start w:val="1"/>
        <w:numFmt w:val="decimal"/>
        <w:lvlRestart w:val="0"/>
        <w:lvlText w:val="%1.%2.%3.%4."/>
        <w:lvlJc w:val="left"/>
        <w:pPr>
          <w:tabs>
            <w:tab w:val="num" w:pos="2847"/>
          </w:tabs>
          <w:ind w:left="2847" w:hanging="720"/>
        </w:pPr>
        <w:rPr>
          <w:rFonts w:hint="default"/>
        </w:rPr>
      </w:lvl>
    </w:lvlOverride>
    <w:lvlOverride w:ilvl="4">
      <w:lvl w:ilvl="4">
        <w:start w:val="1"/>
        <w:numFmt w:val="decimal"/>
        <w:lvlRestart w:val="0"/>
        <w:lvlText w:val="%1.%2.%3.%4.%5."/>
        <w:lvlJc w:val="left"/>
        <w:pPr>
          <w:tabs>
            <w:tab w:val="num" w:pos="3916"/>
          </w:tabs>
          <w:ind w:left="3916" w:hanging="1080"/>
        </w:pPr>
        <w:rPr>
          <w:rFonts w:hint="default"/>
        </w:rPr>
      </w:lvl>
    </w:lvlOverride>
    <w:lvlOverride w:ilvl="5">
      <w:lvl w:ilvl="5">
        <w:start w:val="1"/>
        <w:numFmt w:val="decimal"/>
        <w:lvlRestart w:val="0"/>
        <w:lvlText w:val="%1.%2.%3.%4.%5.%6."/>
        <w:lvlJc w:val="left"/>
        <w:pPr>
          <w:tabs>
            <w:tab w:val="num" w:pos="4625"/>
          </w:tabs>
          <w:ind w:left="4625" w:hanging="1080"/>
        </w:pPr>
        <w:rPr>
          <w:rFonts w:hint="default"/>
        </w:rPr>
      </w:lvl>
    </w:lvlOverride>
    <w:lvlOverride w:ilvl="6">
      <w:lvl w:ilvl="6">
        <w:start w:val="1"/>
        <w:numFmt w:val="decimal"/>
        <w:lvlRestart w:val="0"/>
        <w:lvlText w:val="%1.%2.%3.%4.%5.%6.%7."/>
        <w:lvlJc w:val="left"/>
        <w:pPr>
          <w:tabs>
            <w:tab w:val="num" w:pos="5694"/>
          </w:tabs>
          <w:ind w:left="5694" w:hanging="1440"/>
        </w:pPr>
        <w:rPr>
          <w:rFonts w:hint="default"/>
        </w:rPr>
      </w:lvl>
    </w:lvlOverride>
    <w:lvlOverride w:ilvl="7">
      <w:lvl w:ilvl="7">
        <w:start w:val="1"/>
        <w:numFmt w:val="decimal"/>
        <w:lvlRestart w:val="0"/>
        <w:lvlText w:val="%1.%2.%3.%4.%5.%6.%7.%8."/>
        <w:lvlJc w:val="left"/>
        <w:pPr>
          <w:tabs>
            <w:tab w:val="num" w:pos="6403"/>
          </w:tabs>
          <w:ind w:left="6403" w:hanging="1440"/>
        </w:pPr>
        <w:rPr>
          <w:rFonts w:hint="default"/>
        </w:rPr>
      </w:lvl>
    </w:lvlOverride>
    <w:lvlOverride w:ilvl="8">
      <w:lvl w:ilvl="8">
        <w:start w:val="1"/>
        <w:numFmt w:val="decimal"/>
        <w:lvlRestart w:val="0"/>
        <w:lvlText w:val="%1.%2.%3.%4.%5.%6.%7.%8.%9."/>
        <w:lvlJc w:val="left"/>
        <w:pPr>
          <w:tabs>
            <w:tab w:val="num" w:pos="7472"/>
          </w:tabs>
          <w:ind w:left="7472" w:hanging="1800"/>
        </w:pPr>
        <w:rPr>
          <w:rFonts w:hint="default"/>
        </w:rPr>
      </w:lvl>
    </w:lvlOverride>
  </w:num>
  <w:num w:numId="67">
    <w:abstractNumId w:val="45"/>
    <w:lvlOverride w:ilvl="0">
      <w:lvl w:ilvl="0">
        <w:start w:val="5"/>
        <w:numFmt w:val="decimal"/>
        <w:lvlText w:val="%1."/>
        <w:lvlJc w:val="left"/>
        <w:pPr>
          <w:tabs>
            <w:tab w:val="num" w:pos="360"/>
          </w:tabs>
          <w:ind w:left="360" w:hanging="360"/>
        </w:pPr>
        <w:rPr>
          <w:rFonts w:hint="default"/>
        </w:rPr>
      </w:lvl>
    </w:lvlOverride>
    <w:lvlOverride w:ilvl="1">
      <w:lvl w:ilvl="1">
        <w:start w:val="1"/>
        <w:numFmt w:val="none"/>
        <w:lvlRestart w:val="0"/>
        <w:lvlText w:val="8.3."/>
        <w:lvlJc w:val="left"/>
        <w:pPr>
          <w:tabs>
            <w:tab w:val="num" w:pos="1069"/>
          </w:tabs>
          <w:ind w:left="1069" w:hanging="360"/>
        </w:pPr>
        <w:rPr>
          <w:rFonts w:ascii="Arial" w:hAnsi="Arial" w:hint="default"/>
          <w:b w:val="0"/>
          <w:i w:val="0"/>
          <w:sz w:val="20"/>
        </w:rPr>
      </w:lvl>
    </w:lvlOverride>
    <w:lvlOverride w:ilvl="2">
      <w:lvl w:ilvl="2">
        <w:start w:val="1"/>
        <w:numFmt w:val="decimal"/>
        <w:lvlRestart w:val="0"/>
        <w:lvlText w:val="%1.%2.%3."/>
        <w:lvlJc w:val="left"/>
        <w:pPr>
          <w:tabs>
            <w:tab w:val="num" w:pos="2138"/>
          </w:tabs>
          <w:ind w:left="2138" w:hanging="720"/>
        </w:pPr>
        <w:rPr>
          <w:rFonts w:hint="default"/>
        </w:rPr>
      </w:lvl>
    </w:lvlOverride>
    <w:lvlOverride w:ilvl="3">
      <w:lvl w:ilvl="3">
        <w:start w:val="1"/>
        <w:numFmt w:val="decimal"/>
        <w:lvlRestart w:val="0"/>
        <w:lvlText w:val="%1.%2.%3.%4."/>
        <w:lvlJc w:val="left"/>
        <w:pPr>
          <w:tabs>
            <w:tab w:val="num" w:pos="2847"/>
          </w:tabs>
          <w:ind w:left="2847" w:hanging="720"/>
        </w:pPr>
        <w:rPr>
          <w:rFonts w:hint="default"/>
        </w:rPr>
      </w:lvl>
    </w:lvlOverride>
    <w:lvlOverride w:ilvl="4">
      <w:lvl w:ilvl="4">
        <w:start w:val="1"/>
        <w:numFmt w:val="decimal"/>
        <w:lvlRestart w:val="0"/>
        <w:lvlText w:val="%1.%2.%3.%4.%5."/>
        <w:lvlJc w:val="left"/>
        <w:pPr>
          <w:tabs>
            <w:tab w:val="num" w:pos="3916"/>
          </w:tabs>
          <w:ind w:left="3916" w:hanging="1080"/>
        </w:pPr>
        <w:rPr>
          <w:rFonts w:hint="default"/>
        </w:rPr>
      </w:lvl>
    </w:lvlOverride>
    <w:lvlOverride w:ilvl="5">
      <w:lvl w:ilvl="5">
        <w:start w:val="1"/>
        <w:numFmt w:val="decimal"/>
        <w:lvlRestart w:val="0"/>
        <w:lvlText w:val="%1.%2.%3.%4.%5.%6."/>
        <w:lvlJc w:val="left"/>
        <w:pPr>
          <w:tabs>
            <w:tab w:val="num" w:pos="4625"/>
          </w:tabs>
          <w:ind w:left="4625" w:hanging="1080"/>
        </w:pPr>
        <w:rPr>
          <w:rFonts w:hint="default"/>
        </w:rPr>
      </w:lvl>
    </w:lvlOverride>
    <w:lvlOverride w:ilvl="6">
      <w:lvl w:ilvl="6">
        <w:start w:val="1"/>
        <w:numFmt w:val="decimal"/>
        <w:lvlRestart w:val="0"/>
        <w:lvlText w:val="%1.%2.%3.%4.%5.%6.%7."/>
        <w:lvlJc w:val="left"/>
        <w:pPr>
          <w:tabs>
            <w:tab w:val="num" w:pos="5694"/>
          </w:tabs>
          <w:ind w:left="5694" w:hanging="1440"/>
        </w:pPr>
        <w:rPr>
          <w:rFonts w:hint="default"/>
        </w:rPr>
      </w:lvl>
    </w:lvlOverride>
    <w:lvlOverride w:ilvl="7">
      <w:lvl w:ilvl="7">
        <w:start w:val="1"/>
        <w:numFmt w:val="decimal"/>
        <w:lvlRestart w:val="0"/>
        <w:lvlText w:val="%1.%2.%3.%4.%5.%6.%7.%8."/>
        <w:lvlJc w:val="left"/>
        <w:pPr>
          <w:tabs>
            <w:tab w:val="num" w:pos="6403"/>
          </w:tabs>
          <w:ind w:left="6403" w:hanging="1440"/>
        </w:pPr>
        <w:rPr>
          <w:rFonts w:hint="default"/>
        </w:rPr>
      </w:lvl>
    </w:lvlOverride>
    <w:lvlOverride w:ilvl="8">
      <w:lvl w:ilvl="8">
        <w:start w:val="1"/>
        <w:numFmt w:val="decimal"/>
        <w:lvlRestart w:val="0"/>
        <w:lvlText w:val="%1.%2.%3.%4.%5.%6.%7.%8.%9."/>
        <w:lvlJc w:val="left"/>
        <w:pPr>
          <w:tabs>
            <w:tab w:val="num" w:pos="7472"/>
          </w:tabs>
          <w:ind w:left="7472" w:hanging="1800"/>
        </w:pPr>
        <w:rPr>
          <w:rFonts w:hint="default"/>
        </w:rPr>
      </w:lvl>
    </w:lvlOverride>
  </w:num>
  <w:num w:numId="68">
    <w:abstractNumId w:val="45"/>
    <w:lvlOverride w:ilvl="0">
      <w:lvl w:ilvl="0">
        <w:start w:val="5"/>
        <w:numFmt w:val="decimal"/>
        <w:lvlText w:val="%1."/>
        <w:lvlJc w:val="left"/>
        <w:pPr>
          <w:tabs>
            <w:tab w:val="num" w:pos="360"/>
          </w:tabs>
          <w:ind w:left="360" w:hanging="360"/>
        </w:pPr>
        <w:rPr>
          <w:rFonts w:hint="default"/>
        </w:rPr>
      </w:lvl>
    </w:lvlOverride>
    <w:lvlOverride w:ilvl="1">
      <w:lvl w:ilvl="1">
        <w:start w:val="1"/>
        <w:numFmt w:val="none"/>
        <w:lvlRestart w:val="0"/>
        <w:lvlText w:val="8.4."/>
        <w:lvlJc w:val="left"/>
        <w:pPr>
          <w:tabs>
            <w:tab w:val="num" w:pos="1069"/>
          </w:tabs>
          <w:ind w:left="1069" w:hanging="360"/>
        </w:pPr>
        <w:rPr>
          <w:rFonts w:ascii="Arial" w:hAnsi="Arial" w:hint="default"/>
          <w:b w:val="0"/>
          <w:i w:val="0"/>
          <w:sz w:val="20"/>
        </w:rPr>
      </w:lvl>
    </w:lvlOverride>
    <w:lvlOverride w:ilvl="2">
      <w:lvl w:ilvl="2">
        <w:start w:val="1"/>
        <w:numFmt w:val="decimal"/>
        <w:lvlRestart w:val="0"/>
        <w:lvlText w:val="%1.%2.%3."/>
        <w:lvlJc w:val="left"/>
        <w:pPr>
          <w:tabs>
            <w:tab w:val="num" w:pos="2138"/>
          </w:tabs>
          <w:ind w:left="2138" w:hanging="720"/>
        </w:pPr>
        <w:rPr>
          <w:rFonts w:hint="default"/>
        </w:rPr>
      </w:lvl>
    </w:lvlOverride>
    <w:lvlOverride w:ilvl="3">
      <w:lvl w:ilvl="3">
        <w:start w:val="1"/>
        <w:numFmt w:val="decimal"/>
        <w:lvlRestart w:val="0"/>
        <w:lvlText w:val="%1.%2.%3.%4."/>
        <w:lvlJc w:val="left"/>
        <w:pPr>
          <w:tabs>
            <w:tab w:val="num" w:pos="2847"/>
          </w:tabs>
          <w:ind w:left="2847" w:hanging="720"/>
        </w:pPr>
        <w:rPr>
          <w:rFonts w:hint="default"/>
        </w:rPr>
      </w:lvl>
    </w:lvlOverride>
    <w:lvlOverride w:ilvl="4">
      <w:lvl w:ilvl="4">
        <w:start w:val="1"/>
        <w:numFmt w:val="decimal"/>
        <w:lvlRestart w:val="0"/>
        <w:lvlText w:val="%1.%2.%3.%4.%5."/>
        <w:lvlJc w:val="left"/>
        <w:pPr>
          <w:tabs>
            <w:tab w:val="num" w:pos="3916"/>
          </w:tabs>
          <w:ind w:left="3916" w:hanging="1080"/>
        </w:pPr>
        <w:rPr>
          <w:rFonts w:hint="default"/>
        </w:rPr>
      </w:lvl>
    </w:lvlOverride>
    <w:lvlOverride w:ilvl="5">
      <w:lvl w:ilvl="5">
        <w:start w:val="1"/>
        <w:numFmt w:val="decimal"/>
        <w:lvlRestart w:val="0"/>
        <w:lvlText w:val="%1.%2.%3.%4.%5.%6."/>
        <w:lvlJc w:val="left"/>
        <w:pPr>
          <w:tabs>
            <w:tab w:val="num" w:pos="4625"/>
          </w:tabs>
          <w:ind w:left="4625" w:hanging="1080"/>
        </w:pPr>
        <w:rPr>
          <w:rFonts w:hint="default"/>
        </w:rPr>
      </w:lvl>
    </w:lvlOverride>
    <w:lvlOverride w:ilvl="6">
      <w:lvl w:ilvl="6">
        <w:start w:val="1"/>
        <w:numFmt w:val="decimal"/>
        <w:lvlRestart w:val="0"/>
        <w:lvlText w:val="%1.%2.%3.%4.%5.%6.%7."/>
        <w:lvlJc w:val="left"/>
        <w:pPr>
          <w:tabs>
            <w:tab w:val="num" w:pos="5694"/>
          </w:tabs>
          <w:ind w:left="5694" w:hanging="1440"/>
        </w:pPr>
        <w:rPr>
          <w:rFonts w:hint="default"/>
        </w:rPr>
      </w:lvl>
    </w:lvlOverride>
    <w:lvlOverride w:ilvl="7">
      <w:lvl w:ilvl="7">
        <w:start w:val="1"/>
        <w:numFmt w:val="decimal"/>
        <w:lvlRestart w:val="0"/>
        <w:lvlText w:val="%1.%2.%3.%4.%5.%6.%7.%8."/>
        <w:lvlJc w:val="left"/>
        <w:pPr>
          <w:tabs>
            <w:tab w:val="num" w:pos="6403"/>
          </w:tabs>
          <w:ind w:left="6403" w:hanging="1440"/>
        </w:pPr>
        <w:rPr>
          <w:rFonts w:hint="default"/>
        </w:rPr>
      </w:lvl>
    </w:lvlOverride>
    <w:lvlOverride w:ilvl="8">
      <w:lvl w:ilvl="8">
        <w:start w:val="1"/>
        <w:numFmt w:val="decimal"/>
        <w:lvlRestart w:val="0"/>
        <w:lvlText w:val="%1.%2.%3.%4.%5.%6.%7.%8.%9."/>
        <w:lvlJc w:val="left"/>
        <w:pPr>
          <w:tabs>
            <w:tab w:val="num" w:pos="7472"/>
          </w:tabs>
          <w:ind w:left="7472" w:hanging="1800"/>
        </w:pPr>
        <w:rPr>
          <w:rFonts w:hint="default"/>
        </w:rPr>
      </w:lvl>
    </w:lvlOverride>
  </w:num>
  <w:num w:numId="69">
    <w:abstractNumId w:val="45"/>
    <w:lvlOverride w:ilvl="0">
      <w:lvl w:ilvl="0">
        <w:start w:val="5"/>
        <w:numFmt w:val="decimal"/>
        <w:lvlText w:val="%1."/>
        <w:lvlJc w:val="left"/>
        <w:pPr>
          <w:tabs>
            <w:tab w:val="num" w:pos="360"/>
          </w:tabs>
          <w:ind w:left="360" w:hanging="360"/>
        </w:pPr>
        <w:rPr>
          <w:rFonts w:hint="default"/>
        </w:rPr>
      </w:lvl>
    </w:lvlOverride>
    <w:lvlOverride w:ilvl="1">
      <w:lvl w:ilvl="1">
        <w:start w:val="1"/>
        <w:numFmt w:val="none"/>
        <w:lvlRestart w:val="0"/>
        <w:lvlText w:val="8.5."/>
        <w:lvlJc w:val="left"/>
        <w:pPr>
          <w:tabs>
            <w:tab w:val="num" w:pos="1069"/>
          </w:tabs>
          <w:ind w:left="1069" w:hanging="360"/>
        </w:pPr>
        <w:rPr>
          <w:rFonts w:ascii="Arial" w:hAnsi="Arial" w:hint="default"/>
          <w:b w:val="0"/>
          <w:i w:val="0"/>
          <w:sz w:val="20"/>
        </w:rPr>
      </w:lvl>
    </w:lvlOverride>
    <w:lvlOverride w:ilvl="2">
      <w:lvl w:ilvl="2">
        <w:start w:val="1"/>
        <w:numFmt w:val="decimal"/>
        <w:lvlRestart w:val="0"/>
        <w:lvlText w:val="%1.%2.%3."/>
        <w:lvlJc w:val="left"/>
        <w:pPr>
          <w:tabs>
            <w:tab w:val="num" w:pos="2138"/>
          </w:tabs>
          <w:ind w:left="2138" w:hanging="720"/>
        </w:pPr>
        <w:rPr>
          <w:rFonts w:hint="default"/>
        </w:rPr>
      </w:lvl>
    </w:lvlOverride>
    <w:lvlOverride w:ilvl="3">
      <w:lvl w:ilvl="3">
        <w:start w:val="1"/>
        <w:numFmt w:val="decimal"/>
        <w:lvlRestart w:val="0"/>
        <w:lvlText w:val="%1.%2.%3.%4."/>
        <w:lvlJc w:val="left"/>
        <w:pPr>
          <w:tabs>
            <w:tab w:val="num" w:pos="2847"/>
          </w:tabs>
          <w:ind w:left="2847" w:hanging="720"/>
        </w:pPr>
        <w:rPr>
          <w:rFonts w:hint="default"/>
        </w:rPr>
      </w:lvl>
    </w:lvlOverride>
    <w:lvlOverride w:ilvl="4">
      <w:lvl w:ilvl="4">
        <w:start w:val="1"/>
        <w:numFmt w:val="decimal"/>
        <w:lvlRestart w:val="0"/>
        <w:lvlText w:val="%1.%2.%3.%4.%5."/>
        <w:lvlJc w:val="left"/>
        <w:pPr>
          <w:tabs>
            <w:tab w:val="num" w:pos="3916"/>
          </w:tabs>
          <w:ind w:left="3916" w:hanging="1080"/>
        </w:pPr>
        <w:rPr>
          <w:rFonts w:hint="default"/>
        </w:rPr>
      </w:lvl>
    </w:lvlOverride>
    <w:lvlOverride w:ilvl="5">
      <w:lvl w:ilvl="5">
        <w:start w:val="1"/>
        <w:numFmt w:val="decimal"/>
        <w:lvlRestart w:val="0"/>
        <w:lvlText w:val="%1.%2.%3.%4.%5.%6."/>
        <w:lvlJc w:val="left"/>
        <w:pPr>
          <w:tabs>
            <w:tab w:val="num" w:pos="4625"/>
          </w:tabs>
          <w:ind w:left="4625" w:hanging="1080"/>
        </w:pPr>
        <w:rPr>
          <w:rFonts w:hint="default"/>
        </w:rPr>
      </w:lvl>
    </w:lvlOverride>
    <w:lvlOverride w:ilvl="6">
      <w:lvl w:ilvl="6">
        <w:start w:val="1"/>
        <w:numFmt w:val="decimal"/>
        <w:lvlRestart w:val="0"/>
        <w:lvlText w:val="%1.%2.%3.%4.%5.%6.%7."/>
        <w:lvlJc w:val="left"/>
        <w:pPr>
          <w:tabs>
            <w:tab w:val="num" w:pos="5694"/>
          </w:tabs>
          <w:ind w:left="5694" w:hanging="1440"/>
        </w:pPr>
        <w:rPr>
          <w:rFonts w:hint="default"/>
        </w:rPr>
      </w:lvl>
    </w:lvlOverride>
    <w:lvlOverride w:ilvl="7">
      <w:lvl w:ilvl="7">
        <w:start w:val="1"/>
        <w:numFmt w:val="decimal"/>
        <w:lvlRestart w:val="0"/>
        <w:lvlText w:val="%1.%2.%3.%4.%5.%6.%7.%8."/>
        <w:lvlJc w:val="left"/>
        <w:pPr>
          <w:tabs>
            <w:tab w:val="num" w:pos="6403"/>
          </w:tabs>
          <w:ind w:left="6403" w:hanging="1440"/>
        </w:pPr>
        <w:rPr>
          <w:rFonts w:hint="default"/>
        </w:rPr>
      </w:lvl>
    </w:lvlOverride>
    <w:lvlOverride w:ilvl="8">
      <w:lvl w:ilvl="8">
        <w:start w:val="1"/>
        <w:numFmt w:val="decimal"/>
        <w:lvlRestart w:val="0"/>
        <w:lvlText w:val="%1.%2.%3.%4.%5.%6.%7.%8.%9."/>
        <w:lvlJc w:val="left"/>
        <w:pPr>
          <w:tabs>
            <w:tab w:val="num" w:pos="7472"/>
          </w:tabs>
          <w:ind w:left="7472" w:hanging="1800"/>
        </w:pPr>
        <w:rPr>
          <w:rFonts w:hint="default"/>
        </w:rPr>
      </w:lvl>
    </w:lvlOverride>
  </w:num>
  <w:num w:numId="70">
    <w:abstractNumId w:val="45"/>
    <w:lvlOverride w:ilvl="0">
      <w:lvl w:ilvl="0">
        <w:start w:val="5"/>
        <w:numFmt w:val="decimal"/>
        <w:lvlText w:val="%1."/>
        <w:lvlJc w:val="left"/>
        <w:pPr>
          <w:tabs>
            <w:tab w:val="num" w:pos="360"/>
          </w:tabs>
          <w:ind w:left="360" w:hanging="360"/>
        </w:pPr>
        <w:rPr>
          <w:rFonts w:hint="default"/>
        </w:rPr>
      </w:lvl>
    </w:lvlOverride>
    <w:lvlOverride w:ilvl="1">
      <w:lvl w:ilvl="1">
        <w:start w:val="1"/>
        <w:numFmt w:val="none"/>
        <w:lvlRestart w:val="0"/>
        <w:lvlText w:val="8.6."/>
        <w:lvlJc w:val="left"/>
        <w:pPr>
          <w:tabs>
            <w:tab w:val="num" w:pos="1069"/>
          </w:tabs>
          <w:ind w:left="1069" w:hanging="360"/>
        </w:pPr>
        <w:rPr>
          <w:rFonts w:ascii="Arial" w:hAnsi="Arial" w:hint="default"/>
          <w:b w:val="0"/>
          <w:i w:val="0"/>
          <w:sz w:val="20"/>
        </w:rPr>
      </w:lvl>
    </w:lvlOverride>
    <w:lvlOverride w:ilvl="2">
      <w:lvl w:ilvl="2">
        <w:start w:val="1"/>
        <w:numFmt w:val="decimal"/>
        <w:lvlRestart w:val="0"/>
        <w:lvlText w:val="%1.%2.%3."/>
        <w:lvlJc w:val="left"/>
        <w:pPr>
          <w:tabs>
            <w:tab w:val="num" w:pos="2138"/>
          </w:tabs>
          <w:ind w:left="2138" w:hanging="720"/>
        </w:pPr>
        <w:rPr>
          <w:rFonts w:hint="default"/>
        </w:rPr>
      </w:lvl>
    </w:lvlOverride>
    <w:lvlOverride w:ilvl="3">
      <w:lvl w:ilvl="3">
        <w:start w:val="1"/>
        <w:numFmt w:val="decimal"/>
        <w:lvlRestart w:val="0"/>
        <w:lvlText w:val="%1.%2.%3.%4."/>
        <w:lvlJc w:val="left"/>
        <w:pPr>
          <w:tabs>
            <w:tab w:val="num" w:pos="2847"/>
          </w:tabs>
          <w:ind w:left="2847" w:hanging="720"/>
        </w:pPr>
        <w:rPr>
          <w:rFonts w:hint="default"/>
        </w:rPr>
      </w:lvl>
    </w:lvlOverride>
    <w:lvlOverride w:ilvl="4">
      <w:lvl w:ilvl="4">
        <w:start w:val="1"/>
        <w:numFmt w:val="decimal"/>
        <w:lvlRestart w:val="0"/>
        <w:lvlText w:val="%1.%2.%3.%4.%5."/>
        <w:lvlJc w:val="left"/>
        <w:pPr>
          <w:tabs>
            <w:tab w:val="num" w:pos="3916"/>
          </w:tabs>
          <w:ind w:left="3916" w:hanging="1080"/>
        </w:pPr>
        <w:rPr>
          <w:rFonts w:hint="default"/>
        </w:rPr>
      </w:lvl>
    </w:lvlOverride>
    <w:lvlOverride w:ilvl="5">
      <w:lvl w:ilvl="5">
        <w:start w:val="1"/>
        <w:numFmt w:val="decimal"/>
        <w:lvlRestart w:val="0"/>
        <w:lvlText w:val="%1.%2.%3.%4.%5.%6."/>
        <w:lvlJc w:val="left"/>
        <w:pPr>
          <w:tabs>
            <w:tab w:val="num" w:pos="4625"/>
          </w:tabs>
          <w:ind w:left="4625" w:hanging="1080"/>
        </w:pPr>
        <w:rPr>
          <w:rFonts w:hint="default"/>
        </w:rPr>
      </w:lvl>
    </w:lvlOverride>
    <w:lvlOverride w:ilvl="6">
      <w:lvl w:ilvl="6">
        <w:start w:val="1"/>
        <w:numFmt w:val="decimal"/>
        <w:lvlRestart w:val="0"/>
        <w:lvlText w:val="%1.%2.%3.%4.%5.%6.%7."/>
        <w:lvlJc w:val="left"/>
        <w:pPr>
          <w:tabs>
            <w:tab w:val="num" w:pos="5694"/>
          </w:tabs>
          <w:ind w:left="5694" w:hanging="1440"/>
        </w:pPr>
        <w:rPr>
          <w:rFonts w:hint="default"/>
        </w:rPr>
      </w:lvl>
    </w:lvlOverride>
    <w:lvlOverride w:ilvl="7">
      <w:lvl w:ilvl="7">
        <w:start w:val="1"/>
        <w:numFmt w:val="decimal"/>
        <w:lvlRestart w:val="0"/>
        <w:lvlText w:val="%1.%2.%3.%4.%5.%6.%7.%8."/>
        <w:lvlJc w:val="left"/>
        <w:pPr>
          <w:tabs>
            <w:tab w:val="num" w:pos="6403"/>
          </w:tabs>
          <w:ind w:left="6403" w:hanging="1440"/>
        </w:pPr>
        <w:rPr>
          <w:rFonts w:hint="default"/>
        </w:rPr>
      </w:lvl>
    </w:lvlOverride>
    <w:lvlOverride w:ilvl="8">
      <w:lvl w:ilvl="8">
        <w:start w:val="1"/>
        <w:numFmt w:val="decimal"/>
        <w:lvlRestart w:val="0"/>
        <w:lvlText w:val="%1.%2.%3.%4.%5.%6.%7.%8.%9."/>
        <w:lvlJc w:val="left"/>
        <w:pPr>
          <w:tabs>
            <w:tab w:val="num" w:pos="7472"/>
          </w:tabs>
          <w:ind w:left="7472" w:hanging="1800"/>
        </w:pPr>
        <w:rPr>
          <w:rFonts w:hint="default"/>
        </w:rPr>
      </w:lvl>
    </w:lvlOverride>
  </w:num>
  <w:num w:numId="71">
    <w:abstractNumId w:val="45"/>
    <w:lvlOverride w:ilvl="0">
      <w:lvl w:ilvl="0">
        <w:start w:val="5"/>
        <w:numFmt w:val="decimal"/>
        <w:lvlText w:val="%1."/>
        <w:lvlJc w:val="left"/>
        <w:pPr>
          <w:tabs>
            <w:tab w:val="num" w:pos="360"/>
          </w:tabs>
          <w:ind w:left="360" w:hanging="360"/>
        </w:pPr>
        <w:rPr>
          <w:rFonts w:hint="default"/>
        </w:rPr>
      </w:lvl>
    </w:lvlOverride>
    <w:lvlOverride w:ilvl="1">
      <w:lvl w:ilvl="1">
        <w:start w:val="1"/>
        <w:numFmt w:val="none"/>
        <w:lvlRestart w:val="0"/>
        <w:lvlText w:val="8.7."/>
        <w:lvlJc w:val="left"/>
        <w:pPr>
          <w:tabs>
            <w:tab w:val="num" w:pos="1069"/>
          </w:tabs>
          <w:ind w:left="1069" w:hanging="360"/>
        </w:pPr>
        <w:rPr>
          <w:rFonts w:ascii="Arial" w:hAnsi="Arial" w:hint="default"/>
          <w:b w:val="0"/>
          <w:i w:val="0"/>
          <w:sz w:val="20"/>
        </w:rPr>
      </w:lvl>
    </w:lvlOverride>
    <w:lvlOverride w:ilvl="2">
      <w:lvl w:ilvl="2">
        <w:start w:val="1"/>
        <w:numFmt w:val="decimal"/>
        <w:lvlRestart w:val="0"/>
        <w:lvlText w:val="%1.%2.%3."/>
        <w:lvlJc w:val="left"/>
        <w:pPr>
          <w:tabs>
            <w:tab w:val="num" w:pos="2138"/>
          </w:tabs>
          <w:ind w:left="2138" w:hanging="720"/>
        </w:pPr>
        <w:rPr>
          <w:rFonts w:hint="default"/>
        </w:rPr>
      </w:lvl>
    </w:lvlOverride>
    <w:lvlOverride w:ilvl="3">
      <w:lvl w:ilvl="3">
        <w:start w:val="1"/>
        <w:numFmt w:val="decimal"/>
        <w:lvlRestart w:val="0"/>
        <w:lvlText w:val="%1.%2.%3.%4."/>
        <w:lvlJc w:val="left"/>
        <w:pPr>
          <w:tabs>
            <w:tab w:val="num" w:pos="2847"/>
          </w:tabs>
          <w:ind w:left="2847" w:hanging="720"/>
        </w:pPr>
        <w:rPr>
          <w:rFonts w:hint="default"/>
        </w:rPr>
      </w:lvl>
    </w:lvlOverride>
    <w:lvlOverride w:ilvl="4">
      <w:lvl w:ilvl="4">
        <w:start w:val="1"/>
        <w:numFmt w:val="decimal"/>
        <w:lvlRestart w:val="0"/>
        <w:lvlText w:val="%1.%2.%3.%4.%5."/>
        <w:lvlJc w:val="left"/>
        <w:pPr>
          <w:tabs>
            <w:tab w:val="num" w:pos="3916"/>
          </w:tabs>
          <w:ind w:left="3916" w:hanging="1080"/>
        </w:pPr>
        <w:rPr>
          <w:rFonts w:hint="default"/>
        </w:rPr>
      </w:lvl>
    </w:lvlOverride>
    <w:lvlOverride w:ilvl="5">
      <w:lvl w:ilvl="5">
        <w:start w:val="1"/>
        <w:numFmt w:val="decimal"/>
        <w:lvlRestart w:val="0"/>
        <w:lvlText w:val="%1.%2.%3.%4.%5.%6."/>
        <w:lvlJc w:val="left"/>
        <w:pPr>
          <w:tabs>
            <w:tab w:val="num" w:pos="4625"/>
          </w:tabs>
          <w:ind w:left="4625" w:hanging="1080"/>
        </w:pPr>
        <w:rPr>
          <w:rFonts w:hint="default"/>
        </w:rPr>
      </w:lvl>
    </w:lvlOverride>
    <w:lvlOverride w:ilvl="6">
      <w:lvl w:ilvl="6">
        <w:start w:val="1"/>
        <w:numFmt w:val="decimal"/>
        <w:lvlRestart w:val="0"/>
        <w:lvlText w:val="%1.%2.%3.%4.%5.%6.%7."/>
        <w:lvlJc w:val="left"/>
        <w:pPr>
          <w:tabs>
            <w:tab w:val="num" w:pos="5694"/>
          </w:tabs>
          <w:ind w:left="5694" w:hanging="1440"/>
        </w:pPr>
        <w:rPr>
          <w:rFonts w:hint="default"/>
        </w:rPr>
      </w:lvl>
    </w:lvlOverride>
    <w:lvlOverride w:ilvl="7">
      <w:lvl w:ilvl="7">
        <w:start w:val="1"/>
        <w:numFmt w:val="decimal"/>
        <w:lvlRestart w:val="0"/>
        <w:lvlText w:val="%1.%2.%3.%4.%5.%6.%7.%8."/>
        <w:lvlJc w:val="left"/>
        <w:pPr>
          <w:tabs>
            <w:tab w:val="num" w:pos="6403"/>
          </w:tabs>
          <w:ind w:left="6403" w:hanging="1440"/>
        </w:pPr>
        <w:rPr>
          <w:rFonts w:hint="default"/>
        </w:rPr>
      </w:lvl>
    </w:lvlOverride>
    <w:lvlOverride w:ilvl="8">
      <w:lvl w:ilvl="8">
        <w:start w:val="1"/>
        <w:numFmt w:val="decimal"/>
        <w:lvlRestart w:val="0"/>
        <w:lvlText w:val="%1.%2.%3.%4.%5.%6.%7.%8.%9."/>
        <w:lvlJc w:val="left"/>
        <w:pPr>
          <w:tabs>
            <w:tab w:val="num" w:pos="7472"/>
          </w:tabs>
          <w:ind w:left="7472" w:hanging="1800"/>
        </w:pPr>
        <w:rPr>
          <w:rFonts w:hint="default"/>
        </w:rPr>
      </w:lvl>
    </w:lvlOverride>
  </w:num>
  <w:num w:numId="72">
    <w:abstractNumId w:val="45"/>
    <w:lvlOverride w:ilvl="0">
      <w:lvl w:ilvl="0">
        <w:start w:val="5"/>
        <w:numFmt w:val="decimal"/>
        <w:lvlText w:val="%1."/>
        <w:lvlJc w:val="left"/>
        <w:pPr>
          <w:tabs>
            <w:tab w:val="num" w:pos="360"/>
          </w:tabs>
          <w:ind w:left="360" w:hanging="360"/>
        </w:pPr>
        <w:rPr>
          <w:rFonts w:hint="default"/>
        </w:rPr>
      </w:lvl>
    </w:lvlOverride>
    <w:lvlOverride w:ilvl="1">
      <w:lvl w:ilvl="1">
        <w:start w:val="1"/>
        <w:numFmt w:val="none"/>
        <w:lvlRestart w:val="0"/>
        <w:lvlText w:val="8.8."/>
        <w:lvlJc w:val="left"/>
        <w:pPr>
          <w:tabs>
            <w:tab w:val="num" w:pos="1069"/>
          </w:tabs>
          <w:ind w:left="1069" w:hanging="360"/>
        </w:pPr>
        <w:rPr>
          <w:rFonts w:ascii="Arial" w:hAnsi="Arial" w:hint="default"/>
          <w:b w:val="0"/>
          <w:i w:val="0"/>
          <w:sz w:val="20"/>
        </w:rPr>
      </w:lvl>
    </w:lvlOverride>
    <w:lvlOverride w:ilvl="2">
      <w:lvl w:ilvl="2">
        <w:start w:val="1"/>
        <w:numFmt w:val="decimal"/>
        <w:lvlRestart w:val="0"/>
        <w:lvlText w:val="%1.%2.%3."/>
        <w:lvlJc w:val="left"/>
        <w:pPr>
          <w:tabs>
            <w:tab w:val="num" w:pos="2138"/>
          </w:tabs>
          <w:ind w:left="2138" w:hanging="720"/>
        </w:pPr>
        <w:rPr>
          <w:rFonts w:hint="default"/>
        </w:rPr>
      </w:lvl>
    </w:lvlOverride>
    <w:lvlOverride w:ilvl="3">
      <w:lvl w:ilvl="3">
        <w:start w:val="1"/>
        <w:numFmt w:val="decimal"/>
        <w:lvlRestart w:val="0"/>
        <w:lvlText w:val="%1.%2.%3.%4."/>
        <w:lvlJc w:val="left"/>
        <w:pPr>
          <w:tabs>
            <w:tab w:val="num" w:pos="2847"/>
          </w:tabs>
          <w:ind w:left="2847" w:hanging="720"/>
        </w:pPr>
        <w:rPr>
          <w:rFonts w:hint="default"/>
        </w:rPr>
      </w:lvl>
    </w:lvlOverride>
    <w:lvlOverride w:ilvl="4">
      <w:lvl w:ilvl="4">
        <w:start w:val="1"/>
        <w:numFmt w:val="decimal"/>
        <w:lvlRestart w:val="0"/>
        <w:lvlText w:val="%1.%2.%3.%4.%5."/>
        <w:lvlJc w:val="left"/>
        <w:pPr>
          <w:tabs>
            <w:tab w:val="num" w:pos="3916"/>
          </w:tabs>
          <w:ind w:left="3916" w:hanging="1080"/>
        </w:pPr>
        <w:rPr>
          <w:rFonts w:hint="default"/>
        </w:rPr>
      </w:lvl>
    </w:lvlOverride>
    <w:lvlOverride w:ilvl="5">
      <w:lvl w:ilvl="5">
        <w:start w:val="1"/>
        <w:numFmt w:val="decimal"/>
        <w:lvlRestart w:val="0"/>
        <w:lvlText w:val="%1.%2.%3.%4.%5.%6."/>
        <w:lvlJc w:val="left"/>
        <w:pPr>
          <w:tabs>
            <w:tab w:val="num" w:pos="4625"/>
          </w:tabs>
          <w:ind w:left="4625" w:hanging="1080"/>
        </w:pPr>
        <w:rPr>
          <w:rFonts w:hint="default"/>
        </w:rPr>
      </w:lvl>
    </w:lvlOverride>
    <w:lvlOverride w:ilvl="6">
      <w:lvl w:ilvl="6">
        <w:start w:val="1"/>
        <w:numFmt w:val="decimal"/>
        <w:lvlRestart w:val="0"/>
        <w:lvlText w:val="%1.%2.%3.%4.%5.%6.%7."/>
        <w:lvlJc w:val="left"/>
        <w:pPr>
          <w:tabs>
            <w:tab w:val="num" w:pos="5694"/>
          </w:tabs>
          <w:ind w:left="5694" w:hanging="1440"/>
        </w:pPr>
        <w:rPr>
          <w:rFonts w:hint="default"/>
        </w:rPr>
      </w:lvl>
    </w:lvlOverride>
    <w:lvlOverride w:ilvl="7">
      <w:lvl w:ilvl="7">
        <w:start w:val="1"/>
        <w:numFmt w:val="decimal"/>
        <w:lvlRestart w:val="0"/>
        <w:lvlText w:val="%1.%2.%3.%4.%5.%6.%7.%8."/>
        <w:lvlJc w:val="left"/>
        <w:pPr>
          <w:tabs>
            <w:tab w:val="num" w:pos="6403"/>
          </w:tabs>
          <w:ind w:left="6403" w:hanging="1440"/>
        </w:pPr>
        <w:rPr>
          <w:rFonts w:hint="default"/>
        </w:rPr>
      </w:lvl>
    </w:lvlOverride>
    <w:lvlOverride w:ilvl="8">
      <w:lvl w:ilvl="8">
        <w:start w:val="1"/>
        <w:numFmt w:val="decimal"/>
        <w:lvlRestart w:val="0"/>
        <w:lvlText w:val="%1.%2.%3.%4.%5.%6.%7.%8.%9."/>
        <w:lvlJc w:val="left"/>
        <w:pPr>
          <w:tabs>
            <w:tab w:val="num" w:pos="7472"/>
          </w:tabs>
          <w:ind w:left="7472" w:hanging="1800"/>
        </w:pPr>
        <w:rPr>
          <w:rFonts w:hint="default"/>
        </w:rPr>
      </w:lvl>
    </w:lvlOverride>
  </w:num>
  <w:num w:numId="73">
    <w:abstractNumId w:val="45"/>
    <w:lvlOverride w:ilvl="0">
      <w:lvl w:ilvl="0">
        <w:start w:val="5"/>
        <w:numFmt w:val="decimal"/>
        <w:lvlText w:val="%1."/>
        <w:lvlJc w:val="left"/>
        <w:pPr>
          <w:tabs>
            <w:tab w:val="num" w:pos="360"/>
          </w:tabs>
          <w:ind w:left="360" w:hanging="360"/>
        </w:pPr>
        <w:rPr>
          <w:rFonts w:hint="default"/>
        </w:rPr>
      </w:lvl>
    </w:lvlOverride>
    <w:lvlOverride w:ilvl="1">
      <w:lvl w:ilvl="1">
        <w:start w:val="1"/>
        <w:numFmt w:val="none"/>
        <w:lvlRestart w:val="0"/>
        <w:lvlText w:val="8.9."/>
        <w:lvlJc w:val="left"/>
        <w:pPr>
          <w:tabs>
            <w:tab w:val="num" w:pos="1069"/>
          </w:tabs>
          <w:ind w:left="1069" w:hanging="360"/>
        </w:pPr>
        <w:rPr>
          <w:rFonts w:ascii="Arial" w:hAnsi="Arial" w:hint="default"/>
          <w:b w:val="0"/>
          <w:i w:val="0"/>
          <w:sz w:val="20"/>
        </w:rPr>
      </w:lvl>
    </w:lvlOverride>
    <w:lvlOverride w:ilvl="2">
      <w:lvl w:ilvl="2">
        <w:start w:val="1"/>
        <w:numFmt w:val="decimal"/>
        <w:lvlRestart w:val="0"/>
        <w:lvlText w:val="%1.%2.%3."/>
        <w:lvlJc w:val="left"/>
        <w:pPr>
          <w:tabs>
            <w:tab w:val="num" w:pos="2138"/>
          </w:tabs>
          <w:ind w:left="2138" w:hanging="720"/>
        </w:pPr>
        <w:rPr>
          <w:rFonts w:hint="default"/>
        </w:rPr>
      </w:lvl>
    </w:lvlOverride>
    <w:lvlOverride w:ilvl="3">
      <w:lvl w:ilvl="3">
        <w:start w:val="1"/>
        <w:numFmt w:val="decimal"/>
        <w:lvlRestart w:val="0"/>
        <w:lvlText w:val="%1.%2.%3.%4."/>
        <w:lvlJc w:val="left"/>
        <w:pPr>
          <w:tabs>
            <w:tab w:val="num" w:pos="2847"/>
          </w:tabs>
          <w:ind w:left="2847" w:hanging="720"/>
        </w:pPr>
        <w:rPr>
          <w:rFonts w:hint="default"/>
        </w:rPr>
      </w:lvl>
    </w:lvlOverride>
    <w:lvlOverride w:ilvl="4">
      <w:lvl w:ilvl="4">
        <w:start w:val="1"/>
        <w:numFmt w:val="decimal"/>
        <w:lvlRestart w:val="0"/>
        <w:lvlText w:val="%1.%2.%3.%4.%5."/>
        <w:lvlJc w:val="left"/>
        <w:pPr>
          <w:tabs>
            <w:tab w:val="num" w:pos="3916"/>
          </w:tabs>
          <w:ind w:left="3916" w:hanging="1080"/>
        </w:pPr>
        <w:rPr>
          <w:rFonts w:hint="default"/>
        </w:rPr>
      </w:lvl>
    </w:lvlOverride>
    <w:lvlOverride w:ilvl="5">
      <w:lvl w:ilvl="5">
        <w:start w:val="1"/>
        <w:numFmt w:val="decimal"/>
        <w:lvlRestart w:val="0"/>
        <w:lvlText w:val="%1.%2.%3.%4.%5.%6."/>
        <w:lvlJc w:val="left"/>
        <w:pPr>
          <w:tabs>
            <w:tab w:val="num" w:pos="4625"/>
          </w:tabs>
          <w:ind w:left="4625" w:hanging="1080"/>
        </w:pPr>
        <w:rPr>
          <w:rFonts w:hint="default"/>
        </w:rPr>
      </w:lvl>
    </w:lvlOverride>
    <w:lvlOverride w:ilvl="6">
      <w:lvl w:ilvl="6">
        <w:start w:val="1"/>
        <w:numFmt w:val="decimal"/>
        <w:lvlRestart w:val="0"/>
        <w:lvlText w:val="%1.%2.%3.%4.%5.%6.%7."/>
        <w:lvlJc w:val="left"/>
        <w:pPr>
          <w:tabs>
            <w:tab w:val="num" w:pos="5694"/>
          </w:tabs>
          <w:ind w:left="5694" w:hanging="1440"/>
        </w:pPr>
        <w:rPr>
          <w:rFonts w:hint="default"/>
        </w:rPr>
      </w:lvl>
    </w:lvlOverride>
    <w:lvlOverride w:ilvl="7">
      <w:lvl w:ilvl="7">
        <w:start w:val="1"/>
        <w:numFmt w:val="decimal"/>
        <w:lvlRestart w:val="0"/>
        <w:lvlText w:val="%1.%2.%3.%4.%5.%6.%7.%8."/>
        <w:lvlJc w:val="left"/>
        <w:pPr>
          <w:tabs>
            <w:tab w:val="num" w:pos="6403"/>
          </w:tabs>
          <w:ind w:left="6403" w:hanging="1440"/>
        </w:pPr>
        <w:rPr>
          <w:rFonts w:hint="default"/>
        </w:rPr>
      </w:lvl>
    </w:lvlOverride>
    <w:lvlOverride w:ilvl="8">
      <w:lvl w:ilvl="8">
        <w:start w:val="1"/>
        <w:numFmt w:val="decimal"/>
        <w:lvlRestart w:val="0"/>
        <w:lvlText w:val="%1.%2.%3.%4.%5.%6.%7.%8.%9."/>
        <w:lvlJc w:val="left"/>
        <w:pPr>
          <w:tabs>
            <w:tab w:val="num" w:pos="7472"/>
          </w:tabs>
          <w:ind w:left="7472" w:hanging="1800"/>
        </w:pPr>
        <w:rPr>
          <w:rFonts w:hint="default"/>
        </w:rPr>
      </w:lvl>
    </w:lvlOverride>
  </w:num>
  <w:num w:numId="74">
    <w:abstractNumId w:val="45"/>
    <w:lvlOverride w:ilvl="0">
      <w:lvl w:ilvl="0">
        <w:start w:val="5"/>
        <w:numFmt w:val="decimal"/>
        <w:lvlText w:val="%1."/>
        <w:lvlJc w:val="left"/>
        <w:pPr>
          <w:tabs>
            <w:tab w:val="num" w:pos="360"/>
          </w:tabs>
          <w:ind w:left="360" w:hanging="360"/>
        </w:pPr>
        <w:rPr>
          <w:rFonts w:hint="default"/>
        </w:rPr>
      </w:lvl>
    </w:lvlOverride>
    <w:lvlOverride w:ilvl="1">
      <w:lvl w:ilvl="1">
        <w:start w:val="1"/>
        <w:numFmt w:val="none"/>
        <w:lvlRestart w:val="0"/>
        <w:lvlText w:val="8.10."/>
        <w:lvlJc w:val="left"/>
        <w:pPr>
          <w:tabs>
            <w:tab w:val="num" w:pos="1069"/>
          </w:tabs>
          <w:ind w:left="1069" w:hanging="360"/>
        </w:pPr>
        <w:rPr>
          <w:rFonts w:ascii="Arial" w:hAnsi="Arial" w:hint="default"/>
          <w:b w:val="0"/>
          <w:i w:val="0"/>
          <w:sz w:val="20"/>
        </w:rPr>
      </w:lvl>
    </w:lvlOverride>
    <w:lvlOverride w:ilvl="2">
      <w:lvl w:ilvl="2">
        <w:start w:val="1"/>
        <w:numFmt w:val="decimal"/>
        <w:lvlRestart w:val="0"/>
        <w:lvlText w:val="%1.%2.%3."/>
        <w:lvlJc w:val="left"/>
        <w:pPr>
          <w:tabs>
            <w:tab w:val="num" w:pos="2138"/>
          </w:tabs>
          <w:ind w:left="2138" w:hanging="720"/>
        </w:pPr>
        <w:rPr>
          <w:rFonts w:hint="default"/>
        </w:rPr>
      </w:lvl>
    </w:lvlOverride>
    <w:lvlOverride w:ilvl="3">
      <w:lvl w:ilvl="3">
        <w:start w:val="1"/>
        <w:numFmt w:val="decimal"/>
        <w:lvlRestart w:val="0"/>
        <w:lvlText w:val="%1.%2.%3.%4."/>
        <w:lvlJc w:val="left"/>
        <w:pPr>
          <w:tabs>
            <w:tab w:val="num" w:pos="2847"/>
          </w:tabs>
          <w:ind w:left="2847" w:hanging="720"/>
        </w:pPr>
        <w:rPr>
          <w:rFonts w:hint="default"/>
        </w:rPr>
      </w:lvl>
    </w:lvlOverride>
    <w:lvlOverride w:ilvl="4">
      <w:lvl w:ilvl="4">
        <w:start w:val="1"/>
        <w:numFmt w:val="decimal"/>
        <w:lvlRestart w:val="0"/>
        <w:lvlText w:val="%1.%2.%3.%4.%5."/>
        <w:lvlJc w:val="left"/>
        <w:pPr>
          <w:tabs>
            <w:tab w:val="num" w:pos="3916"/>
          </w:tabs>
          <w:ind w:left="3916" w:hanging="1080"/>
        </w:pPr>
        <w:rPr>
          <w:rFonts w:hint="default"/>
        </w:rPr>
      </w:lvl>
    </w:lvlOverride>
    <w:lvlOverride w:ilvl="5">
      <w:lvl w:ilvl="5">
        <w:start w:val="1"/>
        <w:numFmt w:val="decimal"/>
        <w:lvlRestart w:val="0"/>
        <w:lvlText w:val="%1.%2.%3.%4.%5.%6."/>
        <w:lvlJc w:val="left"/>
        <w:pPr>
          <w:tabs>
            <w:tab w:val="num" w:pos="4625"/>
          </w:tabs>
          <w:ind w:left="4625" w:hanging="1080"/>
        </w:pPr>
        <w:rPr>
          <w:rFonts w:hint="default"/>
        </w:rPr>
      </w:lvl>
    </w:lvlOverride>
    <w:lvlOverride w:ilvl="6">
      <w:lvl w:ilvl="6">
        <w:start w:val="1"/>
        <w:numFmt w:val="decimal"/>
        <w:lvlRestart w:val="0"/>
        <w:lvlText w:val="%1.%2.%3.%4.%5.%6.%7."/>
        <w:lvlJc w:val="left"/>
        <w:pPr>
          <w:tabs>
            <w:tab w:val="num" w:pos="5694"/>
          </w:tabs>
          <w:ind w:left="5694" w:hanging="1440"/>
        </w:pPr>
        <w:rPr>
          <w:rFonts w:hint="default"/>
        </w:rPr>
      </w:lvl>
    </w:lvlOverride>
    <w:lvlOverride w:ilvl="7">
      <w:lvl w:ilvl="7">
        <w:start w:val="1"/>
        <w:numFmt w:val="decimal"/>
        <w:lvlRestart w:val="0"/>
        <w:lvlText w:val="%1.%2.%3.%4.%5.%6.%7.%8."/>
        <w:lvlJc w:val="left"/>
        <w:pPr>
          <w:tabs>
            <w:tab w:val="num" w:pos="6403"/>
          </w:tabs>
          <w:ind w:left="6403" w:hanging="1440"/>
        </w:pPr>
        <w:rPr>
          <w:rFonts w:hint="default"/>
        </w:rPr>
      </w:lvl>
    </w:lvlOverride>
    <w:lvlOverride w:ilvl="8">
      <w:lvl w:ilvl="8">
        <w:start w:val="1"/>
        <w:numFmt w:val="decimal"/>
        <w:lvlRestart w:val="0"/>
        <w:lvlText w:val="%1.%2.%3.%4.%5.%6.%7.%8.%9."/>
        <w:lvlJc w:val="left"/>
        <w:pPr>
          <w:tabs>
            <w:tab w:val="num" w:pos="7472"/>
          </w:tabs>
          <w:ind w:left="7472" w:hanging="1800"/>
        </w:pPr>
        <w:rPr>
          <w:rFonts w:hint="default"/>
        </w:rPr>
      </w:lvl>
    </w:lvlOverride>
  </w:num>
  <w:num w:numId="75">
    <w:abstractNumId w:val="45"/>
    <w:lvlOverride w:ilvl="0">
      <w:lvl w:ilvl="0">
        <w:start w:val="5"/>
        <w:numFmt w:val="decimal"/>
        <w:lvlText w:val="%1."/>
        <w:lvlJc w:val="left"/>
        <w:pPr>
          <w:tabs>
            <w:tab w:val="num" w:pos="360"/>
          </w:tabs>
          <w:ind w:left="360" w:hanging="360"/>
        </w:pPr>
        <w:rPr>
          <w:rFonts w:hint="default"/>
        </w:rPr>
      </w:lvl>
    </w:lvlOverride>
    <w:lvlOverride w:ilvl="1">
      <w:lvl w:ilvl="1">
        <w:start w:val="1"/>
        <w:numFmt w:val="none"/>
        <w:lvlRestart w:val="0"/>
        <w:lvlText w:val="8.11."/>
        <w:lvlJc w:val="left"/>
        <w:pPr>
          <w:tabs>
            <w:tab w:val="num" w:pos="1069"/>
          </w:tabs>
          <w:ind w:left="1069" w:hanging="360"/>
        </w:pPr>
        <w:rPr>
          <w:rFonts w:ascii="Arial" w:hAnsi="Arial" w:hint="default"/>
          <w:b w:val="0"/>
          <w:i w:val="0"/>
          <w:sz w:val="20"/>
        </w:rPr>
      </w:lvl>
    </w:lvlOverride>
    <w:lvlOverride w:ilvl="2">
      <w:lvl w:ilvl="2">
        <w:start w:val="1"/>
        <w:numFmt w:val="decimal"/>
        <w:lvlRestart w:val="0"/>
        <w:lvlText w:val="%1.%2.%3."/>
        <w:lvlJc w:val="left"/>
        <w:pPr>
          <w:tabs>
            <w:tab w:val="num" w:pos="2138"/>
          </w:tabs>
          <w:ind w:left="2138" w:hanging="720"/>
        </w:pPr>
        <w:rPr>
          <w:rFonts w:hint="default"/>
        </w:rPr>
      </w:lvl>
    </w:lvlOverride>
    <w:lvlOverride w:ilvl="3">
      <w:lvl w:ilvl="3">
        <w:start w:val="1"/>
        <w:numFmt w:val="decimal"/>
        <w:lvlRestart w:val="0"/>
        <w:lvlText w:val="%1.%2.%3.%4."/>
        <w:lvlJc w:val="left"/>
        <w:pPr>
          <w:tabs>
            <w:tab w:val="num" w:pos="2847"/>
          </w:tabs>
          <w:ind w:left="2847" w:hanging="720"/>
        </w:pPr>
        <w:rPr>
          <w:rFonts w:hint="default"/>
        </w:rPr>
      </w:lvl>
    </w:lvlOverride>
    <w:lvlOverride w:ilvl="4">
      <w:lvl w:ilvl="4">
        <w:start w:val="1"/>
        <w:numFmt w:val="decimal"/>
        <w:lvlRestart w:val="0"/>
        <w:lvlText w:val="%1.%2.%3.%4.%5."/>
        <w:lvlJc w:val="left"/>
        <w:pPr>
          <w:tabs>
            <w:tab w:val="num" w:pos="3916"/>
          </w:tabs>
          <w:ind w:left="3916" w:hanging="1080"/>
        </w:pPr>
        <w:rPr>
          <w:rFonts w:hint="default"/>
        </w:rPr>
      </w:lvl>
    </w:lvlOverride>
    <w:lvlOverride w:ilvl="5">
      <w:lvl w:ilvl="5">
        <w:start w:val="1"/>
        <w:numFmt w:val="decimal"/>
        <w:lvlRestart w:val="0"/>
        <w:lvlText w:val="%1.%2.%3.%4.%5.%6."/>
        <w:lvlJc w:val="left"/>
        <w:pPr>
          <w:tabs>
            <w:tab w:val="num" w:pos="4625"/>
          </w:tabs>
          <w:ind w:left="4625" w:hanging="1080"/>
        </w:pPr>
        <w:rPr>
          <w:rFonts w:hint="default"/>
        </w:rPr>
      </w:lvl>
    </w:lvlOverride>
    <w:lvlOverride w:ilvl="6">
      <w:lvl w:ilvl="6">
        <w:start w:val="1"/>
        <w:numFmt w:val="decimal"/>
        <w:lvlRestart w:val="0"/>
        <w:lvlText w:val="%1.%2.%3.%4.%5.%6.%7."/>
        <w:lvlJc w:val="left"/>
        <w:pPr>
          <w:tabs>
            <w:tab w:val="num" w:pos="5694"/>
          </w:tabs>
          <w:ind w:left="5694" w:hanging="1440"/>
        </w:pPr>
        <w:rPr>
          <w:rFonts w:hint="default"/>
        </w:rPr>
      </w:lvl>
    </w:lvlOverride>
    <w:lvlOverride w:ilvl="7">
      <w:lvl w:ilvl="7">
        <w:start w:val="1"/>
        <w:numFmt w:val="decimal"/>
        <w:lvlRestart w:val="0"/>
        <w:lvlText w:val="%1.%2.%3.%4.%5.%6.%7.%8."/>
        <w:lvlJc w:val="left"/>
        <w:pPr>
          <w:tabs>
            <w:tab w:val="num" w:pos="6403"/>
          </w:tabs>
          <w:ind w:left="6403" w:hanging="1440"/>
        </w:pPr>
        <w:rPr>
          <w:rFonts w:hint="default"/>
        </w:rPr>
      </w:lvl>
    </w:lvlOverride>
    <w:lvlOverride w:ilvl="8">
      <w:lvl w:ilvl="8">
        <w:start w:val="1"/>
        <w:numFmt w:val="decimal"/>
        <w:lvlRestart w:val="0"/>
        <w:lvlText w:val="%1.%2.%3.%4.%5.%6.%7.%8.%9."/>
        <w:lvlJc w:val="left"/>
        <w:pPr>
          <w:tabs>
            <w:tab w:val="num" w:pos="7472"/>
          </w:tabs>
          <w:ind w:left="7472" w:hanging="1800"/>
        </w:pPr>
        <w:rPr>
          <w:rFonts w:hint="default"/>
        </w:rPr>
      </w:lvl>
    </w:lvlOverride>
  </w:num>
  <w:num w:numId="76">
    <w:abstractNumId w:val="45"/>
    <w:lvlOverride w:ilvl="0">
      <w:lvl w:ilvl="0">
        <w:start w:val="5"/>
        <w:numFmt w:val="decimal"/>
        <w:lvlText w:val="%1."/>
        <w:lvlJc w:val="left"/>
        <w:pPr>
          <w:tabs>
            <w:tab w:val="num" w:pos="360"/>
          </w:tabs>
          <w:ind w:left="360" w:hanging="360"/>
        </w:pPr>
        <w:rPr>
          <w:rFonts w:hint="default"/>
        </w:rPr>
      </w:lvl>
    </w:lvlOverride>
    <w:lvlOverride w:ilvl="1">
      <w:lvl w:ilvl="1">
        <w:start w:val="1"/>
        <w:numFmt w:val="none"/>
        <w:lvlRestart w:val="0"/>
        <w:lvlText w:val="8.12."/>
        <w:lvlJc w:val="left"/>
        <w:pPr>
          <w:tabs>
            <w:tab w:val="num" w:pos="1069"/>
          </w:tabs>
          <w:ind w:left="1069" w:hanging="360"/>
        </w:pPr>
        <w:rPr>
          <w:rFonts w:ascii="Arial" w:hAnsi="Arial" w:hint="default"/>
          <w:b w:val="0"/>
          <w:i w:val="0"/>
          <w:sz w:val="20"/>
        </w:rPr>
      </w:lvl>
    </w:lvlOverride>
    <w:lvlOverride w:ilvl="2">
      <w:lvl w:ilvl="2">
        <w:start w:val="1"/>
        <w:numFmt w:val="decimal"/>
        <w:lvlRestart w:val="0"/>
        <w:lvlText w:val="%1.%2.%3."/>
        <w:lvlJc w:val="left"/>
        <w:pPr>
          <w:tabs>
            <w:tab w:val="num" w:pos="2138"/>
          </w:tabs>
          <w:ind w:left="2138" w:hanging="720"/>
        </w:pPr>
        <w:rPr>
          <w:rFonts w:hint="default"/>
        </w:rPr>
      </w:lvl>
    </w:lvlOverride>
    <w:lvlOverride w:ilvl="3">
      <w:lvl w:ilvl="3">
        <w:start w:val="1"/>
        <w:numFmt w:val="decimal"/>
        <w:lvlRestart w:val="0"/>
        <w:lvlText w:val="%1.%2.%3.%4."/>
        <w:lvlJc w:val="left"/>
        <w:pPr>
          <w:tabs>
            <w:tab w:val="num" w:pos="2847"/>
          </w:tabs>
          <w:ind w:left="2847" w:hanging="720"/>
        </w:pPr>
        <w:rPr>
          <w:rFonts w:hint="default"/>
        </w:rPr>
      </w:lvl>
    </w:lvlOverride>
    <w:lvlOverride w:ilvl="4">
      <w:lvl w:ilvl="4">
        <w:start w:val="1"/>
        <w:numFmt w:val="decimal"/>
        <w:lvlRestart w:val="0"/>
        <w:lvlText w:val="%1.%2.%3.%4.%5."/>
        <w:lvlJc w:val="left"/>
        <w:pPr>
          <w:tabs>
            <w:tab w:val="num" w:pos="3916"/>
          </w:tabs>
          <w:ind w:left="3916" w:hanging="1080"/>
        </w:pPr>
        <w:rPr>
          <w:rFonts w:hint="default"/>
        </w:rPr>
      </w:lvl>
    </w:lvlOverride>
    <w:lvlOverride w:ilvl="5">
      <w:lvl w:ilvl="5">
        <w:start w:val="1"/>
        <w:numFmt w:val="decimal"/>
        <w:lvlRestart w:val="0"/>
        <w:lvlText w:val="%1.%2.%3.%4.%5.%6."/>
        <w:lvlJc w:val="left"/>
        <w:pPr>
          <w:tabs>
            <w:tab w:val="num" w:pos="4625"/>
          </w:tabs>
          <w:ind w:left="4625" w:hanging="1080"/>
        </w:pPr>
        <w:rPr>
          <w:rFonts w:hint="default"/>
        </w:rPr>
      </w:lvl>
    </w:lvlOverride>
    <w:lvlOverride w:ilvl="6">
      <w:lvl w:ilvl="6">
        <w:start w:val="1"/>
        <w:numFmt w:val="decimal"/>
        <w:lvlRestart w:val="0"/>
        <w:lvlText w:val="%1.%2.%3.%4.%5.%6.%7."/>
        <w:lvlJc w:val="left"/>
        <w:pPr>
          <w:tabs>
            <w:tab w:val="num" w:pos="5694"/>
          </w:tabs>
          <w:ind w:left="5694" w:hanging="1440"/>
        </w:pPr>
        <w:rPr>
          <w:rFonts w:hint="default"/>
        </w:rPr>
      </w:lvl>
    </w:lvlOverride>
    <w:lvlOverride w:ilvl="7">
      <w:lvl w:ilvl="7">
        <w:start w:val="1"/>
        <w:numFmt w:val="decimal"/>
        <w:lvlRestart w:val="0"/>
        <w:lvlText w:val="%1.%2.%3.%4.%5.%6.%7.%8."/>
        <w:lvlJc w:val="left"/>
        <w:pPr>
          <w:tabs>
            <w:tab w:val="num" w:pos="6403"/>
          </w:tabs>
          <w:ind w:left="6403" w:hanging="1440"/>
        </w:pPr>
        <w:rPr>
          <w:rFonts w:hint="default"/>
        </w:rPr>
      </w:lvl>
    </w:lvlOverride>
    <w:lvlOverride w:ilvl="8">
      <w:lvl w:ilvl="8">
        <w:start w:val="1"/>
        <w:numFmt w:val="decimal"/>
        <w:lvlRestart w:val="0"/>
        <w:lvlText w:val="%1.%2.%3.%4.%5.%6.%7.%8.%9."/>
        <w:lvlJc w:val="left"/>
        <w:pPr>
          <w:tabs>
            <w:tab w:val="num" w:pos="7472"/>
          </w:tabs>
          <w:ind w:left="7472" w:hanging="1800"/>
        </w:pPr>
        <w:rPr>
          <w:rFonts w:hint="default"/>
        </w:rPr>
      </w:lvl>
    </w:lvlOverride>
  </w:num>
  <w:num w:numId="77">
    <w:abstractNumId w:val="45"/>
    <w:lvlOverride w:ilvl="0">
      <w:lvl w:ilvl="0">
        <w:start w:val="5"/>
        <w:numFmt w:val="decimal"/>
        <w:lvlText w:val="%1."/>
        <w:lvlJc w:val="left"/>
        <w:pPr>
          <w:tabs>
            <w:tab w:val="num" w:pos="360"/>
          </w:tabs>
          <w:ind w:left="360" w:hanging="360"/>
        </w:pPr>
        <w:rPr>
          <w:rFonts w:hint="default"/>
        </w:rPr>
      </w:lvl>
    </w:lvlOverride>
    <w:lvlOverride w:ilvl="1">
      <w:lvl w:ilvl="1">
        <w:start w:val="1"/>
        <w:numFmt w:val="none"/>
        <w:lvlRestart w:val="0"/>
        <w:lvlText w:val="8.13."/>
        <w:lvlJc w:val="left"/>
        <w:pPr>
          <w:tabs>
            <w:tab w:val="num" w:pos="1069"/>
          </w:tabs>
          <w:ind w:left="1069" w:hanging="360"/>
        </w:pPr>
        <w:rPr>
          <w:rFonts w:ascii="Arial" w:hAnsi="Arial" w:hint="default"/>
          <w:b w:val="0"/>
          <w:i w:val="0"/>
          <w:sz w:val="20"/>
        </w:rPr>
      </w:lvl>
    </w:lvlOverride>
    <w:lvlOverride w:ilvl="2">
      <w:lvl w:ilvl="2">
        <w:start w:val="1"/>
        <w:numFmt w:val="decimal"/>
        <w:lvlRestart w:val="0"/>
        <w:lvlText w:val="%1.%2.%3."/>
        <w:lvlJc w:val="left"/>
        <w:pPr>
          <w:tabs>
            <w:tab w:val="num" w:pos="2138"/>
          </w:tabs>
          <w:ind w:left="2138" w:hanging="720"/>
        </w:pPr>
        <w:rPr>
          <w:rFonts w:hint="default"/>
        </w:rPr>
      </w:lvl>
    </w:lvlOverride>
    <w:lvlOverride w:ilvl="3">
      <w:lvl w:ilvl="3">
        <w:start w:val="1"/>
        <w:numFmt w:val="decimal"/>
        <w:lvlRestart w:val="0"/>
        <w:lvlText w:val="%1.%2.%3.%4."/>
        <w:lvlJc w:val="left"/>
        <w:pPr>
          <w:tabs>
            <w:tab w:val="num" w:pos="2847"/>
          </w:tabs>
          <w:ind w:left="2847" w:hanging="720"/>
        </w:pPr>
        <w:rPr>
          <w:rFonts w:hint="default"/>
        </w:rPr>
      </w:lvl>
    </w:lvlOverride>
    <w:lvlOverride w:ilvl="4">
      <w:lvl w:ilvl="4">
        <w:start w:val="1"/>
        <w:numFmt w:val="decimal"/>
        <w:lvlRestart w:val="0"/>
        <w:lvlText w:val="%1.%2.%3.%4.%5."/>
        <w:lvlJc w:val="left"/>
        <w:pPr>
          <w:tabs>
            <w:tab w:val="num" w:pos="3916"/>
          </w:tabs>
          <w:ind w:left="3916" w:hanging="1080"/>
        </w:pPr>
        <w:rPr>
          <w:rFonts w:hint="default"/>
        </w:rPr>
      </w:lvl>
    </w:lvlOverride>
    <w:lvlOverride w:ilvl="5">
      <w:lvl w:ilvl="5">
        <w:start w:val="1"/>
        <w:numFmt w:val="decimal"/>
        <w:lvlRestart w:val="0"/>
        <w:lvlText w:val="%1.%2.%3.%4.%5.%6."/>
        <w:lvlJc w:val="left"/>
        <w:pPr>
          <w:tabs>
            <w:tab w:val="num" w:pos="4625"/>
          </w:tabs>
          <w:ind w:left="4625" w:hanging="1080"/>
        </w:pPr>
        <w:rPr>
          <w:rFonts w:hint="default"/>
        </w:rPr>
      </w:lvl>
    </w:lvlOverride>
    <w:lvlOverride w:ilvl="6">
      <w:lvl w:ilvl="6">
        <w:start w:val="1"/>
        <w:numFmt w:val="decimal"/>
        <w:lvlRestart w:val="0"/>
        <w:lvlText w:val="%1.%2.%3.%4.%5.%6.%7."/>
        <w:lvlJc w:val="left"/>
        <w:pPr>
          <w:tabs>
            <w:tab w:val="num" w:pos="5694"/>
          </w:tabs>
          <w:ind w:left="5694" w:hanging="1440"/>
        </w:pPr>
        <w:rPr>
          <w:rFonts w:hint="default"/>
        </w:rPr>
      </w:lvl>
    </w:lvlOverride>
    <w:lvlOverride w:ilvl="7">
      <w:lvl w:ilvl="7">
        <w:start w:val="1"/>
        <w:numFmt w:val="decimal"/>
        <w:lvlRestart w:val="0"/>
        <w:lvlText w:val="%1.%2.%3.%4.%5.%6.%7.%8."/>
        <w:lvlJc w:val="left"/>
        <w:pPr>
          <w:tabs>
            <w:tab w:val="num" w:pos="6403"/>
          </w:tabs>
          <w:ind w:left="6403" w:hanging="1440"/>
        </w:pPr>
        <w:rPr>
          <w:rFonts w:hint="default"/>
        </w:rPr>
      </w:lvl>
    </w:lvlOverride>
    <w:lvlOverride w:ilvl="8">
      <w:lvl w:ilvl="8">
        <w:start w:val="1"/>
        <w:numFmt w:val="decimal"/>
        <w:lvlRestart w:val="0"/>
        <w:lvlText w:val="%1.%2.%3.%4.%5.%6.%7.%8.%9."/>
        <w:lvlJc w:val="left"/>
        <w:pPr>
          <w:tabs>
            <w:tab w:val="num" w:pos="7472"/>
          </w:tabs>
          <w:ind w:left="7472" w:hanging="1800"/>
        </w:pPr>
        <w:rPr>
          <w:rFonts w:hint="default"/>
        </w:rPr>
      </w:lvl>
    </w:lvlOverride>
  </w:num>
  <w:num w:numId="78">
    <w:abstractNumId w:val="45"/>
    <w:lvlOverride w:ilvl="0">
      <w:lvl w:ilvl="0">
        <w:start w:val="5"/>
        <w:numFmt w:val="decimal"/>
        <w:lvlText w:val="%1."/>
        <w:lvlJc w:val="left"/>
        <w:pPr>
          <w:tabs>
            <w:tab w:val="num" w:pos="360"/>
          </w:tabs>
          <w:ind w:left="360" w:hanging="360"/>
        </w:pPr>
        <w:rPr>
          <w:rFonts w:hint="default"/>
        </w:rPr>
      </w:lvl>
    </w:lvlOverride>
    <w:lvlOverride w:ilvl="1">
      <w:lvl w:ilvl="1">
        <w:start w:val="1"/>
        <w:numFmt w:val="none"/>
        <w:lvlRestart w:val="0"/>
        <w:lvlText w:val="8.14."/>
        <w:lvlJc w:val="left"/>
        <w:pPr>
          <w:tabs>
            <w:tab w:val="num" w:pos="1069"/>
          </w:tabs>
          <w:ind w:left="1069" w:hanging="360"/>
        </w:pPr>
        <w:rPr>
          <w:rFonts w:ascii="Arial" w:hAnsi="Arial" w:hint="default"/>
          <w:b w:val="0"/>
          <w:i w:val="0"/>
          <w:sz w:val="20"/>
        </w:rPr>
      </w:lvl>
    </w:lvlOverride>
    <w:lvlOverride w:ilvl="2">
      <w:lvl w:ilvl="2">
        <w:start w:val="1"/>
        <w:numFmt w:val="decimal"/>
        <w:lvlRestart w:val="0"/>
        <w:lvlText w:val="%1.%2.%3."/>
        <w:lvlJc w:val="left"/>
        <w:pPr>
          <w:tabs>
            <w:tab w:val="num" w:pos="2138"/>
          </w:tabs>
          <w:ind w:left="2138" w:hanging="720"/>
        </w:pPr>
        <w:rPr>
          <w:rFonts w:hint="default"/>
        </w:rPr>
      </w:lvl>
    </w:lvlOverride>
    <w:lvlOverride w:ilvl="3">
      <w:lvl w:ilvl="3">
        <w:start w:val="1"/>
        <w:numFmt w:val="decimal"/>
        <w:lvlRestart w:val="0"/>
        <w:lvlText w:val="%1.%2.%3.%4."/>
        <w:lvlJc w:val="left"/>
        <w:pPr>
          <w:tabs>
            <w:tab w:val="num" w:pos="2847"/>
          </w:tabs>
          <w:ind w:left="2847" w:hanging="720"/>
        </w:pPr>
        <w:rPr>
          <w:rFonts w:hint="default"/>
        </w:rPr>
      </w:lvl>
    </w:lvlOverride>
    <w:lvlOverride w:ilvl="4">
      <w:lvl w:ilvl="4">
        <w:start w:val="1"/>
        <w:numFmt w:val="decimal"/>
        <w:lvlRestart w:val="0"/>
        <w:lvlText w:val="%1.%2.%3.%4.%5."/>
        <w:lvlJc w:val="left"/>
        <w:pPr>
          <w:tabs>
            <w:tab w:val="num" w:pos="3916"/>
          </w:tabs>
          <w:ind w:left="3916" w:hanging="1080"/>
        </w:pPr>
        <w:rPr>
          <w:rFonts w:hint="default"/>
        </w:rPr>
      </w:lvl>
    </w:lvlOverride>
    <w:lvlOverride w:ilvl="5">
      <w:lvl w:ilvl="5">
        <w:start w:val="1"/>
        <w:numFmt w:val="decimal"/>
        <w:lvlRestart w:val="0"/>
        <w:lvlText w:val="%1.%2.%3.%4.%5.%6."/>
        <w:lvlJc w:val="left"/>
        <w:pPr>
          <w:tabs>
            <w:tab w:val="num" w:pos="4625"/>
          </w:tabs>
          <w:ind w:left="4625" w:hanging="1080"/>
        </w:pPr>
        <w:rPr>
          <w:rFonts w:hint="default"/>
        </w:rPr>
      </w:lvl>
    </w:lvlOverride>
    <w:lvlOverride w:ilvl="6">
      <w:lvl w:ilvl="6">
        <w:start w:val="1"/>
        <w:numFmt w:val="decimal"/>
        <w:lvlRestart w:val="0"/>
        <w:lvlText w:val="%1.%2.%3.%4.%5.%6.%7."/>
        <w:lvlJc w:val="left"/>
        <w:pPr>
          <w:tabs>
            <w:tab w:val="num" w:pos="5694"/>
          </w:tabs>
          <w:ind w:left="5694" w:hanging="1440"/>
        </w:pPr>
        <w:rPr>
          <w:rFonts w:hint="default"/>
        </w:rPr>
      </w:lvl>
    </w:lvlOverride>
    <w:lvlOverride w:ilvl="7">
      <w:lvl w:ilvl="7">
        <w:start w:val="1"/>
        <w:numFmt w:val="decimal"/>
        <w:lvlRestart w:val="0"/>
        <w:lvlText w:val="%1.%2.%3.%4.%5.%6.%7.%8."/>
        <w:lvlJc w:val="left"/>
        <w:pPr>
          <w:tabs>
            <w:tab w:val="num" w:pos="6403"/>
          </w:tabs>
          <w:ind w:left="6403" w:hanging="1440"/>
        </w:pPr>
        <w:rPr>
          <w:rFonts w:hint="default"/>
        </w:rPr>
      </w:lvl>
    </w:lvlOverride>
    <w:lvlOverride w:ilvl="8">
      <w:lvl w:ilvl="8">
        <w:start w:val="1"/>
        <w:numFmt w:val="decimal"/>
        <w:lvlRestart w:val="0"/>
        <w:lvlText w:val="%1.%2.%3.%4.%5.%6.%7.%8.%9."/>
        <w:lvlJc w:val="left"/>
        <w:pPr>
          <w:tabs>
            <w:tab w:val="num" w:pos="7472"/>
          </w:tabs>
          <w:ind w:left="7472" w:hanging="1800"/>
        </w:pPr>
        <w:rPr>
          <w:rFonts w:hint="default"/>
        </w:rPr>
      </w:lvl>
    </w:lvlOverride>
  </w:num>
  <w:num w:numId="79">
    <w:abstractNumId w:val="45"/>
    <w:lvlOverride w:ilvl="0">
      <w:lvl w:ilvl="0">
        <w:start w:val="5"/>
        <w:numFmt w:val="decimal"/>
        <w:lvlText w:val="%1."/>
        <w:lvlJc w:val="left"/>
        <w:pPr>
          <w:tabs>
            <w:tab w:val="num" w:pos="360"/>
          </w:tabs>
          <w:ind w:left="360" w:hanging="360"/>
        </w:pPr>
        <w:rPr>
          <w:rFonts w:hint="default"/>
        </w:rPr>
      </w:lvl>
    </w:lvlOverride>
    <w:lvlOverride w:ilvl="1">
      <w:lvl w:ilvl="1">
        <w:start w:val="1"/>
        <w:numFmt w:val="none"/>
        <w:lvlRestart w:val="0"/>
        <w:lvlText w:val="8.15."/>
        <w:lvlJc w:val="left"/>
        <w:pPr>
          <w:tabs>
            <w:tab w:val="num" w:pos="1069"/>
          </w:tabs>
          <w:ind w:left="1069" w:hanging="360"/>
        </w:pPr>
        <w:rPr>
          <w:rFonts w:ascii="Arial" w:hAnsi="Arial" w:hint="default"/>
          <w:b w:val="0"/>
          <w:i w:val="0"/>
          <w:sz w:val="20"/>
        </w:rPr>
      </w:lvl>
    </w:lvlOverride>
    <w:lvlOverride w:ilvl="2">
      <w:lvl w:ilvl="2">
        <w:start w:val="1"/>
        <w:numFmt w:val="decimal"/>
        <w:lvlRestart w:val="0"/>
        <w:lvlText w:val="%1.%2.%3."/>
        <w:lvlJc w:val="left"/>
        <w:pPr>
          <w:tabs>
            <w:tab w:val="num" w:pos="2138"/>
          </w:tabs>
          <w:ind w:left="2138" w:hanging="720"/>
        </w:pPr>
        <w:rPr>
          <w:rFonts w:hint="default"/>
        </w:rPr>
      </w:lvl>
    </w:lvlOverride>
    <w:lvlOverride w:ilvl="3">
      <w:lvl w:ilvl="3">
        <w:start w:val="1"/>
        <w:numFmt w:val="decimal"/>
        <w:lvlRestart w:val="0"/>
        <w:lvlText w:val="%1.%2.%3.%4."/>
        <w:lvlJc w:val="left"/>
        <w:pPr>
          <w:tabs>
            <w:tab w:val="num" w:pos="2847"/>
          </w:tabs>
          <w:ind w:left="2847" w:hanging="720"/>
        </w:pPr>
        <w:rPr>
          <w:rFonts w:hint="default"/>
        </w:rPr>
      </w:lvl>
    </w:lvlOverride>
    <w:lvlOverride w:ilvl="4">
      <w:lvl w:ilvl="4">
        <w:start w:val="1"/>
        <w:numFmt w:val="decimal"/>
        <w:lvlRestart w:val="0"/>
        <w:lvlText w:val="%1.%2.%3.%4.%5."/>
        <w:lvlJc w:val="left"/>
        <w:pPr>
          <w:tabs>
            <w:tab w:val="num" w:pos="3916"/>
          </w:tabs>
          <w:ind w:left="3916" w:hanging="1080"/>
        </w:pPr>
        <w:rPr>
          <w:rFonts w:hint="default"/>
        </w:rPr>
      </w:lvl>
    </w:lvlOverride>
    <w:lvlOverride w:ilvl="5">
      <w:lvl w:ilvl="5">
        <w:start w:val="1"/>
        <w:numFmt w:val="decimal"/>
        <w:lvlRestart w:val="0"/>
        <w:lvlText w:val="%1.%2.%3.%4.%5.%6."/>
        <w:lvlJc w:val="left"/>
        <w:pPr>
          <w:tabs>
            <w:tab w:val="num" w:pos="4625"/>
          </w:tabs>
          <w:ind w:left="4625" w:hanging="1080"/>
        </w:pPr>
        <w:rPr>
          <w:rFonts w:hint="default"/>
        </w:rPr>
      </w:lvl>
    </w:lvlOverride>
    <w:lvlOverride w:ilvl="6">
      <w:lvl w:ilvl="6">
        <w:start w:val="1"/>
        <w:numFmt w:val="decimal"/>
        <w:lvlRestart w:val="0"/>
        <w:lvlText w:val="%1.%2.%3.%4.%5.%6.%7."/>
        <w:lvlJc w:val="left"/>
        <w:pPr>
          <w:tabs>
            <w:tab w:val="num" w:pos="5694"/>
          </w:tabs>
          <w:ind w:left="5694" w:hanging="1440"/>
        </w:pPr>
        <w:rPr>
          <w:rFonts w:hint="default"/>
        </w:rPr>
      </w:lvl>
    </w:lvlOverride>
    <w:lvlOverride w:ilvl="7">
      <w:lvl w:ilvl="7">
        <w:start w:val="1"/>
        <w:numFmt w:val="decimal"/>
        <w:lvlRestart w:val="0"/>
        <w:lvlText w:val="%1.%2.%3.%4.%5.%6.%7.%8."/>
        <w:lvlJc w:val="left"/>
        <w:pPr>
          <w:tabs>
            <w:tab w:val="num" w:pos="6403"/>
          </w:tabs>
          <w:ind w:left="6403" w:hanging="1440"/>
        </w:pPr>
        <w:rPr>
          <w:rFonts w:hint="default"/>
        </w:rPr>
      </w:lvl>
    </w:lvlOverride>
    <w:lvlOverride w:ilvl="8">
      <w:lvl w:ilvl="8">
        <w:start w:val="1"/>
        <w:numFmt w:val="decimal"/>
        <w:lvlRestart w:val="0"/>
        <w:lvlText w:val="%1.%2.%3.%4.%5.%6.%7.%8.%9."/>
        <w:lvlJc w:val="left"/>
        <w:pPr>
          <w:tabs>
            <w:tab w:val="num" w:pos="7472"/>
          </w:tabs>
          <w:ind w:left="7472" w:hanging="1800"/>
        </w:pPr>
        <w:rPr>
          <w:rFonts w:hint="default"/>
        </w:rPr>
      </w:lvl>
    </w:lvlOverride>
  </w:num>
  <w:num w:numId="80">
    <w:abstractNumId w:val="45"/>
    <w:lvlOverride w:ilvl="0">
      <w:lvl w:ilvl="0">
        <w:start w:val="5"/>
        <w:numFmt w:val="decimal"/>
        <w:lvlText w:val="%1."/>
        <w:lvlJc w:val="left"/>
        <w:pPr>
          <w:tabs>
            <w:tab w:val="num" w:pos="360"/>
          </w:tabs>
          <w:ind w:left="360" w:hanging="360"/>
        </w:pPr>
        <w:rPr>
          <w:rFonts w:hint="default"/>
        </w:rPr>
      </w:lvl>
    </w:lvlOverride>
    <w:lvlOverride w:ilvl="1">
      <w:lvl w:ilvl="1">
        <w:start w:val="1"/>
        <w:numFmt w:val="none"/>
        <w:lvlRestart w:val="0"/>
        <w:lvlText w:val="8.16."/>
        <w:lvlJc w:val="left"/>
        <w:pPr>
          <w:tabs>
            <w:tab w:val="num" w:pos="1069"/>
          </w:tabs>
          <w:ind w:left="1069" w:hanging="360"/>
        </w:pPr>
        <w:rPr>
          <w:rFonts w:ascii="Arial" w:hAnsi="Arial" w:hint="default"/>
          <w:b w:val="0"/>
          <w:i w:val="0"/>
          <w:sz w:val="20"/>
        </w:rPr>
      </w:lvl>
    </w:lvlOverride>
    <w:lvlOverride w:ilvl="2">
      <w:lvl w:ilvl="2">
        <w:start w:val="1"/>
        <w:numFmt w:val="decimal"/>
        <w:lvlRestart w:val="0"/>
        <w:lvlText w:val="%1.%2.%3."/>
        <w:lvlJc w:val="left"/>
        <w:pPr>
          <w:tabs>
            <w:tab w:val="num" w:pos="2138"/>
          </w:tabs>
          <w:ind w:left="2138" w:hanging="720"/>
        </w:pPr>
        <w:rPr>
          <w:rFonts w:hint="default"/>
        </w:rPr>
      </w:lvl>
    </w:lvlOverride>
    <w:lvlOverride w:ilvl="3">
      <w:lvl w:ilvl="3">
        <w:start w:val="1"/>
        <w:numFmt w:val="decimal"/>
        <w:lvlRestart w:val="0"/>
        <w:lvlText w:val="%1.%2.%3.%4."/>
        <w:lvlJc w:val="left"/>
        <w:pPr>
          <w:tabs>
            <w:tab w:val="num" w:pos="2847"/>
          </w:tabs>
          <w:ind w:left="2847" w:hanging="720"/>
        </w:pPr>
        <w:rPr>
          <w:rFonts w:hint="default"/>
        </w:rPr>
      </w:lvl>
    </w:lvlOverride>
    <w:lvlOverride w:ilvl="4">
      <w:lvl w:ilvl="4">
        <w:start w:val="1"/>
        <w:numFmt w:val="decimal"/>
        <w:lvlRestart w:val="0"/>
        <w:lvlText w:val="%1.%2.%3.%4.%5."/>
        <w:lvlJc w:val="left"/>
        <w:pPr>
          <w:tabs>
            <w:tab w:val="num" w:pos="3916"/>
          </w:tabs>
          <w:ind w:left="3916" w:hanging="1080"/>
        </w:pPr>
        <w:rPr>
          <w:rFonts w:hint="default"/>
        </w:rPr>
      </w:lvl>
    </w:lvlOverride>
    <w:lvlOverride w:ilvl="5">
      <w:lvl w:ilvl="5">
        <w:start w:val="1"/>
        <w:numFmt w:val="decimal"/>
        <w:lvlRestart w:val="0"/>
        <w:lvlText w:val="%1.%2.%3.%4.%5.%6."/>
        <w:lvlJc w:val="left"/>
        <w:pPr>
          <w:tabs>
            <w:tab w:val="num" w:pos="4625"/>
          </w:tabs>
          <w:ind w:left="4625" w:hanging="1080"/>
        </w:pPr>
        <w:rPr>
          <w:rFonts w:hint="default"/>
        </w:rPr>
      </w:lvl>
    </w:lvlOverride>
    <w:lvlOverride w:ilvl="6">
      <w:lvl w:ilvl="6">
        <w:start w:val="1"/>
        <w:numFmt w:val="decimal"/>
        <w:lvlRestart w:val="0"/>
        <w:lvlText w:val="%1.%2.%3.%4.%5.%6.%7."/>
        <w:lvlJc w:val="left"/>
        <w:pPr>
          <w:tabs>
            <w:tab w:val="num" w:pos="5694"/>
          </w:tabs>
          <w:ind w:left="5694" w:hanging="1440"/>
        </w:pPr>
        <w:rPr>
          <w:rFonts w:hint="default"/>
        </w:rPr>
      </w:lvl>
    </w:lvlOverride>
    <w:lvlOverride w:ilvl="7">
      <w:lvl w:ilvl="7">
        <w:start w:val="1"/>
        <w:numFmt w:val="decimal"/>
        <w:lvlRestart w:val="0"/>
        <w:lvlText w:val="%1.%2.%3.%4.%5.%6.%7.%8."/>
        <w:lvlJc w:val="left"/>
        <w:pPr>
          <w:tabs>
            <w:tab w:val="num" w:pos="6403"/>
          </w:tabs>
          <w:ind w:left="6403" w:hanging="1440"/>
        </w:pPr>
        <w:rPr>
          <w:rFonts w:hint="default"/>
        </w:rPr>
      </w:lvl>
    </w:lvlOverride>
    <w:lvlOverride w:ilvl="8">
      <w:lvl w:ilvl="8">
        <w:start w:val="1"/>
        <w:numFmt w:val="decimal"/>
        <w:lvlRestart w:val="0"/>
        <w:lvlText w:val="%1.%2.%3.%4.%5.%6.%7.%8.%9."/>
        <w:lvlJc w:val="left"/>
        <w:pPr>
          <w:tabs>
            <w:tab w:val="num" w:pos="7472"/>
          </w:tabs>
          <w:ind w:left="7472" w:hanging="1800"/>
        </w:pPr>
        <w:rPr>
          <w:rFonts w:hint="default"/>
        </w:rPr>
      </w:lvl>
    </w:lvlOverride>
  </w:num>
  <w:num w:numId="81">
    <w:abstractNumId w:val="45"/>
    <w:lvlOverride w:ilvl="0">
      <w:lvl w:ilvl="0">
        <w:start w:val="5"/>
        <w:numFmt w:val="decimal"/>
        <w:lvlText w:val="%1."/>
        <w:lvlJc w:val="left"/>
        <w:pPr>
          <w:tabs>
            <w:tab w:val="num" w:pos="360"/>
          </w:tabs>
          <w:ind w:left="360" w:hanging="360"/>
        </w:pPr>
        <w:rPr>
          <w:rFonts w:hint="default"/>
        </w:rPr>
      </w:lvl>
    </w:lvlOverride>
    <w:lvlOverride w:ilvl="1">
      <w:lvl w:ilvl="1">
        <w:start w:val="1"/>
        <w:numFmt w:val="none"/>
        <w:lvlRestart w:val="0"/>
        <w:lvlText w:val="8.17."/>
        <w:lvlJc w:val="left"/>
        <w:pPr>
          <w:tabs>
            <w:tab w:val="num" w:pos="1069"/>
          </w:tabs>
          <w:ind w:left="1069" w:hanging="360"/>
        </w:pPr>
        <w:rPr>
          <w:rFonts w:ascii="Arial" w:hAnsi="Arial" w:hint="default"/>
          <w:b w:val="0"/>
          <w:i w:val="0"/>
          <w:sz w:val="20"/>
        </w:rPr>
      </w:lvl>
    </w:lvlOverride>
    <w:lvlOverride w:ilvl="2">
      <w:lvl w:ilvl="2">
        <w:start w:val="1"/>
        <w:numFmt w:val="decimal"/>
        <w:lvlRestart w:val="0"/>
        <w:lvlText w:val="%1.%2.%3."/>
        <w:lvlJc w:val="left"/>
        <w:pPr>
          <w:tabs>
            <w:tab w:val="num" w:pos="2138"/>
          </w:tabs>
          <w:ind w:left="2138" w:hanging="720"/>
        </w:pPr>
        <w:rPr>
          <w:rFonts w:hint="default"/>
        </w:rPr>
      </w:lvl>
    </w:lvlOverride>
    <w:lvlOverride w:ilvl="3">
      <w:lvl w:ilvl="3">
        <w:start w:val="1"/>
        <w:numFmt w:val="decimal"/>
        <w:lvlRestart w:val="0"/>
        <w:lvlText w:val="%1.%2.%3.%4."/>
        <w:lvlJc w:val="left"/>
        <w:pPr>
          <w:tabs>
            <w:tab w:val="num" w:pos="2847"/>
          </w:tabs>
          <w:ind w:left="2847" w:hanging="720"/>
        </w:pPr>
        <w:rPr>
          <w:rFonts w:hint="default"/>
        </w:rPr>
      </w:lvl>
    </w:lvlOverride>
    <w:lvlOverride w:ilvl="4">
      <w:lvl w:ilvl="4">
        <w:start w:val="1"/>
        <w:numFmt w:val="decimal"/>
        <w:lvlRestart w:val="0"/>
        <w:lvlText w:val="%1.%2.%3.%4.%5."/>
        <w:lvlJc w:val="left"/>
        <w:pPr>
          <w:tabs>
            <w:tab w:val="num" w:pos="3916"/>
          </w:tabs>
          <w:ind w:left="3916" w:hanging="1080"/>
        </w:pPr>
        <w:rPr>
          <w:rFonts w:hint="default"/>
        </w:rPr>
      </w:lvl>
    </w:lvlOverride>
    <w:lvlOverride w:ilvl="5">
      <w:lvl w:ilvl="5">
        <w:start w:val="1"/>
        <w:numFmt w:val="decimal"/>
        <w:lvlRestart w:val="0"/>
        <w:lvlText w:val="%1.%2.%3.%4.%5.%6."/>
        <w:lvlJc w:val="left"/>
        <w:pPr>
          <w:tabs>
            <w:tab w:val="num" w:pos="4625"/>
          </w:tabs>
          <w:ind w:left="4625" w:hanging="1080"/>
        </w:pPr>
        <w:rPr>
          <w:rFonts w:hint="default"/>
        </w:rPr>
      </w:lvl>
    </w:lvlOverride>
    <w:lvlOverride w:ilvl="6">
      <w:lvl w:ilvl="6">
        <w:start w:val="1"/>
        <w:numFmt w:val="decimal"/>
        <w:lvlRestart w:val="0"/>
        <w:lvlText w:val="%1.%2.%3.%4.%5.%6.%7."/>
        <w:lvlJc w:val="left"/>
        <w:pPr>
          <w:tabs>
            <w:tab w:val="num" w:pos="5694"/>
          </w:tabs>
          <w:ind w:left="5694" w:hanging="1440"/>
        </w:pPr>
        <w:rPr>
          <w:rFonts w:hint="default"/>
        </w:rPr>
      </w:lvl>
    </w:lvlOverride>
    <w:lvlOverride w:ilvl="7">
      <w:lvl w:ilvl="7">
        <w:start w:val="1"/>
        <w:numFmt w:val="decimal"/>
        <w:lvlRestart w:val="0"/>
        <w:lvlText w:val="%1.%2.%3.%4.%5.%6.%7.%8."/>
        <w:lvlJc w:val="left"/>
        <w:pPr>
          <w:tabs>
            <w:tab w:val="num" w:pos="6403"/>
          </w:tabs>
          <w:ind w:left="6403" w:hanging="1440"/>
        </w:pPr>
        <w:rPr>
          <w:rFonts w:hint="default"/>
        </w:rPr>
      </w:lvl>
    </w:lvlOverride>
    <w:lvlOverride w:ilvl="8">
      <w:lvl w:ilvl="8">
        <w:start w:val="1"/>
        <w:numFmt w:val="decimal"/>
        <w:lvlRestart w:val="0"/>
        <w:lvlText w:val="%1.%2.%3.%4.%5.%6.%7.%8.%9."/>
        <w:lvlJc w:val="left"/>
        <w:pPr>
          <w:tabs>
            <w:tab w:val="num" w:pos="7472"/>
          </w:tabs>
          <w:ind w:left="7472" w:hanging="1800"/>
        </w:pPr>
        <w:rPr>
          <w:rFonts w:hint="default"/>
        </w:rPr>
      </w:lvl>
    </w:lvlOverride>
  </w:num>
  <w:num w:numId="82">
    <w:abstractNumId w:val="45"/>
    <w:lvlOverride w:ilvl="0">
      <w:lvl w:ilvl="0">
        <w:start w:val="5"/>
        <w:numFmt w:val="decimal"/>
        <w:lvlText w:val="%1."/>
        <w:lvlJc w:val="left"/>
        <w:pPr>
          <w:tabs>
            <w:tab w:val="num" w:pos="360"/>
          </w:tabs>
          <w:ind w:left="360" w:hanging="360"/>
        </w:pPr>
        <w:rPr>
          <w:rFonts w:hint="default"/>
        </w:rPr>
      </w:lvl>
    </w:lvlOverride>
    <w:lvlOverride w:ilvl="1">
      <w:lvl w:ilvl="1">
        <w:start w:val="1"/>
        <w:numFmt w:val="none"/>
        <w:lvlRestart w:val="0"/>
        <w:lvlText w:val="8.18."/>
        <w:lvlJc w:val="left"/>
        <w:pPr>
          <w:tabs>
            <w:tab w:val="num" w:pos="1069"/>
          </w:tabs>
          <w:ind w:left="1069" w:hanging="360"/>
        </w:pPr>
        <w:rPr>
          <w:rFonts w:ascii="Arial" w:hAnsi="Arial" w:hint="default"/>
          <w:b w:val="0"/>
          <w:i w:val="0"/>
          <w:sz w:val="20"/>
        </w:rPr>
      </w:lvl>
    </w:lvlOverride>
    <w:lvlOverride w:ilvl="2">
      <w:lvl w:ilvl="2">
        <w:start w:val="1"/>
        <w:numFmt w:val="decimal"/>
        <w:lvlRestart w:val="0"/>
        <w:lvlText w:val="%1.%2.%3."/>
        <w:lvlJc w:val="left"/>
        <w:pPr>
          <w:tabs>
            <w:tab w:val="num" w:pos="2138"/>
          </w:tabs>
          <w:ind w:left="2138" w:hanging="720"/>
        </w:pPr>
        <w:rPr>
          <w:rFonts w:hint="default"/>
        </w:rPr>
      </w:lvl>
    </w:lvlOverride>
    <w:lvlOverride w:ilvl="3">
      <w:lvl w:ilvl="3">
        <w:start w:val="1"/>
        <w:numFmt w:val="decimal"/>
        <w:lvlRestart w:val="0"/>
        <w:lvlText w:val="%1.%2.%3.%4."/>
        <w:lvlJc w:val="left"/>
        <w:pPr>
          <w:tabs>
            <w:tab w:val="num" w:pos="2847"/>
          </w:tabs>
          <w:ind w:left="2847" w:hanging="720"/>
        </w:pPr>
        <w:rPr>
          <w:rFonts w:hint="default"/>
        </w:rPr>
      </w:lvl>
    </w:lvlOverride>
    <w:lvlOverride w:ilvl="4">
      <w:lvl w:ilvl="4">
        <w:start w:val="1"/>
        <w:numFmt w:val="decimal"/>
        <w:lvlRestart w:val="0"/>
        <w:lvlText w:val="%1.%2.%3.%4.%5."/>
        <w:lvlJc w:val="left"/>
        <w:pPr>
          <w:tabs>
            <w:tab w:val="num" w:pos="3916"/>
          </w:tabs>
          <w:ind w:left="3916" w:hanging="1080"/>
        </w:pPr>
        <w:rPr>
          <w:rFonts w:hint="default"/>
        </w:rPr>
      </w:lvl>
    </w:lvlOverride>
    <w:lvlOverride w:ilvl="5">
      <w:lvl w:ilvl="5">
        <w:start w:val="1"/>
        <w:numFmt w:val="decimal"/>
        <w:lvlRestart w:val="0"/>
        <w:lvlText w:val="%1.%2.%3.%4.%5.%6."/>
        <w:lvlJc w:val="left"/>
        <w:pPr>
          <w:tabs>
            <w:tab w:val="num" w:pos="4625"/>
          </w:tabs>
          <w:ind w:left="4625" w:hanging="1080"/>
        </w:pPr>
        <w:rPr>
          <w:rFonts w:hint="default"/>
        </w:rPr>
      </w:lvl>
    </w:lvlOverride>
    <w:lvlOverride w:ilvl="6">
      <w:lvl w:ilvl="6">
        <w:start w:val="1"/>
        <w:numFmt w:val="decimal"/>
        <w:lvlRestart w:val="0"/>
        <w:lvlText w:val="%1.%2.%3.%4.%5.%6.%7."/>
        <w:lvlJc w:val="left"/>
        <w:pPr>
          <w:tabs>
            <w:tab w:val="num" w:pos="5694"/>
          </w:tabs>
          <w:ind w:left="5694" w:hanging="1440"/>
        </w:pPr>
        <w:rPr>
          <w:rFonts w:hint="default"/>
        </w:rPr>
      </w:lvl>
    </w:lvlOverride>
    <w:lvlOverride w:ilvl="7">
      <w:lvl w:ilvl="7">
        <w:start w:val="1"/>
        <w:numFmt w:val="decimal"/>
        <w:lvlRestart w:val="0"/>
        <w:lvlText w:val="%1.%2.%3.%4.%5.%6.%7.%8."/>
        <w:lvlJc w:val="left"/>
        <w:pPr>
          <w:tabs>
            <w:tab w:val="num" w:pos="6403"/>
          </w:tabs>
          <w:ind w:left="6403" w:hanging="1440"/>
        </w:pPr>
        <w:rPr>
          <w:rFonts w:hint="default"/>
        </w:rPr>
      </w:lvl>
    </w:lvlOverride>
    <w:lvlOverride w:ilvl="8">
      <w:lvl w:ilvl="8">
        <w:start w:val="1"/>
        <w:numFmt w:val="decimal"/>
        <w:lvlRestart w:val="0"/>
        <w:lvlText w:val="%1.%2.%3.%4.%5.%6.%7.%8.%9."/>
        <w:lvlJc w:val="left"/>
        <w:pPr>
          <w:tabs>
            <w:tab w:val="num" w:pos="7472"/>
          </w:tabs>
          <w:ind w:left="7472" w:hanging="1800"/>
        </w:pPr>
        <w:rPr>
          <w:rFonts w:hint="default"/>
        </w:rPr>
      </w:lvl>
    </w:lvlOverride>
  </w:num>
  <w:num w:numId="83">
    <w:abstractNumId w:val="45"/>
    <w:lvlOverride w:ilvl="0">
      <w:lvl w:ilvl="0">
        <w:start w:val="5"/>
        <w:numFmt w:val="decimal"/>
        <w:lvlText w:val="%1."/>
        <w:lvlJc w:val="left"/>
        <w:pPr>
          <w:tabs>
            <w:tab w:val="num" w:pos="360"/>
          </w:tabs>
          <w:ind w:left="360" w:hanging="360"/>
        </w:pPr>
        <w:rPr>
          <w:rFonts w:hint="default"/>
        </w:rPr>
      </w:lvl>
    </w:lvlOverride>
    <w:lvlOverride w:ilvl="1">
      <w:lvl w:ilvl="1">
        <w:start w:val="1"/>
        <w:numFmt w:val="none"/>
        <w:lvlRestart w:val="0"/>
        <w:lvlText w:val="8.19."/>
        <w:lvlJc w:val="left"/>
        <w:pPr>
          <w:tabs>
            <w:tab w:val="num" w:pos="1069"/>
          </w:tabs>
          <w:ind w:left="1069" w:hanging="360"/>
        </w:pPr>
        <w:rPr>
          <w:rFonts w:ascii="Arial" w:hAnsi="Arial" w:hint="default"/>
          <w:b w:val="0"/>
          <w:i w:val="0"/>
          <w:sz w:val="20"/>
        </w:rPr>
      </w:lvl>
    </w:lvlOverride>
    <w:lvlOverride w:ilvl="2">
      <w:lvl w:ilvl="2">
        <w:start w:val="1"/>
        <w:numFmt w:val="decimal"/>
        <w:lvlRestart w:val="0"/>
        <w:lvlText w:val="%1.%2.%3."/>
        <w:lvlJc w:val="left"/>
        <w:pPr>
          <w:tabs>
            <w:tab w:val="num" w:pos="2138"/>
          </w:tabs>
          <w:ind w:left="2138" w:hanging="720"/>
        </w:pPr>
        <w:rPr>
          <w:rFonts w:hint="default"/>
        </w:rPr>
      </w:lvl>
    </w:lvlOverride>
    <w:lvlOverride w:ilvl="3">
      <w:lvl w:ilvl="3">
        <w:start w:val="1"/>
        <w:numFmt w:val="decimal"/>
        <w:lvlRestart w:val="0"/>
        <w:lvlText w:val="%1.%2.%3.%4."/>
        <w:lvlJc w:val="left"/>
        <w:pPr>
          <w:tabs>
            <w:tab w:val="num" w:pos="2847"/>
          </w:tabs>
          <w:ind w:left="2847" w:hanging="720"/>
        </w:pPr>
        <w:rPr>
          <w:rFonts w:hint="default"/>
        </w:rPr>
      </w:lvl>
    </w:lvlOverride>
    <w:lvlOverride w:ilvl="4">
      <w:lvl w:ilvl="4">
        <w:start w:val="1"/>
        <w:numFmt w:val="decimal"/>
        <w:lvlRestart w:val="0"/>
        <w:lvlText w:val="%1.%2.%3.%4.%5."/>
        <w:lvlJc w:val="left"/>
        <w:pPr>
          <w:tabs>
            <w:tab w:val="num" w:pos="3916"/>
          </w:tabs>
          <w:ind w:left="3916" w:hanging="1080"/>
        </w:pPr>
        <w:rPr>
          <w:rFonts w:hint="default"/>
        </w:rPr>
      </w:lvl>
    </w:lvlOverride>
    <w:lvlOverride w:ilvl="5">
      <w:lvl w:ilvl="5">
        <w:start w:val="1"/>
        <w:numFmt w:val="decimal"/>
        <w:lvlRestart w:val="0"/>
        <w:lvlText w:val="%1.%2.%3.%4.%5.%6."/>
        <w:lvlJc w:val="left"/>
        <w:pPr>
          <w:tabs>
            <w:tab w:val="num" w:pos="4625"/>
          </w:tabs>
          <w:ind w:left="4625" w:hanging="1080"/>
        </w:pPr>
        <w:rPr>
          <w:rFonts w:hint="default"/>
        </w:rPr>
      </w:lvl>
    </w:lvlOverride>
    <w:lvlOverride w:ilvl="6">
      <w:lvl w:ilvl="6">
        <w:start w:val="1"/>
        <w:numFmt w:val="decimal"/>
        <w:lvlRestart w:val="0"/>
        <w:lvlText w:val="%1.%2.%3.%4.%5.%6.%7."/>
        <w:lvlJc w:val="left"/>
        <w:pPr>
          <w:tabs>
            <w:tab w:val="num" w:pos="5694"/>
          </w:tabs>
          <w:ind w:left="5694" w:hanging="1440"/>
        </w:pPr>
        <w:rPr>
          <w:rFonts w:hint="default"/>
        </w:rPr>
      </w:lvl>
    </w:lvlOverride>
    <w:lvlOverride w:ilvl="7">
      <w:lvl w:ilvl="7">
        <w:start w:val="1"/>
        <w:numFmt w:val="decimal"/>
        <w:lvlRestart w:val="0"/>
        <w:lvlText w:val="%1.%2.%3.%4.%5.%6.%7.%8."/>
        <w:lvlJc w:val="left"/>
        <w:pPr>
          <w:tabs>
            <w:tab w:val="num" w:pos="6403"/>
          </w:tabs>
          <w:ind w:left="6403" w:hanging="1440"/>
        </w:pPr>
        <w:rPr>
          <w:rFonts w:hint="default"/>
        </w:rPr>
      </w:lvl>
    </w:lvlOverride>
    <w:lvlOverride w:ilvl="8">
      <w:lvl w:ilvl="8">
        <w:start w:val="1"/>
        <w:numFmt w:val="decimal"/>
        <w:lvlRestart w:val="0"/>
        <w:lvlText w:val="%1.%2.%3.%4.%5.%6.%7.%8.%9."/>
        <w:lvlJc w:val="left"/>
        <w:pPr>
          <w:tabs>
            <w:tab w:val="num" w:pos="7472"/>
          </w:tabs>
          <w:ind w:left="7472" w:hanging="1800"/>
        </w:pPr>
        <w:rPr>
          <w:rFonts w:hint="default"/>
        </w:rPr>
      </w:lvl>
    </w:lvlOverride>
  </w:num>
  <w:num w:numId="84">
    <w:abstractNumId w:val="40"/>
  </w:num>
  <w:num w:numId="85">
    <w:abstractNumId w:val="17"/>
  </w:num>
  <w:num w:numId="86">
    <w:abstractNumId w:val="14"/>
    <w:lvlOverride w:ilvl="0">
      <w:lvl w:ilvl="0">
        <w:start w:val="6"/>
        <w:numFmt w:val="none"/>
        <w:lvlText w:val="9."/>
        <w:lvlJc w:val="left"/>
        <w:pPr>
          <w:tabs>
            <w:tab w:val="num" w:pos="750"/>
          </w:tabs>
          <w:ind w:left="750" w:hanging="750"/>
        </w:pPr>
        <w:rPr>
          <w:rFonts w:hint="default"/>
        </w:rPr>
      </w:lvl>
    </w:lvlOverride>
    <w:lvlOverride w:ilvl="1">
      <w:lvl w:ilvl="1">
        <w:start w:val="1"/>
        <w:numFmt w:val="decimal"/>
        <w:lvlText w:val="%1.%2."/>
        <w:lvlJc w:val="left"/>
        <w:pPr>
          <w:tabs>
            <w:tab w:val="num" w:pos="1458"/>
          </w:tabs>
          <w:ind w:left="1458"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87">
    <w:abstractNumId w:val="40"/>
    <w:lvlOverride w:ilvl="0">
      <w:lvl w:ilvl="0">
        <w:start w:val="7"/>
        <w:numFmt w:val="decimal"/>
        <w:lvlText w:val="%1."/>
        <w:lvlJc w:val="left"/>
        <w:pPr>
          <w:tabs>
            <w:tab w:val="num" w:pos="510"/>
          </w:tabs>
          <w:ind w:left="510" w:hanging="510"/>
        </w:pPr>
        <w:rPr>
          <w:rFonts w:hint="default"/>
        </w:rPr>
      </w:lvl>
    </w:lvlOverride>
    <w:lvlOverride w:ilvl="1">
      <w:lvl w:ilvl="1">
        <w:start w:val="1"/>
        <w:numFmt w:val="none"/>
        <w:lvlText w:val="9.2."/>
        <w:lvlJc w:val="left"/>
        <w:pPr>
          <w:tabs>
            <w:tab w:val="num" w:pos="1218"/>
          </w:tabs>
          <w:ind w:left="1218" w:hanging="510"/>
        </w:pPr>
        <w:rPr>
          <w:rFonts w:ascii="Arial" w:hAnsi="Arial" w:cs="Times New Roman" w:hint="default"/>
          <w:b w:val="0"/>
          <w:i w:val="0"/>
          <w:sz w:val="20"/>
        </w:rPr>
      </w:lvl>
    </w:lvlOverride>
    <w:lvlOverride w:ilvl="2">
      <w:lvl w:ilvl="2">
        <w:start w:val="1"/>
        <w:numFmt w:val="decimal"/>
        <w:lvlText w:val="%1.%2.%3."/>
        <w:lvlJc w:val="left"/>
        <w:pPr>
          <w:tabs>
            <w:tab w:val="num" w:pos="2136"/>
          </w:tabs>
          <w:ind w:left="2136" w:hanging="720"/>
        </w:pPr>
        <w:rPr>
          <w:rFonts w:hint="default"/>
        </w:rPr>
      </w:lvl>
    </w:lvlOverride>
    <w:lvlOverride w:ilvl="3">
      <w:lvl w:ilvl="3">
        <w:start w:val="1"/>
        <w:numFmt w:val="decimal"/>
        <w:lvlText w:val="%1.%2.%3.%4."/>
        <w:lvlJc w:val="left"/>
        <w:pPr>
          <w:tabs>
            <w:tab w:val="num" w:pos="2844"/>
          </w:tabs>
          <w:ind w:left="2844" w:hanging="72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88">
    <w:abstractNumId w:val="40"/>
    <w:lvlOverride w:ilvl="0">
      <w:lvl w:ilvl="0">
        <w:start w:val="7"/>
        <w:numFmt w:val="decimal"/>
        <w:lvlText w:val="%1."/>
        <w:lvlJc w:val="left"/>
        <w:pPr>
          <w:tabs>
            <w:tab w:val="num" w:pos="510"/>
          </w:tabs>
          <w:ind w:left="510" w:hanging="510"/>
        </w:pPr>
        <w:rPr>
          <w:rFonts w:hint="default"/>
        </w:rPr>
      </w:lvl>
    </w:lvlOverride>
    <w:lvlOverride w:ilvl="1">
      <w:lvl w:ilvl="1">
        <w:start w:val="1"/>
        <w:numFmt w:val="none"/>
        <w:lvlText w:val="9.3."/>
        <w:lvlJc w:val="left"/>
        <w:pPr>
          <w:tabs>
            <w:tab w:val="num" w:pos="1218"/>
          </w:tabs>
          <w:ind w:left="1218" w:hanging="510"/>
        </w:pPr>
        <w:rPr>
          <w:rFonts w:ascii="Arial" w:hAnsi="Arial" w:cs="Times New Roman" w:hint="default"/>
          <w:b w:val="0"/>
          <w:i w:val="0"/>
          <w:sz w:val="20"/>
        </w:rPr>
      </w:lvl>
    </w:lvlOverride>
    <w:lvlOverride w:ilvl="2">
      <w:lvl w:ilvl="2">
        <w:start w:val="1"/>
        <w:numFmt w:val="decimal"/>
        <w:lvlText w:val="%1.%2.%3."/>
        <w:lvlJc w:val="left"/>
        <w:pPr>
          <w:tabs>
            <w:tab w:val="num" w:pos="2136"/>
          </w:tabs>
          <w:ind w:left="2136" w:hanging="720"/>
        </w:pPr>
        <w:rPr>
          <w:rFonts w:hint="default"/>
        </w:rPr>
      </w:lvl>
    </w:lvlOverride>
    <w:lvlOverride w:ilvl="3">
      <w:lvl w:ilvl="3">
        <w:start w:val="1"/>
        <w:numFmt w:val="decimal"/>
        <w:lvlText w:val="%1.%2.%3.%4."/>
        <w:lvlJc w:val="left"/>
        <w:pPr>
          <w:tabs>
            <w:tab w:val="num" w:pos="2844"/>
          </w:tabs>
          <w:ind w:left="2844" w:hanging="72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89">
    <w:abstractNumId w:val="45"/>
    <w:lvlOverride w:ilvl="0">
      <w:lvl w:ilvl="0">
        <w:start w:val="5"/>
        <w:numFmt w:val="decimal"/>
        <w:lvlText w:val="%1."/>
        <w:lvlJc w:val="left"/>
        <w:pPr>
          <w:tabs>
            <w:tab w:val="num" w:pos="360"/>
          </w:tabs>
          <w:ind w:left="360" w:hanging="360"/>
        </w:pPr>
        <w:rPr>
          <w:rFonts w:hint="default"/>
        </w:rPr>
      </w:lvl>
    </w:lvlOverride>
    <w:lvlOverride w:ilvl="1">
      <w:lvl w:ilvl="1">
        <w:start w:val="1"/>
        <w:numFmt w:val="none"/>
        <w:lvlRestart w:val="0"/>
        <w:lvlText w:val="8.21."/>
        <w:lvlJc w:val="left"/>
        <w:pPr>
          <w:tabs>
            <w:tab w:val="num" w:pos="1069"/>
          </w:tabs>
          <w:ind w:left="1069" w:hanging="360"/>
        </w:pPr>
        <w:rPr>
          <w:rFonts w:ascii="Arial" w:hAnsi="Arial" w:hint="default"/>
          <w:b w:val="0"/>
          <w:i w:val="0"/>
          <w:sz w:val="20"/>
        </w:rPr>
      </w:lvl>
    </w:lvlOverride>
    <w:lvlOverride w:ilvl="2">
      <w:lvl w:ilvl="2">
        <w:start w:val="1"/>
        <w:numFmt w:val="decimal"/>
        <w:lvlRestart w:val="0"/>
        <w:lvlText w:val="%1.%2.%3."/>
        <w:lvlJc w:val="left"/>
        <w:pPr>
          <w:tabs>
            <w:tab w:val="num" w:pos="2138"/>
          </w:tabs>
          <w:ind w:left="2138" w:hanging="720"/>
        </w:pPr>
        <w:rPr>
          <w:rFonts w:hint="default"/>
        </w:rPr>
      </w:lvl>
    </w:lvlOverride>
    <w:lvlOverride w:ilvl="3">
      <w:lvl w:ilvl="3">
        <w:start w:val="1"/>
        <w:numFmt w:val="decimal"/>
        <w:lvlRestart w:val="0"/>
        <w:lvlText w:val="%1.%2.%3.%4."/>
        <w:lvlJc w:val="left"/>
        <w:pPr>
          <w:tabs>
            <w:tab w:val="num" w:pos="2847"/>
          </w:tabs>
          <w:ind w:left="2847" w:hanging="720"/>
        </w:pPr>
        <w:rPr>
          <w:rFonts w:hint="default"/>
        </w:rPr>
      </w:lvl>
    </w:lvlOverride>
    <w:lvlOverride w:ilvl="4">
      <w:lvl w:ilvl="4">
        <w:start w:val="1"/>
        <w:numFmt w:val="decimal"/>
        <w:lvlRestart w:val="0"/>
        <w:lvlText w:val="%1.%2.%3.%4.%5."/>
        <w:lvlJc w:val="left"/>
        <w:pPr>
          <w:tabs>
            <w:tab w:val="num" w:pos="3916"/>
          </w:tabs>
          <w:ind w:left="3916" w:hanging="1080"/>
        </w:pPr>
        <w:rPr>
          <w:rFonts w:hint="default"/>
        </w:rPr>
      </w:lvl>
    </w:lvlOverride>
    <w:lvlOverride w:ilvl="5">
      <w:lvl w:ilvl="5">
        <w:start w:val="1"/>
        <w:numFmt w:val="decimal"/>
        <w:lvlRestart w:val="0"/>
        <w:lvlText w:val="%1.%2.%3.%4.%5.%6."/>
        <w:lvlJc w:val="left"/>
        <w:pPr>
          <w:tabs>
            <w:tab w:val="num" w:pos="4625"/>
          </w:tabs>
          <w:ind w:left="4625" w:hanging="1080"/>
        </w:pPr>
        <w:rPr>
          <w:rFonts w:hint="default"/>
        </w:rPr>
      </w:lvl>
    </w:lvlOverride>
    <w:lvlOverride w:ilvl="6">
      <w:lvl w:ilvl="6">
        <w:start w:val="1"/>
        <w:numFmt w:val="decimal"/>
        <w:lvlRestart w:val="0"/>
        <w:lvlText w:val="%1.%2.%3.%4.%5.%6.%7."/>
        <w:lvlJc w:val="left"/>
        <w:pPr>
          <w:tabs>
            <w:tab w:val="num" w:pos="5694"/>
          </w:tabs>
          <w:ind w:left="5694" w:hanging="1440"/>
        </w:pPr>
        <w:rPr>
          <w:rFonts w:hint="default"/>
        </w:rPr>
      </w:lvl>
    </w:lvlOverride>
    <w:lvlOverride w:ilvl="7">
      <w:lvl w:ilvl="7">
        <w:start w:val="1"/>
        <w:numFmt w:val="decimal"/>
        <w:lvlRestart w:val="0"/>
        <w:lvlText w:val="%1.%2.%3.%4.%5.%6.%7.%8."/>
        <w:lvlJc w:val="left"/>
        <w:pPr>
          <w:tabs>
            <w:tab w:val="num" w:pos="6403"/>
          </w:tabs>
          <w:ind w:left="6403" w:hanging="1440"/>
        </w:pPr>
        <w:rPr>
          <w:rFonts w:hint="default"/>
        </w:rPr>
      </w:lvl>
    </w:lvlOverride>
    <w:lvlOverride w:ilvl="8">
      <w:lvl w:ilvl="8">
        <w:start w:val="1"/>
        <w:numFmt w:val="decimal"/>
        <w:lvlRestart w:val="0"/>
        <w:lvlText w:val="%1.%2.%3.%4.%5.%6.%7.%8.%9."/>
        <w:lvlJc w:val="left"/>
        <w:pPr>
          <w:tabs>
            <w:tab w:val="num" w:pos="7472"/>
          </w:tabs>
          <w:ind w:left="7472" w:hanging="1800"/>
        </w:pPr>
        <w:rPr>
          <w:rFonts w:hint="default"/>
        </w:rPr>
      </w:lvl>
    </w:lvlOverride>
  </w:num>
  <w:num w:numId="90">
    <w:abstractNumId w:val="52"/>
  </w:num>
  <w:num w:numId="91">
    <w:abstractNumId w:val="39"/>
    <w:lvlOverride w:ilvl="0">
      <w:lvl w:ilvl="0">
        <w:start w:val="8"/>
        <w:numFmt w:val="decimal"/>
        <w:lvlText w:val="%1."/>
        <w:lvlJc w:val="left"/>
        <w:pPr>
          <w:tabs>
            <w:tab w:val="num" w:pos="660"/>
          </w:tabs>
          <w:ind w:left="660" w:hanging="660"/>
        </w:pPr>
        <w:rPr>
          <w:rFonts w:hint="default"/>
        </w:rPr>
      </w:lvl>
    </w:lvlOverride>
    <w:lvlOverride w:ilvl="1">
      <w:lvl w:ilvl="1">
        <w:start w:val="1"/>
        <w:numFmt w:val="none"/>
        <w:lvlText w:val="10.1."/>
        <w:lvlJc w:val="left"/>
        <w:pPr>
          <w:tabs>
            <w:tab w:val="num" w:pos="1368"/>
          </w:tabs>
          <w:ind w:left="1368" w:hanging="660"/>
        </w:pPr>
        <w:rPr>
          <w:rFonts w:hint="default"/>
        </w:rPr>
      </w:lvl>
    </w:lvlOverride>
    <w:lvlOverride w:ilvl="2">
      <w:lvl w:ilvl="2">
        <w:start w:val="1"/>
        <w:numFmt w:val="decimal"/>
        <w:lvlText w:val="%1.%2.%3."/>
        <w:lvlJc w:val="left"/>
        <w:pPr>
          <w:tabs>
            <w:tab w:val="num" w:pos="2136"/>
          </w:tabs>
          <w:ind w:left="2136" w:hanging="720"/>
        </w:pPr>
        <w:rPr>
          <w:rFonts w:hint="default"/>
        </w:rPr>
      </w:lvl>
    </w:lvlOverride>
    <w:lvlOverride w:ilvl="3">
      <w:lvl w:ilvl="3">
        <w:start w:val="1"/>
        <w:numFmt w:val="decimal"/>
        <w:lvlText w:val="%1.%2.%3.%4."/>
        <w:lvlJc w:val="left"/>
        <w:pPr>
          <w:tabs>
            <w:tab w:val="num" w:pos="2844"/>
          </w:tabs>
          <w:ind w:left="2844" w:hanging="72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92">
    <w:abstractNumId w:val="54"/>
  </w:num>
  <w:num w:numId="93">
    <w:abstractNumId w:val="21"/>
  </w:num>
  <w:num w:numId="94">
    <w:abstractNumId w:val="41"/>
  </w:num>
  <w:num w:numId="95">
    <w:abstractNumId w:val="10"/>
  </w:num>
  <w:num w:numId="96">
    <w:abstractNumId w:val="14"/>
    <w:lvlOverride w:ilvl="0">
      <w:lvl w:ilvl="0">
        <w:start w:val="6"/>
        <w:numFmt w:val="none"/>
        <w:lvlText w:val="10."/>
        <w:lvlJc w:val="left"/>
        <w:pPr>
          <w:tabs>
            <w:tab w:val="num" w:pos="750"/>
          </w:tabs>
          <w:ind w:left="750" w:hanging="750"/>
        </w:pPr>
        <w:rPr>
          <w:rFonts w:hint="default"/>
        </w:rPr>
      </w:lvl>
    </w:lvlOverride>
    <w:lvlOverride w:ilvl="1">
      <w:lvl w:ilvl="1">
        <w:start w:val="1"/>
        <w:numFmt w:val="decimal"/>
        <w:lvlText w:val="%1.%2."/>
        <w:lvlJc w:val="left"/>
        <w:pPr>
          <w:tabs>
            <w:tab w:val="num" w:pos="1458"/>
          </w:tabs>
          <w:ind w:left="1458"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97">
    <w:abstractNumId w:val="39"/>
    <w:lvlOverride w:ilvl="0">
      <w:lvl w:ilvl="0">
        <w:start w:val="8"/>
        <w:numFmt w:val="decimal"/>
        <w:lvlText w:val="%1."/>
        <w:lvlJc w:val="left"/>
        <w:pPr>
          <w:tabs>
            <w:tab w:val="num" w:pos="660"/>
          </w:tabs>
          <w:ind w:left="660" w:hanging="660"/>
        </w:pPr>
        <w:rPr>
          <w:rFonts w:hint="default"/>
        </w:rPr>
      </w:lvl>
    </w:lvlOverride>
    <w:lvlOverride w:ilvl="1">
      <w:lvl w:ilvl="1">
        <w:start w:val="1"/>
        <w:numFmt w:val="none"/>
        <w:lvlText w:val="10.2."/>
        <w:lvlJc w:val="left"/>
        <w:pPr>
          <w:tabs>
            <w:tab w:val="num" w:pos="1368"/>
          </w:tabs>
          <w:ind w:left="1368" w:hanging="660"/>
        </w:pPr>
        <w:rPr>
          <w:rFonts w:hint="default"/>
        </w:rPr>
      </w:lvl>
    </w:lvlOverride>
    <w:lvlOverride w:ilvl="2">
      <w:lvl w:ilvl="2">
        <w:start w:val="1"/>
        <w:numFmt w:val="decimal"/>
        <w:lvlText w:val="%1.%2.%3."/>
        <w:lvlJc w:val="left"/>
        <w:pPr>
          <w:tabs>
            <w:tab w:val="num" w:pos="2136"/>
          </w:tabs>
          <w:ind w:left="2136" w:hanging="720"/>
        </w:pPr>
        <w:rPr>
          <w:rFonts w:hint="default"/>
        </w:rPr>
      </w:lvl>
    </w:lvlOverride>
    <w:lvlOverride w:ilvl="3">
      <w:lvl w:ilvl="3">
        <w:start w:val="1"/>
        <w:numFmt w:val="decimal"/>
        <w:lvlText w:val="%1.%2.%3.%4."/>
        <w:lvlJc w:val="left"/>
        <w:pPr>
          <w:tabs>
            <w:tab w:val="num" w:pos="2844"/>
          </w:tabs>
          <w:ind w:left="2844" w:hanging="72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98">
    <w:abstractNumId w:val="39"/>
    <w:lvlOverride w:ilvl="0">
      <w:lvl w:ilvl="0">
        <w:start w:val="8"/>
        <w:numFmt w:val="decimal"/>
        <w:lvlText w:val="%1."/>
        <w:lvlJc w:val="left"/>
        <w:pPr>
          <w:tabs>
            <w:tab w:val="num" w:pos="660"/>
          </w:tabs>
          <w:ind w:left="660" w:hanging="660"/>
        </w:pPr>
        <w:rPr>
          <w:rFonts w:hint="default"/>
        </w:rPr>
      </w:lvl>
    </w:lvlOverride>
    <w:lvlOverride w:ilvl="1">
      <w:lvl w:ilvl="1">
        <w:start w:val="1"/>
        <w:numFmt w:val="none"/>
        <w:lvlText w:val="10.3."/>
        <w:lvlJc w:val="left"/>
        <w:pPr>
          <w:tabs>
            <w:tab w:val="num" w:pos="1368"/>
          </w:tabs>
          <w:ind w:left="1368" w:hanging="660"/>
        </w:pPr>
        <w:rPr>
          <w:rFonts w:hint="default"/>
        </w:rPr>
      </w:lvl>
    </w:lvlOverride>
    <w:lvlOverride w:ilvl="2">
      <w:lvl w:ilvl="2">
        <w:start w:val="1"/>
        <w:numFmt w:val="decimal"/>
        <w:lvlText w:val="%1.%2.%3."/>
        <w:lvlJc w:val="left"/>
        <w:pPr>
          <w:tabs>
            <w:tab w:val="num" w:pos="2136"/>
          </w:tabs>
          <w:ind w:left="2136" w:hanging="720"/>
        </w:pPr>
        <w:rPr>
          <w:rFonts w:hint="default"/>
        </w:rPr>
      </w:lvl>
    </w:lvlOverride>
    <w:lvlOverride w:ilvl="3">
      <w:lvl w:ilvl="3">
        <w:start w:val="1"/>
        <w:numFmt w:val="decimal"/>
        <w:lvlText w:val="%1.%2.%3.%4."/>
        <w:lvlJc w:val="left"/>
        <w:pPr>
          <w:tabs>
            <w:tab w:val="num" w:pos="2844"/>
          </w:tabs>
          <w:ind w:left="2844" w:hanging="72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99">
    <w:abstractNumId w:val="39"/>
    <w:lvlOverride w:ilvl="0">
      <w:lvl w:ilvl="0">
        <w:start w:val="8"/>
        <w:numFmt w:val="decimal"/>
        <w:lvlText w:val="%1."/>
        <w:lvlJc w:val="left"/>
        <w:pPr>
          <w:tabs>
            <w:tab w:val="num" w:pos="660"/>
          </w:tabs>
          <w:ind w:left="660" w:hanging="660"/>
        </w:pPr>
        <w:rPr>
          <w:rFonts w:hint="default"/>
        </w:rPr>
      </w:lvl>
    </w:lvlOverride>
    <w:lvlOverride w:ilvl="1">
      <w:lvl w:ilvl="1">
        <w:start w:val="1"/>
        <w:numFmt w:val="none"/>
        <w:lvlText w:val="10.4."/>
        <w:lvlJc w:val="left"/>
        <w:pPr>
          <w:tabs>
            <w:tab w:val="num" w:pos="1368"/>
          </w:tabs>
          <w:ind w:left="1368" w:hanging="660"/>
        </w:pPr>
        <w:rPr>
          <w:rFonts w:hint="default"/>
        </w:rPr>
      </w:lvl>
    </w:lvlOverride>
    <w:lvlOverride w:ilvl="2">
      <w:lvl w:ilvl="2">
        <w:start w:val="1"/>
        <w:numFmt w:val="decimal"/>
        <w:lvlText w:val="%1.%2.%3."/>
        <w:lvlJc w:val="left"/>
        <w:pPr>
          <w:tabs>
            <w:tab w:val="num" w:pos="2136"/>
          </w:tabs>
          <w:ind w:left="2136" w:hanging="720"/>
        </w:pPr>
        <w:rPr>
          <w:rFonts w:hint="default"/>
        </w:rPr>
      </w:lvl>
    </w:lvlOverride>
    <w:lvlOverride w:ilvl="3">
      <w:lvl w:ilvl="3">
        <w:start w:val="1"/>
        <w:numFmt w:val="decimal"/>
        <w:lvlText w:val="%1.%2.%3.%4."/>
        <w:lvlJc w:val="left"/>
        <w:pPr>
          <w:tabs>
            <w:tab w:val="num" w:pos="2844"/>
          </w:tabs>
          <w:ind w:left="2844" w:hanging="72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100">
    <w:abstractNumId w:val="39"/>
    <w:lvlOverride w:ilvl="0">
      <w:lvl w:ilvl="0">
        <w:start w:val="8"/>
        <w:numFmt w:val="decimal"/>
        <w:lvlText w:val="%1."/>
        <w:lvlJc w:val="left"/>
        <w:pPr>
          <w:tabs>
            <w:tab w:val="num" w:pos="660"/>
          </w:tabs>
          <w:ind w:left="660" w:hanging="660"/>
        </w:pPr>
        <w:rPr>
          <w:rFonts w:hint="default"/>
        </w:rPr>
      </w:lvl>
    </w:lvlOverride>
    <w:lvlOverride w:ilvl="1">
      <w:lvl w:ilvl="1">
        <w:start w:val="1"/>
        <w:numFmt w:val="none"/>
        <w:lvlText w:val="10.5."/>
        <w:lvlJc w:val="left"/>
        <w:pPr>
          <w:tabs>
            <w:tab w:val="num" w:pos="1368"/>
          </w:tabs>
          <w:ind w:left="1368" w:hanging="660"/>
        </w:pPr>
        <w:rPr>
          <w:rFonts w:hint="default"/>
        </w:rPr>
      </w:lvl>
    </w:lvlOverride>
    <w:lvlOverride w:ilvl="2">
      <w:lvl w:ilvl="2">
        <w:start w:val="1"/>
        <w:numFmt w:val="decimal"/>
        <w:lvlText w:val="%1.%2.%3."/>
        <w:lvlJc w:val="left"/>
        <w:pPr>
          <w:tabs>
            <w:tab w:val="num" w:pos="2136"/>
          </w:tabs>
          <w:ind w:left="2136" w:hanging="720"/>
        </w:pPr>
        <w:rPr>
          <w:rFonts w:hint="default"/>
        </w:rPr>
      </w:lvl>
    </w:lvlOverride>
    <w:lvlOverride w:ilvl="3">
      <w:lvl w:ilvl="3">
        <w:start w:val="1"/>
        <w:numFmt w:val="decimal"/>
        <w:lvlText w:val="%1.%2.%3.%4."/>
        <w:lvlJc w:val="left"/>
        <w:pPr>
          <w:tabs>
            <w:tab w:val="num" w:pos="2844"/>
          </w:tabs>
          <w:ind w:left="2844" w:hanging="72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101">
    <w:abstractNumId w:val="39"/>
    <w:lvlOverride w:ilvl="0">
      <w:lvl w:ilvl="0">
        <w:start w:val="8"/>
        <w:numFmt w:val="decimal"/>
        <w:lvlText w:val="%1."/>
        <w:lvlJc w:val="left"/>
        <w:pPr>
          <w:tabs>
            <w:tab w:val="num" w:pos="660"/>
          </w:tabs>
          <w:ind w:left="660" w:hanging="660"/>
        </w:pPr>
        <w:rPr>
          <w:rFonts w:hint="default"/>
        </w:rPr>
      </w:lvl>
    </w:lvlOverride>
    <w:lvlOverride w:ilvl="1">
      <w:lvl w:ilvl="1">
        <w:start w:val="1"/>
        <w:numFmt w:val="none"/>
        <w:lvlText w:val="10.6."/>
        <w:lvlJc w:val="left"/>
        <w:pPr>
          <w:tabs>
            <w:tab w:val="num" w:pos="1368"/>
          </w:tabs>
          <w:ind w:left="1368" w:hanging="660"/>
        </w:pPr>
        <w:rPr>
          <w:rFonts w:hint="default"/>
        </w:rPr>
      </w:lvl>
    </w:lvlOverride>
    <w:lvlOverride w:ilvl="2">
      <w:lvl w:ilvl="2">
        <w:start w:val="1"/>
        <w:numFmt w:val="decimal"/>
        <w:lvlText w:val="%1.%2.%3."/>
        <w:lvlJc w:val="left"/>
        <w:pPr>
          <w:tabs>
            <w:tab w:val="num" w:pos="2136"/>
          </w:tabs>
          <w:ind w:left="2136" w:hanging="720"/>
        </w:pPr>
        <w:rPr>
          <w:rFonts w:hint="default"/>
        </w:rPr>
      </w:lvl>
    </w:lvlOverride>
    <w:lvlOverride w:ilvl="3">
      <w:lvl w:ilvl="3">
        <w:start w:val="1"/>
        <w:numFmt w:val="decimal"/>
        <w:lvlText w:val="%1.%2.%3.%4."/>
        <w:lvlJc w:val="left"/>
        <w:pPr>
          <w:tabs>
            <w:tab w:val="num" w:pos="2844"/>
          </w:tabs>
          <w:ind w:left="2844" w:hanging="72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102">
    <w:abstractNumId w:val="39"/>
    <w:lvlOverride w:ilvl="0">
      <w:lvl w:ilvl="0">
        <w:start w:val="8"/>
        <w:numFmt w:val="decimal"/>
        <w:lvlText w:val="%1."/>
        <w:lvlJc w:val="left"/>
        <w:pPr>
          <w:tabs>
            <w:tab w:val="num" w:pos="660"/>
          </w:tabs>
          <w:ind w:left="660" w:hanging="660"/>
        </w:pPr>
        <w:rPr>
          <w:rFonts w:hint="default"/>
        </w:rPr>
      </w:lvl>
    </w:lvlOverride>
    <w:lvlOverride w:ilvl="1">
      <w:lvl w:ilvl="1">
        <w:start w:val="1"/>
        <w:numFmt w:val="none"/>
        <w:lvlText w:val="10.7."/>
        <w:lvlJc w:val="left"/>
        <w:pPr>
          <w:tabs>
            <w:tab w:val="num" w:pos="1368"/>
          </w:tabs>
          <w:ind w:left="1368" w:hanging="660"/>
        </w:pPr>
        <w:rPr>
          <w:rFonts w:hint="default"/>
        </w:rPr>
      </w:lvl>
    </w:lvlOverride>
    <w:lvlOverride w:ilvl="2">
      <w:lvl w:ilvl="2">
        <w:start w:val="1"/>
        <w:numFmt w:val="decimal"/>
        <w:lvlText w:val="%1.%2.%3."/>
        <w:lvlJc w:val="left"/>
        <w:pPr>
          <w:tabs>
            <w:tab w:val="num" w:pos="2136"/>
          </w:tabs>
          <w:ind w:left="2136" w:hanging="720"/>
        </w:pPr>
        <w:rPr>
          <w:rFonts w:hint="default"/>
        </w:rPr>
      </w:lvl>
    </w:lvlOverride>
    <w:lvlOverride w:ilvl="3">
      <w:lvl w:ilvl="3">
        <w:start w:val="1"/>
        <w:numFmt w:val="decimal"/>
        <w:lvlText w:val="%1.%2.%3.%4."/>
        <w:lvlJc w:val="left"/>
        <w:pPr>
          <w:tabs>
            <w:tab w:val="num" w:pos="2844"/>
          </w:tabs>
          <w:ind w:left="2844" w:hanging="72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103">
    <w:abstractNumId w:val="39"/>
    <w:lvlOverride w:ilvl="0">
      <w:lvl w:ilvl="0">
        <w:start w:val="8"/>
        <w:numFmt w:val="decimal"/>
        <w:lvlText w:val="%1."/>
        <w:lvlJc w:val="left"/>
        <w:pPr>
          <w:tabs>
            <w:tab w:val="num" w:pos="660"/>
          </w:tabs>
          <w:ind w:left="660" w:hanging="660"/>
        </w:pPr>
        <w:rPr>
          <w:rFonts w:hint="default"/>
        </w:rPr>
      </w:lvl>
    </w:lvlOverride>
    <w:lvlOverride w:ilvl="1">
      <w:lvl w:ilvl="1">
        <w:start w:val="1"/>
        <w:numFmt w:val="none"/>
        <w:lvlText w:val="10.8."/>
        <w:lvlJc w:val="left"/>
        <w:pPr>
          <w:tabs>
            <w:tab w:val="num" w:pos="1368"/>
          </w:tabs>
          <w:ind w:left="1368" w:hanging="660"/>
        </w:pPr>
        <w:rPr>
          <w:rFonts w:hint="default"/>
        </w:rPr>
      </w:lvl>
    </w:lvlOverride>
    <w:lvlOverride w:ilvl="2">
      <w:lvl w:ilvl="2">
        <w:start w:val="1"/>
        <w:numFmt w:val="decimal"/>
        <w:lvlText w:val="%1.%2.%3."/>
        <w:lvlJc w:val="left"/>
        <w:pPr>
          <w:tabs>
            <w:tab w:val="num" w:pos="2136"/>
          </w:tabs>
          <w:ind w:left="2136" w:hanging="720"/>
        </w:pPr>
        <w:rPr>
          <w:rFonts w:hint="default"/>
        </w:rPr>
      </w:lvl>
    </w:lvlOverride>
    <w:lvlOverride w:ilvl="3">
      <w:lvl w:ilvl="3">
        <w:start w:val="1"/>
        <w:numFmt w:val="decimal"/>
        <w:lvlText w:val="%1.%2.%3.%4."/>
        <w:lvlJc w:val="left"/>
        <w:pPr>
          <w:tabs>
            <w:tab w:val="num" w:pos="2844"/>
          </w:tabs>
          <w:ind w:left="2844" w:hanging="72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104">
    <w:abstractNumId w:val="39"/>
    <w:lvlOverride w:ilvl="0">
      <w:lvl w:ilvl="0">
        <w:start w:val="8"/>
        <w:numFmt w:val="decimal"/>
        <w:lvlText w:val="%1."/>
        <w:lvlJc w:val="left"/>
        <w:pPr>
          <w:tabs>
            <w:tab w:val="num" w:pos="660"/>
          </w:tabs>
          <w:ind w:left="660" w:hanging="660"/>
        </w:pPr>
        <w:rPr>
          <w:rFonts w:hint="default"/>
        </w:rPr>
      </w:lvl>
    </w:lvlOverride>
    <w:lvlOverride w:ilvl="1">
      <w:lvl w:ilvl="1">
        <w:start w:val="1"/>
        <w:numFmt w:val="none"/>
        <w:lvlText w:val="10.9."/>
        <w:lvlJc w:val="left"/>
        <w:pPr>
          <w:tabs>
            <w:tab w:val="num" w:pos="1368"/>
          </w:tabs>
          <w:ind w:left="1368" w:hanging="660"/>
        </w:pPr>
        <w:rPr>
          <w:rFonts w:hint="default"/>
        </w:rPr>
      </w:lvl>
    </w:lvlOverride>
    <w:lvlOverride w:ilvl="2">
      <w:lvl w:ilvl="2">
        <w:start w:val="1"/>
        <w:numFmt w:val="decimal"/>
        <w:lvlText w:val="%1.%2.%3."/>
        <w:lvlJc w:val="left"/>
        <w:pPr>
          <w:tabs>
            <w:tab w:val="num" w:pos="2136"/>
          </w:tabs>
          <w:ind w:left="2136" w:hanging="720"/>
        </w:pPr>
        <w:rPr>
          <w:rFonts w:hint="default"/>
        </w:rPr>
      </w:lvl>
    </w:lvlOverride>
    <w:lvlOverride w:ilvl="3">
      <w:lvl w:ilvl="3">
        <w:start w:val="1"/>
        <w:numFmt w:val="decimal"/>
        <w:lvlText w:val="%1.%2.%3.%4."/>
        <w:lvlJc w:val="left"/>
        <w:pPr>
          <w:tabs>
            <w:tab w:val="num" w:pos="2844"/>
          </w:tabs>
          <w:ind w:left="2844" w:hanging="72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105">
    <w:abstractNumId w:val="39"/>
    <w:lvlOverride w:ilvl="0">
      <w:lvl w:ilvl="0">
        <w:start w:val="8"/>
        <w:numFmt w:val="decimal"/>
        <w:lvlText w:val="%1."/>
        <w:lvlJc w:val="left"/>
        <w:pPr>
          <w:tabs>
            <w:tab w:val="num" w:pos="660"/>
          </w:tabs>
          <w:ind w:left="660" w:hanging="660"/>
        </w:pPr>
        <w:rPr>
          <w:rFonts w:hint="default"/>
        </w:rPr>
      </w:lvl>
    </w:lvlOverride>
    <w:lvlOverride w:ilvl="1">
      <w:lvl w:ilvl="1">
        <w:start w:val="1"/>
        <w:numFmt w:val="none"/>
        <w:lvlText w:val="10.10."/>
        <w:lvlJc w:val="left"/>
        <w:pPr>
          <w:tabs>
            <w:tab w:val="num" w:pos="1368"/>
          </w:tabs>
          <w:ind w:left="1368" w:hanging="660"/>
        </w:pPr>
        <w:rPr>
          <w:rFonts w:hint="default"/>
        </w:rPr>
      </w:lvl>
    </w:lvlOverride>
    <w:lvlOverride w:ilvl="2">
      <w:lvl w:ilvl="2">
        <w:start w:val="1"/>
        <w:numFmt w:val="decimal"/>
        <w:lvlText w:val="%1.%2.%3."/>
        <w:lvlJc w:val="left"/>
        <w:pPr>
          <w:tabs>
            <w:tab w:val="num" w:pos="2136"/>
          </w:tabs>
          <w:ind w:left="2136" w:hanging="720"/>
        </w:pPr>
        <w:rPr>
          <w:rFonts w:hint="default"/>
        </w:rPr>
      </w:lvl>
    </w:lvlOverride>
    <w:lvlOverride w:ilvl="3">
      <w:lvl w:ilvl="3">
        <w:start w:val="1"/>
        <w:numFmt w:val="decimal"/>
        <w:lvlText w:val="%1.%2.%3.%4."/>
        <w:lvlJc w:val="left"/>
        <w:pPr>
          <w:tabs>
            <w:tab w:val="num" w:pos="2844"/>
          </w:tabs>
          <w:ind w:left="2844" w:hanging="72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106">
    <w:abstractNumId w:val="39"/>
    <w:lvlOverride w:ilvl="0">
      <w:lvl w:ilvl="0">
        <w:start w:val="8"/>
        <w:numFmt w:val="decimal"/>
        <w:lvlText w:val="%1."/>
        <w:lvlJc w:val="left"/>
        <w:pPr>
          <w:tabs>
            <w:tab w:val="num" w:pos="660"/>
          </w:tabs>
          <w:ind w:left="660" w:hanging="660"/>
        </w:pPr>
        <w:rPr>
          <w:rFonts w:hint="default"/>
        </w:rPr>
      </w:lvl>
    </w:lvlOverride>
    <w:lvlOverride w:ilvl="1">
      <w:lvl w:ilvl="1">
        <w:start w:val="1"/>
        <w:numFmt w:val="none"/>
        <w:lvlText w:val="10.11."/>
        <w:lvlJc w:val="left"/>
        <w:pPr>
          <w:tabs>
            <w:tab w:val="num" w:pos="1368"/>
          </w:tabs>
          <w:ind w:left="1368" w:hanging="660"/>
        </w:pPr>
        <w:rPr>
          <w:rFonts w:hint="default"/>
        </w:rPr>
      </w:lvl>
    </w:lvlOverride>
    <w:lvlOverride w:ilvl="2">
      <w:lvl w:ilvl="2">
        <w:start w:val="1"/>
        <w:numFmt w:val="decimal"/>
        <w:lvlText w:val="%1.%2.%3."/>
        <w:lvlJc w:val="left"/>
        <w:pPr>
          <w:tabs>
            <w:tab w:val="num" w:pos="2136"/>
          </w:tabs>
          <w:ind w:left="2136" w:hanging="720"/>
        </w:pPr>
        <w:rPr>
          <w:rFonts w:hint="default"/>
        </w:rPr>
      </w:lvl>
    </w:lvlOverride>
    <w:lvlOverride w:ilvl="3">
      <w:lvl w:ilvl="3">
        <w:start w:val="1"/>
        <w:numFmt w:val="decimal"/>
        <w:lvlText w:val="%1.%2.%3.%4."/>
        <w:lvlJc w:val="left"/>
        <w:pPr>
          <w:tabs>
            <w:tab w:val="num" w:pos="2844"/>
          </w:tabs>
          <w:ind w:left="2844" w:hanging="72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107">
    <w:abstractNumId w:val="39"/>
    <w:lvlOverride w:ilvl="0">
      <w:lvl w:ilvl="0">
        <w:start w:val="8"/>
        <w:numFmt w:val="decimal"/>
        <w:lvlText w:val="%1."/>
        <w:lvlJc w:val="left"/>
        <w:pPr>
          <w:tabs>
            <w:tab w:val="num" w:pos="660"/>
          </w:tabs>
          <w:ind w:left="660" w:hanging="660"/>
        </w:pPr>
        <w:rPr>
          <w:rFonts w:hint="default"/>
        </w:rPr>
      </w:lvl>
    </w:lvlOverride>
    <w:lvlOverride w:ilvl="1">
      <w:lvl w:ilvl="1">
        <w:start w:val="1"/>
        <w:numFmt w:val="none"/>
        <w:lvlText w:val="10.12."/>
        <w:lvlJc w:val="left"/>
        <w:pPr>
          <w:tabs>
            <w:tab w:val="num" w:pos="1368"/>
          </w:tabs>
          <w:ind w:left="1368" w:hanging="660"/>
        </w:pPr>
        <w:rPr>
          <w:rFonts w:hint="default"/>
        </w:rPr>
      </w:lvl>
    </w:lvlOverride>
    <w:lvlOverride w:ilvl="2">
      <w:lvl w:ilvl="2">
        <w:start w:val="1"/>
        <w:numFmt w:val="decimal"/>
        <w:lvlText w:val="%1.%2.%3."/>
        <w:lvlJc w:val="left"/>
        <w:pPr>
          <w:tabs>
            <w:tab w:val="num" w:pos="2136"/>
          </w:tabs>
          <w:ind w:left="2136" w:hanging="720"/>
        </w:pPr>
        <w:rPr>
          <w:rFonts w:hint="default"/>
        </w:rPr>
      </w:lvl>
    </w:lvlOverride>
    <w:lvlOverride w:ilvl="3">
      <w:lvl w:ilvl="3">
        <w:start w:val="1"/>
        <w:numFmt w:val="decimal"/>
        <w:lvlText w:val="%1.%2.%3.%4."/>
        <w:lvlJc w:val="left"/>
        <w:pPr>
          <w:tabs>
            <w:tab w:val="num" w:pos="2844"/>
          </w:tabs>
          <w:ind w:left="2844" w:hanging="72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108">
    <w:abstractNumId w:val="14"/>
    <w:lvlOverride w:ilvl="0">
      <w:lvl w:ilvl="0">
        <w:start w:val="6"/>
        <w:numFmt w:val="none"/>
        <w:lvlText w:val="11."/>
        <w:lvlJc w:val="left"/>
        <w:pPr>
          <w:tabs>
            <w:tab w:val="num" w:pos="750"/>
          </w:tabs>
          <w:ind w:left="750" w:hanging="750"/>
        </w:pPr>
        <w:rPr>
          <w:rFonts w:hint="default"/>
        </w:rPr>
      </w:lvl>
    </w:lvlOverride>
    <w:lvlOverride w:ilvl="1">
      <w:lvl w:ilvl="1">
        <w:start w:val="1"/>
        <w:numFmt w:val="decimal"/>
        <w:lvlText w:val="%1.%2."/>
        <w:lvlJc w:val="left"/>
        <w:pPr>
          <w:tabs>
            <w:tab w:val="num" w:pos="1458"/>
          </w:tabs>
          <w:ind w:left="1458"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109">
    <w:abstractNumId w:val="14"/>
    <w:lvlOverride w:ilvl="0">
      <w:lvl w:ilvl="0">
        <w:start w:val="6"/>
        <w:numFmt w:val="decimal"/>
        <w:lvlText w:val="%1."/>
        <w:lvlJc w:val="left"/>
        <w:pPr>
          <w:tabs>
            <w:tab w:val="num" w:pos="750"/>
          </w:tabs>
          <w:ind w:left="750" w:hanging="750"/>
        </w:pPr>
        <w:rPr>
          <w:rFonts w:hint="default"/>
        </w:rPr>
      </w:lvl>
    </w:lvlOverride>
    <w:lvlOverride w:ilvl="1">
      <w:lvl w:ilvl="1">
        <w:start w:val="1"/>
        <w:numFmt w:val="none"/>
        <w:lvlText w:val="11.1."/>
        <w:lvlJc w:val="left"/>
        <w:pPr>
          <w:tabs>
            <w:tab w:val="num" w:pos="1458"/>
          </w:tabs>
          <w:ind w:left="1458"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110">
    <w:abstractNumId w:val="14"/>
    <w:lvlOverride w:ilvl="0">
      <w:lvl w:ilvl="0">
        <w:start w:val="6"/>
        <w:numFmt w:val="decimal"/>
        <w:lvlText w:val="%1."/>
        <w:lvlJc w:val="left"/>
        <w:pPr>
          <w:tabs>
            <w:tab w:val="num" w:pos="750"/>
          </w:tabs>
          <w:ind w:left="750" w:hanging="750"/>
        </w:pPr>
        <w:rPr>
          <w:rFonts w:hint="default"/>
        </w:rPr>
      </w:lvl>
    </w:lvlOverride>
    <w:lvlOverride w:ilvl="1">
      <w:lvl w:ilvl="1">
        <w:start w:val="1"/>
        <w:numFmt w:val="none"/>
        <w:lvlText w:val="11.2."/>
        <w:lvlJc w:val="left"/>
        <w:pPr>
          <w:tabs>
            <w:tab w:val="num" w:pos="1458"/>
          </w:tabs>
          <w:ind w:left="1458"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111">
    <w:abstractNumId w:val="14"/>
    <w:lvlOverride w:ilvl="0">
      <w:lvl w:ilvl="0">
        <w:start w:val="6"/>
        <w:numFmt w:val="decimal"/>
        <w:lvlText w:val="%1."/>
        <w:lvlJc w:val="left"/>
        <w:pPr>
          <w:tabs>
            <w:tab w:val="num" w:pos="750"/>
          </w:tabs>
          <w:ind w:left="750" w:hanging="750"/>
        </w:pPr>
        <w:rPr>
          <w:rFonts w:hint="default"/>
        </w:rPr>
      </w:lvl>
    </w:lvlOverride>
    <w:lvlOverride w:ilvl="1">
      <w:lvl w:ilvl="1">
        <w:start w:val="1"/>
        <w:numFmt w:val="none"/>
        <w:lvlText w:val="11.3."/>
        <w:lvlJc w:val="left"/>
        <w:pPr>
          <w:tabs>
            <w:tab w:val="num" w:pos="892"/>
          </w:tabs>
          <w:ind w:left="892"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112">
    <w:abstractNumId w:val="14"/>
    <w:lvlOverride w:ilvl="0">
      <w:lvl w:ilvl="0">
        <w:start w:val="6"/>
        <w:numFmt w:val="decimal"/>
        <w:lvlText w:val="%1."/>
        <w:lvlJc w:val="left"/>
        <w:pPr>
          <w:tabs>
            <w:tab w:val="num" w:pos="750"/>
          </w:tabs>
          <w:ind w:left="750" w:hanging="750"/>
        </w:pPr>
        <w:rPr>
          <w:rFonts w:hint="default"/>
        </w:rPr>
      </w:lvl>
    </w:lvlOverride>
    <w:lvlOverride w:ilvl="1">
      <w:lvl w:ilvl="1">
        <w:start w:val="1"/>
        <w:numFmt w:val="none"/>
        <w:lvlText w:val="11.4."/>
        <w:lvlJc w:val="left"/>
        <w:pPr>
          <w:tabs>
            <w:tab w:val="num" w:pos="1458"/>
          </w:tabs>
          <w:ind w:left="1458"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113">
    <w:abstractNumId w:val="14"/>
    <w:lvlOverride w:ilvl="0">
      <w:lvl w:ilvl="0">
        <w:start w:val="6"/>
        <w:numFmt w:val="decimal"/>
        <w:lvlText w:val="%1."/>
        <w:lvlJc w:val="left"/>
        <w:pPr>
          <w:tabs>
            <w:tab w:val="num" w:pos="750"/>
          </w:tabs>
          <w:ind w:left="750" w:hanging="750"/>
        </w:pPr>
        <w:rPr>
          <w:rFonts w:hint="default"/>
        </w:rPr>
      </w:lvl>
    </w:lvlOverride>
    <w:lvlOverride w:ilvl="1">
      <w:lvl w:ilvl="1">
        <w:start w:val="1"/>
        <w:numFmt w:val="none"/>
        <w:lvlText w:val="11.5."/>
        <w:lvlJc w:val="left"/>
        <w:pPr>
          <w:tabs>
            <w:tab w:val="num" w:pos="1458"/>
          </w:tabs>
          <w:ind w:left="1458"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114">
    <w:abstractNumId w:val="50"/>
  </w:num>
  <w:num w:numId="115">
    <w:abstractNumId w:val="14"/>
    <w:lvlOverride w:ilvl="0">
      <w:lvl w:ilvl="0">
        <w:start w:val="6"/>
        <w:numFmt w:val="none"/>
        <w:lvlText w:val="12."/>
        <w:lvlJc w:val="left"/>
        <w:pPr>
          <w:tabs>
            <w:tab w:val="num" w:pos="892"/>
          </w:tabs>
          <w:ind w:left="892" w:hanging="750"/>
        </w:pPr>
        <w:rPr>
          <w:rFonts w:hint="default"/>
        </w:rPr>
      </w:lvl>
    </w:lvlOverride>
    <w:lvlOverride w:ilvl="1">
      <w:lvl w:ilvl="1">
        <w:start w:val="1"/>
        <w:numFmt w:val="decimal"/>
        <w:lvlText w:val="%1.%2."/>
        <w:lvlJc w:val="left"/>
        <w:pPr>
          <w:tabs>
            <w:tab w:val="num" w:pos="1458"/>
          </w:tabs>
          <w:ind w:left="1458"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116">
    <w:abstractNumId w:val="50"/>
    <w:lvlOverride w:ilvl="0">
      <w:lvl w:ilvl="0">
        <w:start w:val="10"/>
        <w:numFmt w:val="decimal"/>
        <w:lvlText w:val="%1."/>
        <w:lvlJc w:val="left"/>
        <w:pPr>
          <w:tabs>
            <w:tab w:val="num" w:pos="750"/>
          </w:tabs>
          <w:ind w:left="750" w:hanging="750"/>
        </w:pPr>
        <w:rPr>
          <w:rFonts w:hint="default"/>
        </w:rPr>
      </w:lvl>
    </w:lvlOverride>
    <w:lvlOverride w:ilvl="1">
      <w:lvl w:ilvl="1">
        <w:start w:val="1"/>
        <w:numFmt w:val="decimal"/>
        <w:lvlText w:val="12.%2."/>
        <w:lvlJc w:val="left"/>
        <w:pPr>
          <w:tabs>
            <w:tab w:val="num" w:pos="1458"/>
          </w:tabs>
          <w:ind w:left="1458" w:hanging="750"/>
        </w:pPr>
        <w:rPr>
          <w:rFonts w:ascii="Arial" w:hAnsi="Arial" w:hint="default"/>
          <w:b w:val="0"/>
          <w:i w:val="0"/>
          <w:sz w:val="20"/>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117">
    <w:abstractNumId w:val="50"/>
    <w:lvlOverride w:ilvl="0">
      <w:lvl w:ilvl="0">
        <w:start w:val="10"/>
        <w:numFmt w:val="decimal"/>
        <w:lvlText w:val="%1."/>
        <w:lvlJc w:val="left"/>
        <w:pPr>
          <w:tabs>
            <w:tab w:val="num" w:pos="750"/>
          </w:tabs>
          <w:ind w:left="750" w:hanging="750"/>
        </w:pPr>
        <w:rPr>
          <w:rFonts w:hint="default"/>
        </w:rPr>
      </w:lvl>
    </w:lvlOverride>
    <w:lvlOverride w:ilvl="1">
      <w:lvl w:ilvl="1">
        <w:start w:val="1"/>
        <w:numFmt w:val="decimal"/>
        <w:lvlText w:val="12.%2."/>
        <w:lvlJc w:val="left"/>
        <w:pPr>
          <w:tabs>
            <w:tab w:val="num" w:pos="1458"/>
          </w:tabs>
          <w:ind w:left="1458" w:hanging="750"/>
        </w:pPr>
        <w:rPr>
          <w:rFonts w:ascii="Arial" w:hAnsi="Arial" w:hint="default"/>
          <w:b w:val="0"/>
          <w:i w:val="0"/>
          <w:sz w:val="20"/>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118">
    <w:abstractNumId w:val="50"/>
    <w:lvlOverride w:ilvl="0">
      <w:lvl w:ilvl="0">
        <w:start w:val="10"/>
        <w:numFmt w:val="decimal"/>
        <w:lvlText w:val="%1."/>
        <w:lvlJc w:val="left"/>
        <w:pPr>
          <w:tabs>
            <w:tab w:val="num" w:pos="750"/>
          </w:tabs>
          <w:ind w:left="750" w:hanging="750"/>
        </w:pPr>
        <w:rPr>
          <w:rFonts w:hint="default"/>
        </w:rPr>
      </w:lvl>
    </w:lvlOverride>
    <w:lvlOverride w:ilvl="1">
      <w:lvl w:ilvl="1">
        <w:start w:val="1"/>
        <w:numFmt w:val="decimal"/>
        <w:lvlText w:val="12.%2."/>
        <w:lvlJc w:val="left"/>
        <w:pPr>
          <w:tabs>
            <w:tab w:val="num" w:pos="1458"/>
          </w:tabs>
          <w:ind w:left="1458" w:hanging="750"/>
        </w:pPr>
        <w:rPr>
          <w:rFonts w:ascii="Arial" w:hAnsi="Arial" w:hint="default"/>
          <w:b w:val="0"/>
          <w:i w:val="0"/>
          <w:sz w:val="20"/>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119">
    <w:abstractNumId w:val="61"/>
  </w:num>
  <w:num w:numId="120">
    <w:abstractNumId w:val="18"/>
  </w:num>
  <w:num w:numId="121">
    <w:abstractNumId w:val="13"/>
  </w:num>
  <w:num w:numId="122">
    <w:abstractNumId w:val="26"/>
  </w:num>
  <w:num w:numId="123">
    <w:abstractNumId w:val="1"/>
  </w:num>
  <w:num w:numId="124">
    <w:abstractNumId w:val="14"/>
    <w:lvlOverride w:ilvl="0">
      <w:lvl w:ilvl="0">
        <w:start w:val="6"/>
        <w:numFmt w:val="none"/>
        <w:lvlText w:val="13."/>
        <w:lvlJc w:val="left"/>
        <w:pPr>
          <w:tabs>
            <w:tab w:val="num" w:pos="750"/>
          </w:tabs>
          <w:ind w:left="750" w:hanging="750"/>
        </w:pPr>
        <w:rPr>
          <w:rFonts w:hint="default"/>
        </w:rPr>
      </w:lvl>
    </w:lvlOverride>
    <w:lvlOverride w:ilvl="1">
      <w:lvl w:ilvl="1">
        <w:start w:val="1"/>
        <w:numFmt w:val="decimal"/>
        <w:lvlText w:val="%1.%2."/>
        <w:lvlJc w:val="left"/>
        <w:pPr>
          <w:tabs>
            <w:tab w:val="num" w:pos="1458"/>
          </w:tabs>
          <w:ind w:left="1458"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125">
    <w:abstractNumId w:val="14"/>
    <w:lvlOverride w:ilvl="0">
      <w:lvl w:ilvl="0">
        <w:start w:val="6"/>
        <w:numFmt w:val="none"/>
        <w:lvlText w:val="14."/>
        <w:lvlJc w:val="left"/>
        <w:pPr>
          <w:tabs>
            <w:tab w:val="num" w:pos="750"/>
          </w:tabs>
          <w:ind w:left="750" w:hanging="750"/>
        </w:pPr>
        <w:rPr>
          <w:rFonts w:ascii="Arial" w:hAnsi="Arial" w:hint="default"/>
          <w:b/>
          <w:i w:val="0"/>
          <w:sz w:val="20"/>
        </w:rPr>
      </w:lvl>
    </w:lvlOverride>
    <w:lvlOverride w:ilvl="1">
      <w:lvl w:ilvl="1">
        <w:start w:val="1"/>
        <w:numFmt w:val="decimal"/>
        <w:lvlText w:val="%1.%2."/>
        <w:lvlJc w:val="left"/>
        <w:pPr>
          <w:tabs>
            <w:tab w:val="num" w:pos="1458"/>
          </w:tabs>
          <w:ind w:left="1458"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126">
    <w:abstractNumId w:val="14"/>
    <w:lvlOverride w:ilvl="0">
      <w:lvl w:ilvl="0">
        <w:start w:val="6"/>
        <w:numFmt w:val="decimal"/>
        <w:lvlText w:val="%1."/>
        <w:lvlJc w:val="left"/>
        <w:pPr>
          <w:tabs>
            <w:tab w:val="num" w:pos="750"/>
          </w:tabs>
          <w:ind w:left="750" w:hanging="750"/>
        </w:pPr>
        <w:rPr>
          <w:rFonts w:hint="default"/>
        </w:rPr>
      </w:lvl>
    </w:lvlOverride>
    <w:lvlOverride w:ilvl="1">
      <w:lvl w:ilvl="1">
        <w:start w:val="1"/>
        <w:numFmt w:val="decimal"/>
        <w:lvlText w:val="14.%2."/>
        <w:lvlJc w:val="left"/>
        <w:pPr>
          <w:tabs>
            <w:tab w:val="num" w:pos="1176"/>
          </w:tabs>
          <w:ind w:left="1176" w:hanging="750"/>
        </w:pPr>
        <w:rPr>
          <w:rFonts w:hint="default"/>
          <w:b w:val="0"/>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127">
    <w:abstractNumId w:val="14"/>
    <w:lvlOverride w:ilvl="0">
      <w:lvl w:ilvl="0">
        <w:start w:val="6"/>
        <w:numFmt w:val="decimal"/>
        <w:lvlText w:val="%1."/>
        <w:lvlJc w:val="left"/>
        <w:pPr>
          <w:tabs>
            <w:tab w:val="num" w:pos="750"/>
          </w:tabs>
          <w:ind w:left="750" w:hanging="750"/>
        </w:pPr>
        <w:rPr>
          <w:rFonts w:hint="default"/>
        </w:rPr>
      </w:lvl>
    </w:lvlOverride>
    <w:lvlOverride w:ilvl="1">
      <w:lvl w:ilvl="1">
        <w:start w:val="1"/>
        <w:numFmt w:val="decimal"/>
        <w:lvlText w:val="14.%2."/>
        <w:lvlJc w:val="left"/>
        <w:pPr>
          <w:tabs>
            <w:tab w:val="num" w:pos="1458"/>
          </w:tabs>
          <w:ind w:left="1458"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128">
    <w:abstractNumId w:val="14"/>
    <w:lvlOverride w:ilvl="0">
      <w:lvl w:ilvl="0">
        <w:start w:val="6"/>
        <w:numFmt w:val="decimal"/>
        <w:lvlText w:val="%1."/>
        <w:lvlJc w:val="left"/>
        <w:pPr>
          <w:tabs>
            <w:tab w:val="num" w:pos="750"/>
          </w:tabs>
          <w:ind w:left="750" w:hanging="750"/>
        </w:pPr>
        <w:rPr>
          <w:rFonts w:hint="default"/>
        </w:rPr>
      </w:lvl>
    </w:lvlOverride>
    <w:lvlOverride w:ilvl="1">
      <w:lvl w:ilvl="1">
        <w:start w:val="1"/>
        <w:numFmt w:val="decimal"/>
        <w:lvlText w:val="14.%2."/>
        <w:lvlJc w:val="left"/>
        <w:pPr>
          <w:tabs>
            <w:tab w:val="num" w:pos="1176"/>
          </w:tabs>
          <w:ind w:left="1176"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129">
    <w:abstractNumId w:val="14"/>
    <w:lvlOverride w:ilvl="0">
      <w:lvl w:ilvl="0">
        <w:start w:val="6"/>
        <w:numFmt w:val="none"/>
        <w:lvlText w:val="15."/>
        <w:lvlJc w:val="left"/>
        <w:pPr>
          <w:tabs>
            <w:tab w:val="num" w:pos="750"/>
          </w:tabs>
          <w:ind w:left="750" w:hanging="750"/>
        </w:pPr>
        <w:rPr>
          <w:rFonts w:ascii="Arial" w:hAnsi="Arial" w:hint="default"/>
          <w:b/>
          <w:i w:val="0"/>
          <w:sz w:val="20"/>
        </w:rPr>
      </w:lvl>
    </w:lvlOverride>
    <w:lvlOverride w:ilvl="1">
      <w:lvl w:ilvl="1">
        <w:start w:val="1"/>
        <w:numFmt w:val="decimal"/>
        <w:lvlText w:val="%1.%2."/>
        <w:lvlJc w:val="left"/>
        <w:pPr>
          <w:tabs>
            <w:tab w:val="num" w:pos="1458"/>
          </w:tabs>
          <w:ind w:left="1458"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130">
    <w:abstractNumId w:val="9"/>
  </w:num>
  <w:num w:numId="131">
    <w:abstractNumId w:val="0"/>
  </w:num>
  <w:num w:numId="132">
    <w:abstractNumId w:val="14"/>
    <w:lvlOverride w:ilvl="0">
      <w:lvl w:ilvl="0">
        <w:start w:val="6"/>
        <w:numFmt w:val="none"/>
        <w:lvlText w:val="16."/>
        <w:lvlJc w:val="left"/>
        <w:pPr>
          <w:tabs>
            <w:tab w:val="num" w:pos="750"/>
          </w:tabs>
          <w:ind w:left="750" w:hanging="750"/>
        </w:pPr>
        <w:rPr>
          <w:rFonts w:hint="default"/>
        </w:rPr>
      </w:lvl>
    </w:lvlOverride>
    <w:lvlOverride w:ilvl="1">
      <w:lvl w:ilvl="1">
        <w:start w:val="1"/>
        <w:numFmt w:val="decimal"/>
        <w:lvlText w:val="%1.%2."/>
        <w:lvlJc w:val="left"/>
        <w:pPr>
          <w:tabs>
            <w:tab w:val="num" w:pos="1458"/>
          </w:tabs>
          <w:ind w:left="1458"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133">
    <w:abstractNumId w:val="14"/>
    <w:lvlOverride w:ilvl="0">
      <w:lvl w:ilvl="0">
        <w:start w:val="6"/>
        <w:numFmt w:val="none"/>
        <w:lvlText w:val="17."/>
        <w:lvlJc w:val="left"/>
        <w:pPr>
          <w:tabs>
            <w:tab w:val="num" w:pos="750"/>
          </w:tabs>
          <w:ind w:left="750" w:hanging="750"/>
        </w:pPr>
        <w:rPr>
          <w:rFonts w:hint="default"/>
        </w:rPr>
      </w:lvl>
    </w:lvlOverride>
    <w:lvlOverride w:ilvl="1">
      <w:lvl w:ilvl="1">
        <w:start w:val="1"/>
        <w:numFmt w:val="decimal"/>
        <w:lvlText w:val="%1.%2."/>
        <w:lvlJc w:val="left"/>
        <w:pPr>
          <w:tabs>
            <w:tab w:val="num" w:pos="1458"/>
          </w:tabs>
          <w:ind w:left="1458"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134">
    <w:abstractNumId w:val="14"/>
    <w:lvlOverride w:ilvl="0">
      <w:lvl w:ilvl="0">
        <w:start w:val="6"/>
        <w:numFmt w:val="decimal"/>
        <w:lvlText w:val="%1."/>
        <w:lvlJc w:val="left"/>
        <w:pPr>
          <w:tabs>
            <w:tab w:val="num" w:pos="750"/>
          </w:tabs>
          <w:ind w:left="750" w:hanging="750"/>
        </w:pPr>
        <w:rPr>
          <w:rFonts w:hint="default"/>
        </w:rPr>
      </w:lvl>
    </w:lvlOverride>
    <w:lvlOverride w:ilvl="1">
      <w:lvl w:ilvl="1">
        <w:start w:val="1"/>
        <w:numFmt w:val="none"/>
        <w:lvlText w:val="17.1."/>
        <w:lvlJc w:val="left"/>
        <w:pPr>
          <w:tabs>
            <w:tab w:val="num" w:pos="1458"/>
          </w:tabs>
          <w:ind w:left="1458"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135">
    <w:abstractNumId w:val="14"/>
    <w:lvlOverride w:ilvl="0">
      <w:lvl w:ilvl="0">
        <w:start w:val="6"/>
        <w:numFmt w:val="decimal"/>
        <w:lvlText w:val="%1."/>
        <w:lvlJc w:val="left"/>
        <w:pPr>
          <w:tabs>
            <w:tab w:val="num" w:pos="750"/>
          </w:tabs>
          <w:ind w:left="750" w:hanging="750"/>
        </w:pPr>
        <w:rPr>
          <w:rFonts w:hint="default"/>
        </w:rPr>
      </w:lvl>
    </w:lvlOverride>
    <w:lvlOverride w:ilvl="1">
      <w:lvl w:ilvl="1">
        <w:start w:val="1"/>
        <w:numFmt w:val="none"/>
        <w:lvlText w:val="17.2."/>
        <w:lvlJc w:val="left"/>
        <w:pPr>
          <w:tabs>
            <w:tab w:val="num" w:pos="1458"/>
          </w:tabs>
          <w:ind w:left="1458"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136">
    <w:abstractNumId w:val="14"/>
    <w:lvlOverride w:ilvl="0">
      <w:lvl w:ilvl="0">
        <w:start w:val="6"/>
        <w:numFmt w:val="decimal"/>
        <w:lvlText w:val="%1."/>
        <w:lvlJc w:val="left"/>
        <w:pPr>
          <w:tabs>
            <w:tab w:val="num" w:pos="750"/>
          </w:tabs>
          <w:ind w:left="750" w:hanging="750"/>
        </w:pPr>
        <w:rPr>
          <w:rFonts w:hint="default"/>
        </w:rPr>
      </w:lvl>
    </w:lvlOverride>
    <w:lvlOverride w:ilvl="1">
      <w:lvl w:ilvl="1">
        <w:start w:val="1"/>
        <w:numFmt w:val="none"/>
        <w:lvlText w:val="17.3."/>
        <w:lvlJc w:val="left"/>
        <w:pPr>
          <w:tabs>
            <w:tab w:val="num" w:pos="1458"/>
          </w:tabs>
          <w:ind w:left="1458"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137">
    <w:abstractNumId w:val="34"/>
  </w:num>
  <w:num w:numId="138">
    <w:abstractNumId w:val="14"/>
    <w:lvlOverride w:ilvl="0">
      <w:lvl w:ilvl="0">
        <w:start w:val="6"/>
        <w:numFmt w:val="decimal"/>
        <w:lvlText w:val="%1."/>
        <w:lvlJc w:val="left"/>
        <w:pPr>
          <w:tabs>
            <w:tab w:val="num" w:pos="750"/>
          </w:tabs>
          <w:ind w:left="750" w:hanging="750"/>
        </w:pPr>
        <w:rPr>
          <w:rFonts w:hint="default"/>
        </w:rPr>
      </w:lvl>
    </w:lvlOverride>
    <w:lvlOverride w:ilvl="1">
      <w:lvl w:ilvl="1">
        <w:start w:val="1"/>
        <w:numFmt w:val="none"/>
        <w:lvlText w:val="17.4."/>
        <w:lvlJc w:val="left"/>
        <w:pPr>
          <w:tabs>
            <w:tab w:val="num" w:pos="1458"/>
          </w:tabs>
          <w:ind w:left="1458"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139">
    <w:abstractNumId w:val="14"/>
    <w:lvlOverride w:ilvl="0">
      <w:lvl w:ilvl="0">
        <w:start w:val="6"/>
        <w:numFmt w:val="decimal"/>
        <w:lvlText w:val="%1."/>
        <w:lvlJc w:val="left"/>
        <w:pPr>
          <w:tabs>
            <w:tab w:val="num" w:pos="750"/>
          </w:tabs>
          <w:ind w:left="750" w:hanging="750"/>
        </w:pPr>
        <w:rPr>
          <w:rFonts w:hint="default"/>
        </w:rPr>
      </w:lvl>
    </w:lvlOverride>
    <w:lvlOverride w:ilvl="1">
      <w:lvl w:ilvl="1">
        <w:start w:val="1"/>
        <w:numFmt w:val="none"/>
        <w:lvlText w:val="17.5."/>
        <w:lvlJc w:val="left"/>
        <w:pPr>
          <w:tabs>
            <w:tab w:val="num" w:pos="1458"/>
          </w:tabs>
          <w:ind w:left="1458"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140">
    <w:abstractNumId w:val="14"/>
    <w:lvlOverride w:ilvl="0">
      <w:lvl w:ilvl="0">
        <w:start w:val="6"/>
        <w:numFmt w:val="decimal"/>
        <w:lvlText w:val="%1."/>
        <w:lvlJc w:val="left"/>
        <w:pPr>
          <w:tabs>
            <w:tab w:val="num" w:pos="750"/>
          </w:tabs>
          <w:ind w:left="750" w:hanging="750"/>
        </w:pPr>
        <w:rPr>
          <w:rFonts w:hint="default"/>
        </w:rPr>
      </w:lvl>
    </w:lvlOverride>
    <w:lvlOverride w:ilvl="1">
      <w:lvl w:ilvl="1">
        <w:start w:val="1"/>
        <w:numFmt w:val="none"/>
        <w:lvlText w:val="17.6."/>
        <w:lvlJc w:val="left"/>
        <w:pPr>
          <w:tabs>
            <w:tab w:val="num" w:pos="1458"/>
          </w:tabs>
          <w:ind w:left="1458"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141">
    <w:abstractNumId w:val="14"/>
    <w:lvlOverride w:ilvl="0">
      <w:lvl w:ilvl="0">
        <w:start w:val="6"/>
        <w:numFmt w:val="decimal"/>
        <w:lvlText w:val="%1."/>
        <w:lvlJc w:val="left"/>
        <w:pPr>
          <w:tabs>
            <w:tab w:val="num" w:pos="750"/>
          </w:tabs>
          <w:ind w:left="750" w:hanging="750"/>
        </w:pPr>
        <w:rPr>
          <w:rFonts w:hint="default"/>
        </w:rPr>
      </w:lvl>
    </w:lvlOverride>
    <w:lvlOverride w:ilvl="1">
      <w:lvl w:ilvl="1">
        <w:start w:val="1"/>
        <w:numFmt w:val="none"/>
        <w:lvlText w:val="17.7"/>
        <w:lvlJc w:val="left"/>
        <w:pPr>
          <w:tabs>
            <w:tab w:val="num" w:pos="1458"/>
          </w:tabs>
          <w:ind w:left="1458"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142">
    <w:abstractNumId w:val="14"/>
    <w:lvlOverride w:ilvl="0">
      <w:lvl w:ilvl="0">
        <w:start w:val="6"/>
        <w:numFmt w:val="decimal"/>
        <w:lvlText w:val="%1."/>
        <w:lvlJc w:val="left"/>
        <w:pPr>
          <w:tabs>
            <w:tab w:val="num" w:pos="750"/>
          </w:tabs>
          <w:ind w:left="750" w:hanging="750"/>
        </w:pPr>
        <w:rPr>
          <w:rFonts w:hint="default"/>
        </w:rPr>
      </w:lvl>
    </w:lvlOverride>
    <w:lvlOverride w:ilvl="1">
      <w:lvl w:ilvl="1">
        <w:start w:val="1"/>
        <w:numFmt w:val="none"/>
        <w:lvlText w:val="17.8."/>
        <w:lvlJc w:val="left"/>
        <w:pPr>
          <w:tabs>
            <w:tab w:val="num" w:pos="1458"/>
          </w:tabs>
          <w:ind w:left="1458"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143">
    <w:abstractNumId w:val="14"/>
    <w:lvlOverride w:ilvl="0">
      <w:lvl w:ilvl="0">
        <w:start w:val="6"/>
        <w:numFmt w:val="decimal"/>
        <w:lvlText w:val="%1."/>
        <w:lvlJc w:val="left"/>
        <w:pPr>
          <w:tabs>
            <w:tab w:val="num" w:pos="750"/>
          </w:tabs>
          <w:ind w:left="750" w:hanging="750"/>
        </w:pPr>
        <w:rPr>
          <w:rFonts w:hint="default"/>
        </w:rPr>
      </w:lvl>
    </w:lvlOverride>
    <w:lvlOverride w:ilvl="1">
      <w:lvl w:ilvl="1">
        <w:start w:val="1"/>
        <w:numFmt w:val="none"/>
        <w:lvlText w:val="17.9."/>
        <w:lvlJc w:val="left"/>
        <w:pPr>
          <w:tabs>
            <w:tab w:val="num" w:pos="1458"/>
          </w:tabs>
          <w:ind w:left="1458"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144">
    <w:abstractNumId w:val="14"/>
    <w:lvlOverride w:ilvl="0">
      <w:lvl w:ilvl="0">
        <w:start w:val="6"/>
        <w:numFmt w:val="decimal"/>
        <w:lvlText w:val="%1."/>
        <w:lvlJc w:val="left"/>
        <w:pPr>
          <w:tabs>
            <w:tab w:val="num" w:pos="750"/>
          </w:tabs>
          <w:ind w:left="750" w:hanging="750"/>
        </w:pPr>
        <w:rPr>
          <w:rFonts w:hint="default"/>
        </w:rPr>
      </w:lvl>
    </w:lvlOverride>
    <w:lvlOverride w:ilvl="1">
      <w:lvl w:ilvl="1">
        <w:start w:val="1"/>
        <w:numFmt w:val="none"/>
        <w:lvlText w:val="17.10."/>
        <w:lvlJc w:val="left"/>
        <w:pPr>
          <w:tabs>
            <w:tab w:val="num" w:pos="1458"/>
          </w:tabs>
          <w:ind w:left="1458"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145">
    <w:abstractNumId w:val="14"/>
    <w:lvlOverride w:ilvl="0">
      <w:lvl w:ilvl="0">
        <w:start w:val="6"/>
        <w:numFmt w:val="decimal"/>
        <w:lvlText w:val="%1."/>
        <w:lvlJc w:val="left"/>
        <w:pPr>
          <w:tabs>
            <w:tab w:val="num" w:pos="750"/>
          </w:tabs>
          <w:ind w:left="750" w:hanging="750"/>
        </w:pPr>
        <w:rPr>
          <w:rFonts w:hint="default"/>
        </w:rPr>
      </w:lvl>
    </w:lvlOverride>
    <w:lvlOverride w:ilvl="1">
      <w:lvl w:ilvl="1">
        <w:start w:val="1"/>
        <w:numFmt w:val="none"/>
        <w:lvlText w:val="17.11."/>
        <w:lvlJc w:val="left"/>
        <w:pPr>
          <w:tabs>
            <w:tab w:val="num" w:pos="1458"/>
          </w:tabs>
          <w:ind w:left="1458"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146">
    <w:abstractNumId w:val="14"/>
    <w:lvlOverride w:ilvl="0">
      <w:lvl w:ilvl="0">
        <w:start w:val="6"/>
        <w:numFmt w:val="decimal"/>
        <w:lvlText w:val="%1."/>
        <w:lvlJc w:val="left"/>
        <w:pPr>
          <w:tabs>
            <w:tab w:val="num" w:pos="750"/>
          </w:tabs>
          <w:ind w:left="750" w:hanging="750"/>
        </w:pPr>
        <w:rPr>
          <w:rFonts w:hint="default"/>
        </w:rPr>
      </w:lvl>
    </w:lvlOverride>
    <w:lvlOverride w:ilvl="1">
      <w:lvl w:ilvl="1">
        <w:start w:val="1"/>
        <w:numFmt w:val="none"/>
        <w:lvlText w:val="17.12."/>
        <w:lvlJc w:val="left"/>
        <w:pPr>
          <w:tabs>
            <w:tab w:val="num" w:pos="1458"/>
          </w:tabs>
          <w:ind w:left="1458"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147">
    <w:abstractNumId w:val="14"/>
    <w:lvlOverride w:ilvl="0">
      <w:lvl w:ilvl="0">
        <w:start w:val="6"/>
        <w:numFmt w:val="decimal"/>
        <w:lvlText w:val="%1."/>
        <w:lvlJc w:val="left"/>
        <w:pPr>
          <w:tabs>
            <w:tab w:val="num" w:pos="750"/>
          </w:tabs>
          <w:ind w:left="750" w:hanging="750"/>
        </w:pPr>
        <w:rPr>
          <w:rFonts w:hint="default"/>
        </w:rPr>
      </w:lvl>
    </w:lvlOverride>
    <w:lvlOverride w:ilvl="1">
      <w:lvl w:ilvl="1">
        <w:start w:val="1"/>
        <w:numFmt w:val="none"/>
        <w:lvlText w:val="17.13."/>
        <w:lvlJc w:val="left"/>
        <w:pPr>
          <w:tabs>
            <w:tab w:val="num" w:pos="1458"/>
          </w:tabs>
          <w:ind w:left="1458"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148">
    <w:abstractNumId w:val="14"/>
    <w:lvlOverride w:ilvl="0">
      <w:lvl w:ilvl="0">
        <w:start w:val="6"/>
        <w:numFmt w:val="none"/>
        <w:lvlText w:val="18."/>
        <w:lvlJc w:val="left"/>
        <w:pPr>
          <w:tabs>
            <w:tab w:val="num" w:pos="750"/>
          </w:tabs>
          <w:ind w:left="750" w:hanging="750"/>
        </w:pPr>
        <w:rPr>
          <w:rFonts w:hint="default"/>
        </w:rPr>
      </w:lvl>
    </w:lvlOverride>
    <w:lvlOverride w:ilvl="1">
      <w:lvl w:ilvl="1">
        <w:start w:val="1"/>
        <w:numFmt w:val="decimal"/>
        <w:lvlText w:val="%1.%2."/>
        <w:lvlJc w:val="left"/>
        <w:pPr>
          <w:tabs>
            <w:tab w:val="num" w:pos="1458"/>
          </w:tabs>
          <w:ind w:left="1458"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149">
    <w:abstractNumId w:val="14"/>
    <w:lvlOverride w:ilvl="0">
      <w:lvl w:ilvl="0">
        <w:start w:val="6"/>
        <w:numFmt w:val="decimal"/>
        <w:lvlText w:val="%1."/>
        <w:lvlJc w:val="left"/>
        <w:pPr>
          <w:tabs>
            <w:tab w:val="num" w:pos="750"/>
          </w:tabs>
          <w:ind w:left="750" w:hanging="750"/>
        </w:pPr>
        <w:rPr>
          <w:rFonts w:hint="default"/>
        </w:rPr>
      </w:lvl>
    </w:lvlOverride>
    <w:lvlOverride w:ilvl="1">
      <w:lvl w:ilvl="1">
        <w:start w:val="1"/>
        <w:numFmt w:val="none"/>
        <w:lvlText w:val="17.14."/>
        <w:lvlJc w:val="left"/>
        <w:pPr>
          <w:tabs>
            <w:tab w:val="num" w:pos="1458"/>
          </w:tabs>
          <w:ind w:left="1458"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150">
    <w:abstractNumId w:val="14"/>
    <w:lvlOverride w:ilvl="0">
      <w:lvl w:ilvl="0">
        <w:start w:val="6"/>
        <w:numFmt w:val="decimal"/>
        <w:lvlText w:val="%1."/>
        <w:lvlJc w:val="left"/>
        <w:pPr>
          <w:tabs>
            <w:tab w:val="num" w:pos="750"/>
          </w:tabs>
          <w:ind w:left="750" w:hanging="750"/>
        </w:pPr>
        <w:rPr>
          <w:rFonts w:hint="default"/>
        </w:rPr>
      </w:lvl>
    </w:lvlOverride>
    <w:lvlOverride w:ilvl="1">
      <w:lvl w:ilvl="1">
        <w:start w:val="1"/>
        <w:numFmt w:val="none"/>
        <w:lvlText w:val="17.15."/>
        <w:lvlJc w:val="left"/>
        <w:pPr>
          <w:tabs>
            <w:tab w:val="num" w:pos="1743"/>
          </w:tabs>
          <w:ind w:left="1743" w:hanging="750"/>
        </w:pPr>
        <w:rPr>
          <w:rFonts w:hint="default"/>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151">
    <w:abstractNumId w:val="51"/>
    <w:lvlOverride w:ilvl="0">
      <w:startOverride w:val="1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47"/>
    <w:lvlOverride w:ilvl="0">
      <w:lvl w:ilvl="0">
        <w:start w:val="1"/>
        <w:numFmt w:val="ordinal"/>
        <w:lvlText w:val="%1"/>
        <w:lvlJc w:val="left"/>
        <w:pPr>
          <w:ind w:left="720" w:hanging="360"/>
        </w:pPr>
        <w:rPr>
          <w:rFonts w:ascii="Times New Roman" w:hAnsi="Times New Roman" w:hint="default"/>
          <w:b w:val="0"/>
          <w:bCs w:val="0"/>
          <w:i w:val="0"/>
          <w:iCs w:val="0"/>
          <w:color w:val="auto"/>
          <w:sz w:val="22"/>
          <w:szCs w:val="24"/>
        </w:rPr>
      </w:lvl>
    </w:lvlOverride>
    <w:lvlOverride w:ilvl="1">
      <w:lvl w:ilvl="1">
        <w:start w:val="1"/>
        <w:numFmt w:val="none"/>
        <w:lvlText w:val="19.10."/>
        <w:lvlJc w:val="left"/>
        <w:pPr>
          <w:ind w:left="1440" w:hanging="360"/>
        </w:pPr>
        <w:rPr>
          <w:rFonts w:ascii="Arial" w:hAnsi="Arial" w:hint="default"/>
          <w:b w:val="0"/>
          <w:bCs w:val="0"/>
          <w:i w:val="0"/>
          <w:iCs w:val="0"/>
          <w:color w:val="auto"/>
          <w:sz w:val="20"/>
          <w:szCs w:val="24"/>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55">
    <w:abstractNumId w:val="47"/>
    <w:lvlOverride w:ilvl="0">
      <w:lvl w:ilvl="0">
        <w:start w:val="1"/>
        <w:numFmt w:val="ordinal"/>
        <w:lvlText w:val="%1"/>
        <w:lvlJc w:val="left"/>
        <w:pPr>
          <w:ind w:left="720" w:hanging="360"/>
        </w:pPr>
        <w:rPr>
          <w:rFonts w:ascii="Times New Roman" w:hAnsi="Times New Roman" w:cs="Times New Roman" w:hint="default"/>
          <w:b w:val="0"/>
          <w:bCs w:val="0"/>
          <w:i w:val="0"/>
          <w:iCs w:val="0"/>
          <w:color w:val="auto"/>
          <w:sz w:val="22"/>
          <w:szCs w:val="24"/>
        </w:rPr>
      </w:lvl>
    </w:lvlOverride>
    <w:lvlOverride w:ilvl="1">
      <w:lvl w:ilvl="1">
        <w:start w:val="1"/>
        <w:numFmt w:val="none"/>
        <w:lvlText w:val="19.2."/>
        <w:lvlJc w:val="left"/>
        <w:pPr>
          <w:ind w:left="1440" w:hanging="360"/>
        </w:pPr>
        <w:rPr>
          <w:rFonts w:ascii="Arial" w:hAnsi="Arial" w:cs="Times New Roman" w:hint="default"/>
          <w:b w:val="0"/>
          <w:bCs w:val="0"/>
          <w:i w:val="0"/>
          <w:iCs w:val="0"/>
          <w:color w:val="auto"/>
          <w:sz w:val="20"/>
          <w:szCs w:val="24"/>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56">
    <w:abstractNumId w:val="47"/>
    <w:lvlOverride w:ilvl="0">
      <w:lvl w:ilvl="0">
        <w:start w:val="1"/>
        <w:numFmt w:val="ordinal"/>
        <w:lvlText w:val="%1"/>
        <w:lvlJc w:val="left"/>
        <w:pPr>
          <w:ind w:left="720" w:hanging="360"/>
        </w:pPr>
        <w:rPr>
          <w:rFonts w:ascii="Times New Roman" w:hAnsi="Times New Roman" w:cs="Times New Roman" w:hint="default"/>
          <w:b w:val="0"/>
          <w:bCs w:val="0"/>
          <w:i w:val="0"/>
          <w:iCs w:val="0"/>
          <w:color w:val="auto"/>
          <w:sz w:val="22"/>
          <w:szCs w:val="24"/>
        </w:rPr>
      </w:lvl>
    </w:lvlOverride>
    <w:lvlOverride w:ilvl="1">
      <w:lvl w:ilvl="1">
        <w:start w:val="1"/>
        <w:numFmt w:val="none"/>
        <w:lvlText w:val="19.3."/>
        <w:lvlJc w:val="left"/>
        <w:pPr>
          <w:ind w:left="1440" w:hanging="360"/>
        </w:pPr>
        <w:rPr>
          <w:rFonts w:ascii="Arial" w:hAnsi="Arial" w:cs="Times New Roman" w:hint="default"/>
          <w:b w:val="0"/>
          <w:bCs w:val="0"/>
          <w:i w:val="0"/>
          <w:iCs w:val="0"/>
          <w:color w:val="auto"/>
          <w:sz w:val="20"/>
          <w:szCs w:val="24"/>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57">
    <w:abstractNumId w:val="47"/>
    <w:lvlOverride w:ilvl="0">
      <w:lvl w:ilvl="0">
        <w:start w:val="1"/>
        <w:numFmt w:val="ordinal"/>
        <w:lvlText w:val="%1"/>
        <w:lvlJc w:val="left"/>
        <w:pPr>
          <w:ind w:left="720" w:hanging="360"/>
        </w:pPr>
        <w:rPr>
          <w:rFonts w:ascii="Times New Roman" w:hAnsi="Times New Roman" w:cs="Times New Roman" w:hint="default"/>
          <w:b w:val="0"/>
          <w:bCs w:val="0"/>
          <w:i w:val="0"/>
          <w:iCs w:val="0"/>
          <w:color w:val="auto"/>
          <w:sz w:val="22"/>
          <w:szCs w:val="24"/>
        </w:rPr>
      </w:lvl>
    </w:lvlOverride>
    <w:lvlOverride w:ilvl="1">
      <w:lvl w:ilvl="1">
        <w:start w:val="1"/>
        <w:numFmt w:val="none"/>
        <w:lvlText w:val="19.4."/>
        <w:lvlJc w:val="left"/>
        <w:pPr>
          <w:ind w:left="1440" w:hanging="360"/>
        </w:pPr>
        <w:rPr>
          <w:rFonts w:ascii="Arial" w:hAnsi="Arial" w:cs="Times New Roman" w:hint="default"/>
          <w:b w:val="0"/>
          <w:bCs w:val="0"/>
          <w:i w:val="0"/>
          <w:iCs w:val="0"/>
          <w:color w:val="auto"/>
          <w:sz w:val="20"/>
          <w:szCs w:val="24"/>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58">
    <w:abstractNumId w:val="47"/>
    <w:lvlOverride w:ilvl="0">
      <w:lvl w:ilvl="0">
        <w:start w:val="1"/>
        <w:numFmt w:val="ordinal"/>
        <w:lvlText w:val="%1"/>
        <w:lvlJc w:val="left"/>
        <w:pPr>
          <w:ind w:left="720" w:hanging="360"/>
        </w:pPr>
        <w:rPr>
          <w:rFonts w:ascii="Times New Roman" w:hAnsi="Times New Roman" w:cs="Times New Roman" w:hint="default"/>
          <w:b w:val="0"/>
          <w:bCs w:val="0"/>
          <w:i w:val="0"/>
          <w:iCs w:val="0"/>
          <w:color w:val="auto"/>
          <w:sz w:val="22"/>
          <w:szCs w:val="24"/>
        </w:rPr>
      </w:lvl>
    </w:lvlOverride>
    <w:lvlOverride w:ilvl="1">
      <w:lvl w:ilvl="1">
        <w:start w:val="1"/>
        <w:numFmt w:val="none"/>
        <w:lvlText w:val="19.5."/>
        <w:lvlJc w:val="left"/>
        <w:pPr>
          <w:ind w:left="1440" w:hanging="360"/>
        </w:pPr>
        <w:rPr>
          <w:rFonts w:ascii="Arial" w:hAnsi="Arial" w:cs="Times New Roman" w:hint="default"/>
          <w:b w:val="0"/>
          <w:bCs w:val="0"/>
          <w:i w:val="0"/>
          <w:iCs w:val="0"/>
          <w:color w:val="auto"/>
          <w:sz w:val="20"/>
          <w:szCs w:val="24"/>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59">
    <w:abstractNumId w:val="47"/>
    <w:lvlOverride w:ilvl="0">
      <w:lvl w:ilvl="0">
        <w:start w:val="1"/>
        <w:numFmt w:val="ordinal"/>
        <w:lvlText w:val="%1"/>
        <w:lvlJc w:val="left"/>
        <w:pPr>
          <w:ind w:left="720" w:hanging="360"/>
        </w:pPr>
        <w:rPr>
          <w:rFonts w:ascii="Times New Roman" w:hAnsi="Times New Roman" w:cs="Times New Roman" w:hint="default"/>
          <w:b w:val="0"/>
          <w:bCs w:val="0"/>
          <w:i w:val="0"/>
          <w:iCs w:val="0"/>
          <w:color w:val="auto"/>
          <w:sz w:val="22"/>
          <w:szCs w:val="24"/>
        </w:rPr>
      </w:lvl>
    </w:lvlOverride>
    <w:lvlOverride w:ilvl="1">
      <w:lvl w:ilvl="1">
        <w:start w:val="1"/>
        <w:numFmt w:val="none"/>
        <w:lvlText w:val="19.6."/>
        <w:lvlJc w:val="left"/>
        <w:pPr>
          <w:ind w:left="1440" w:hanging="360"/>
        </w:pPr>
        <w:rPr>
          <w:rFonts w:ascii="Arial" w:hAnsi="Arial" w:cs="Times New Roman" w:hint="default"/>
          <w:b w:val="0"/>
          <w:bCs w:val="0"/>
          <w:i w:val="0"/>
          <w:iCs w:val="0"/>
          <w:color w:val="auto"/>
          <w:sz w:val="20"/>
          <w:szCs w:val="24"/>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60">
    <w:abstractNumId w:val="47"/>
    <w:lvlOverride w:ilvl="0">
      <w:lvl w:ilvl="0">
        <w:start w:val="1"/>
        <w:numFmt w:val="ordinal"/>
        <w:lvlText w:val="%1"/>
        <w:lvlJc w:val="left"/>
        <w:pPr>
          <w:ind w:left="720" w:hanging="360"/>
        </w:pPr>
        <w:rPr>
          <w:rFonts w:ascii="Times New Roman" w:hAnsi="Times New Roman" w:cs="Times New Roman" w:hint="default"/>
          <w:b w:val="0"/>
          <w:bCs w:val="0"/>
          <w:i w:val="0"/>
          <w:iCs w:val="0"/>
          <w:color w:val="auto"/>
          <w:sz w:val="22"/>
          <w:szCs w:val="24"/>
        </w:rPr>
      </w:lvl>
    </w:lvlOverride>
    <w:lvlOverride w:ilvl="1">
      <w:lvl w:ilvl="1">
        <w:start w:val="1"/>
        <w:numFmt w:val="none"/>
        <w:lvlText w:val="19.7."/>
        <w:lvlJc w:val="left"/>
        <w:pPr>
          <w:ind w:left="1440" w:hanging="360"/>
        </w:pPr>
        <w:rPr>
          <w:rFonts w:ascii="Arial" w:hAnsi="Arial" w:cs="Times New Roman" w:hint="default"/>
          <w:b w:val="0"/>
          <w:bCs w:val="0"/>
          <w:i w:val="0"/>
          <w:iCs w:val="0"/>
          <w:color w:val="auto"/>
          <w:sz w:val="20"/>
          <w:szCs w:val="24"/>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61">
    <w:abstractNumId w:val="47"/>
    <w:lvlOverride w:ilvl="0">
      <w:lvl w:ilvl="0">
        <w:start w:val="1"/>
        <w:numFmt w:val="ordinal"/>
        <w:lvlText w:val="%1"/>
        <w:lvlJc w:val="left"/>
        <w:pPr>
          <w:ind w:left="720" w:hanging="360"/>
        </w:pPr>
        <w:rPr>
          <w:rFonts w:ascii="Times New Roman" w:hAnsi="Times New Roman" w:cs="Times New Roman" w:hint="default"/>
          <w:b w:val="0"/>
          <w:bCs w:val="0"/>
          <w:i w:val="0"/>
          <w:iCs w:val="0"/>
          <w:color w:val="auto"/>
          <w:sz w:val="22"/>
          <w:szCs w:val="24"/>
        </w:rPr>
      </w:lvl>
    </w:lvlOverride>
    <w:lvlOverride w:ilvl="1">
      <w:lvl w:ilvl="1">
        <w:start w:val="1"/>
        <w:numFmt w:val="none"/>
        <w:lvlText w:val="19.8."/>
        <w:lvlJc w:val="left"/>
        <w:pPr>
          <w:ind w:left="1440" w:hanging="360"/>
        </w:pPr>
        <w:rPr>
          <w:rFonts w:ascii="Arial" w:hAnsi="Arial" w:cs="Times New Roman" w:hint="default"/>
          <w:b w:val="0"/>
          <w:bCs w:val="0"/>
          <w:i w:val="0"/>
          <w:iCs w:val="0"/>
          <w:color w:val="auto"/>
          <w:sz w:val="20"/>
          <w:szCs w:val="24"/>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62">
    <w:abstractNumId w:val="47"/>
    <w:lvlOverride w:ilvl="0">
      <w:lvl w:ilvl="0">
        <w:start w:val="1"/>
        <w:numFmt w:val="ordinal"/>
        <w:lvlText w:val="%1"/>
        <w:lvlJc w:val="left"/>
        <w:pPr>
          <w:ind w:left="720" w:hanging="360"/>
        </w:pPr>
        <w:rPr>
          <w:rFonts w:ascii="Times New Roman" w:hAnsi="Times New Roman" w:cs="Times New Roman" w:hint="default"/>
          <w:b w:val="0"/>
          <w:bCs w:val="0"/>
          <w:i w:val="0"/>
          <w:iCs w:val="0"/>
          <w:color w:val="auto"/>
          <w:sz w:val="22"/>
          <w:szCs w:val="24"/>
        </w:rPr>
      </w:lvl>
    </w:lvlOverride>
    <w:lvlOverride w:ilvl="1">
      <w:lvl w:ilvl="1">
        <w:start w:val="1"/>
        <w:numFmt w:val="none"/>
        <w:lvlText w:val="19.9."/>
        <w:lvlJc w:val="left"/>
        <w:pPr>
          <w:ind w:left="1440" w:hanging="360"/>
        </w:pPr>
        <w:rPr>
          <w:rFonts w:ascii="Arial" w:hAnsi="Arial" w:cs="Times New Roman" w:hint="default"/>
          <w:b w:val="0"/>
          <w:bCs w:val="0"/>
          <w:i w:val="0"/>
          <w:iCs w:val="0"/>
          <w:color w:val="auto"/>
          <w:sz w:val="20"/>
          <w:szCs w:val="24"/>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63">
    <w:abstractNumId w:val="33"/>
  </w:num>
  <w:num w:numId="164">
    <w:abstractNumId w:val="42"/>
  </w:num>
  <w:num w:numId="165">
    <w:abstractNumId w:val="49"/>
    <w:lvlOverride w:ilvl="0">
      <w:lvl w:ilvl="0">
        <w:start w:val="25"/>
        <w:numFmt w:val="none"/>
        <w:lvlText w:val="20."/>
        <w:lvlJc w:val="left"/>
        <w:pPr>
          <w:tabs>
            <w:tab w:val="num" w:pos="435"/>
          </w:tabs>
          <w:ind w:left="435" w:hanging="435"/>
        </w:pPr>
        <w:rPr>
          <w:rFonts w:hint="default"/>
        </w:rPr>
      </w:lvl>
    </w:lvlOverride>
    <w:lvlOverride w:ilvl="1">
      <w:lvl w:ilvl="1">
        <w:start w:val="2"/>
        <w:numFmt w:val="decimal"/>
        <w:lvlText w:val="%1.1."/>
        <w:lvlJc w:val="left"/>
        <w:pPr>
          <w:tabs>
            <w:tab w:val="num" w:pos="1144"/>
          </w:tabs>
          <w:ind w:left="1144" w:hanging="435"/>
        </w:pPr>
        <w:rPr>
          <w:rFonts w:hint="default"/>
        </w:rPr>
      </w:lvl>
    </w:lvlOverride>
    <w:lvlOverride w:ilvl="2">
      <w:lvl w:ilvl="2">
        <w:start w:val="1"/>
        <w:numFmt w:val="decimal"/>
        <w:lvlText w:val="%1.%2.%3."/>
        <w:lvlJc w:val="left"/>
        <w:pPr>
          <w:tabs>
            <w:tab w:val="num" w:pos="2138"/>
          </w:tabs>
          <w:ind w:left="2138" w:hanging="720"/>
        </w:pPr>
        <w:rPr>
          <w:rFonts w:hint="default"/>
        </w:rPr>
      </w:lvl>
    </w:lvlOverride>
    <w:lvlOverride w:ilvl="3">
      <w:lvl w:ilvl="3">
        <w:start w:val="1"/>
        <w:numFmt w:val="decimal"/>
        <w:lvlText w:val="%1.%2.%3.%4."/>
        <w:lvlJc w:val="left"/>
        <w:pPr>
          <w:tabs>
            <w:tab w:val="num" w:pos="2847"/>
          </w:tabs>
          <w:ind w:left="2847" w:hanging="720"/>
        </w:pPr>
        <w:rPr>
          <w:rFonts w:hint="default"/>
        </w:rPr>
      </w:lvl>
    </w:lvlOverride>
    <w:lvlOverride w:ilvl="4">
      <w:lvl w:ilvl="4">
        <w:start w:val="1"/>
        <w:numFmt w:val="decimal"/>
        <w:lvlText w:val="%1.%2.%3.%4.%5."/>
        <w:lvlJc w:val="left"/>
        <w:pPr>
          <w:tabs>
            <w:tab w:val="num" w:pos="3916"/>
          </w:tabs>
          <w:ind w:left="3916" w:hanging="1080"/>
        </w:pPr>
        <w:rPr>
          <w:rFonts w:hint="default"/>
        </w:rPr>
      </w:lvl>
    </w:lvlOverride>
    <w:lvlOverride w:ilvl="5">
      <w:lvl w:ilvl="5">
        <w:start w:val="1"/>
        <w:numFmt w:val="decimal"/>
        <w:lvlText w:val="%1.%2.%3.%4.%5.%6."/>
        <w:lvlJc w:val="left"/>
        <w:pPr>
          <w:tabs>
            <w:tab w:val="num" w:pos="4625"/>
          </w:tabs>
          <w:ind w:left="4625" w:hanging="1080"/>
        </w:pPr>
        <w:rPr>
          <w:rFonts w:hint="default"/>
        </w:rPr>
      </w:lvl>
    </w:lvlOverride>
    <w:lvlOverride w:ilvl="6">
      <w:lvl w:ilvl="6">
        <w:start w:val="1"/>
        <w:numFmt w:val="decimal"/>
        <w:lvlText w:val="%1.%2.%3.%4.%5.%6.%7."/>
        <w:lvlJc w:val="left"/>
        <w:pPr>
          <w:tabs>
            <w:tab w:val="num" w:pos="5694"/>
          </w:tabs>
          <w:ind w:left="5694" w:hanging="1440"/>
        </w:pPr>
        <w:rPr>
          <w:rFonts w:hint="default"/>
        </w:rPr>
      </w:lvl>
    </w:lvlOverride>
    <w:lvlOverride w:ilvl="7">
      <w:lvl w:ilvl="7">
        <w:start w:val="1"/>
        <w:numFmt w:val="decimal"/>
        <w:lvlText w:val="%1.%2.%3.%4.%5.%6.%7.%8."/>
        <w:lvlJc w:val="left"/>
        <w:pPr>
          <w:tabs>
            <w:tab w:val="num" w:pos="6403"/>
          </w:tabs>
          <w:ind w:left="6403" w:hanging="1440"/>
        </w:pPr>
        <w:rPr>
          <w:rFonts w:hint="default"/>
        </w:rPr>
      </w:lvl>
    </w:lvlOverride>
    <w:lvlOverride w:ilvl="8">
      <w:lvl w:ilvl="8">
        <w:start w:val="1"/>
        <w:numFmt w:val="decimal"/>
        <w:lvlText w:val="%1.%2.%3.%4.%5.%6.%7.%8.%9."/>
        <w:lvlJc w:val="left"/>
        <w:pPr>
          <w:tabs>
            <w:tab w:val="num" w:pos="7472"/>
          </w:tabs>
          <w:ind w:left="7472" w:hanging="1800"/>
        </w:pPr>
        <w:rPr>
          <w:rFonts w:hint="default"/>
        </w:rPr>
      </w:lvl>
    </w:lvlOverride>
  </w:num>
  <w:num w:numId="166">
    <w:abstractNumId w:val="49"/>
    <w:lvlOverride w:ilvl="0">
      <w:lvl w:ilvl="0">
        <w:start w:val="25"/>
        <w:numFmt w:val="none"/>
        <w:lvlText w:val="21."/>
        <w:lvlJc w:val="left"/>
        <w:pPr>
          <w:tabs>
            <w:tab w:val="num" w:pos="435"/>
          </w:tabs>
          <w:ind w:left="435" w:hanging="435"/>
        </w:pPr>
        <w:rPr>
          <w:rFonts w:hint="default"/>
        </w:rPr>
      </w:lvl>
    </w:lvlOverride>
    <w:lvlOverride w:ilvl="1">
      <w:lvl w:ilvl="1">
        <w:start w:val="2"/>
        <w:numFmt w:val="decimal"/>
        <w:lvlText w:val="%1.1."/>
        <w:lvlJc w:val="left"/>
        <w:pPr>
          <w:tabs>
            <w:tab w:val="num" w:pos="1144"/>
          </w:tabs>
          <w:ind w:left="1144" w:hanging="435"/>
        </w:pPr>
        <w:rPr>
          <w:rFonts w:hint="default"/>
        </w:rPr>
      </w:lvl>
    </w:lvlOverride>
    <w:lvlOverride w:ilvl="2">
      <w:lvl w:ilvl="2">
        <w:start w:val="1"/>
        <w:numFmt w:val="decimal"/>
        <w:lvlText w:val="23.1."/>
        <w:lvlJc w:val="left"/>
        <w:pPr>
          <w:tabs>
            <w:tab w:val="num" w:pos="2138"/>
          </w:tabs>
          <w:ind w:left="2138" w:hanging="720"/>
        </w:pPr>
        <w:rPr>
          <w:rFonts w:hint="default"/>
        </w:rPr>
      </w:lvl>
    </w:lvlOverride>
    <w:lvlOverride w:ilvl="3">
      <w:lvl w:ilvl="3">
        <w:start w:val="1"/>
        <w:numFmt w:val="decimal"/>
        <w:lvlText w:val="%1.%2.%3.%4."/>
        <w:lvlJc w:val="left"/>
        <w:pPr>
          <w:tabs>
            <w:tab w:val="num" w:pos="2847"/>
          </w:tabs>
          <w:ind w:left="2847" w:hanging="720"/>
        </w:pPr>
        <w:rPr>
          <w:rFonts w:hint="default"/>
        </w:rPr>
      </w:lvl>
    </w:lvlOverride>
    <w:lvlOverride w:ilvl="4">
      <w:lvl w:ilvl="4">
        <w:start w:val="1"/>
        <w:numFmt w:val="decimal"/>
        <w:lvlText w:val="%1.%2.%3.%4.%5."/>
        <w:lvlJc w:val="left"/>
        <w:pPr>
          <w:tabs>
            <w:tab w:val="num" w:pos="3916"/>
          </w:tabs>
          <w:ind w:left="3916" w:hanging="1080"/>
        </w:pPr>
        <w:rPr>
          <w:rFonts w:hint="default"/>
        </w:rPr>
      </w:lvl>
    </w:lvlOverride>
    <w:lvlOverride w:ilvl="5">
      <w:lvl w:ilvl="5">
        <w:start w:val="1"/>
        <w:numFmt w:val="decimal"/>
        <w:lvlText w:val="%1.%2.%3.%4.%5.%6."/>
        <w:lvlJc w:val="left"/>
        <w:pPr>
          <w:tabs>
            <w:tab w:val="num" w:pos="4625"/>
          </w:tabs>
          <w:ind w:left="4625" w:hanging="1080"/>
        </w:pPr>
        <w:rPr>
          <w:rFonts w:hint="default"/>
        </w:rPr>
      </w:lvl>
    </w:lvlOverride>
    <w:lvlOverride w:ilvl="6">
      <w:lvl w:ilvl="6">
        <w:start w:val="1"/>
        <w:numFmt w:val="decimal"/>
        <w:lvlText w:val="%1.%2.%3.%4.%5.%6.%7."/>
        <w:lvlJc w:val="left"/>
        <w:pPr>
          <w:tabs>
            <w:tab w:val="num" w:pos="5694"/>
          </w:tabs>
          <w:ind w:left="5694" w:hanging="1440"/>
        </w:pPr>
        <w:rPr>
          <w:rFonts w:hint="default"/>
        </w:rPr>
      </w:lvl>
    </w:lvlOverride>
    <w:lvlOverride w:ilvl="7">
      <w:lvl w:ilvl="7">
        <w:start w:val="1"/>
        <w:numFmt w:val="decimal"/>
        <w:lvlText w:val="%1.%2.%3.%4.%5.%6.%7.%8."/>
        <w:lvlJc w:val="left"/>
        <w:pPr>
          <w:tabs>
            <w:tab w:val="num" w:pos="6403"/>
          </w:tabs>
          <w:ind w:left="6403" w:hanging="1440"/>
        </w:pPr>
        <w:rPr>
          <w:rFonts w:hint="default"/>
        </w:rPr>
      </w:lvl>
    </w:lvlOverride>
    <w:lvlOverride w:ilvl="8">
      <w:lvl w:ilvl="8">
        <w:start w:val="1"/>
        <w:numFmt w:val="decimal"/>
        <w:lvlText w:val="%1.%2.%3.%4.%5.%6.%7.%8.%9."/>
        <w:lvlJc w:val="left"/>
        <w:pPr>
          <w:tabs>
            <w:tab w:val="num" w:pos="7472"/>
          </w:tabs>
          <w:ind w:left="7472" w:hanging="1800"/>
        </w:pPr>
        <w:rPr>
          <w:rFonts w:hint="default"/>
        </w:rPr>
      </w:lvl>
    </w:lvlOverride>
  </w:num>
  <w:num w:numId="167">
    <w:abstractNumId w:val="49"/>
    <w:lvlOverride w:ilvl="0">
      <w:lvl w:ilvl="0">
        <w:start w:val="25"/>
        <w:numFmt w:val="none"/>
        <w:lvlText w:val="22."/>
        <w:lvlJc w:val="left"/>
        <w:pPr>
          <w:tabs>
            <w:tab w:val="num" w:pos="435"/>
          </w:tabs>
          <w:ind w:left="435" w:hanging="435"/>
        </w:pPr>
        <w:rPr>
          <w:rFonts w:hint="default"/>
        </w:rPr>
      </w:lvl>
    </w:lvlOverride>
    <w:lvlOverride w:ilvl="1">
      <w:lvl w:ilvl="1">
        <w:start w:val="2"/>
        <w:numFmt w:val="decimal"/>
        <w:lvlText w:val="%1.1."/>
        <w:lvlJc w:val="left"/>
        <w:pPr>
          <w:tabs>
            <w:tab w:val="num" w:pos="1144"/>
          </w:tabs>
          <w:ind w:left="1144" w:hanging="435"/>
        </w:pPr>
        <w:rPr>
          <w:rFonts w:hint="default"/>
        </w:rPr>
      </w:lvl>
    </w:lvlOverride>
    <w:lvlOverride w:ilvl="2">
      <w:lvl w:ilvl="2">
        <w:start w:val="1"/>
        <w:numFmt w:val="decimal"/>
        <w:lvlText w:val="%1.%2.%3."/>
        <w:lvlJc w:val="left"/>
        <w:pPr>
          <w:tabs>
            <w:tab w:val="num" w:pos="2138"/>
          </w:tabs>
          <w:ind w:left="2138" w:hanging="720"/>
        </w:pPr>
        <w:rPr>
          <w:rFonts w:hint="default"/>
        </w:rPr>
      </w:lvl>
    </w:lvlOverride>
    <w:lvlOverride w:ilvl="3">
      <w:lvl w:ilvl="3">
        <w:start w:val="1"/>
        <w:numFmt w:val="decimal"/>
        <w:lvlText w:val="%1.%2.%3.%4."/>
        <w:lvlJc w:val="left"/>
        <w:pPr>
          <w:tabs>
            <w:tab w:val="num" w:pos="2847"/>
          </w:tabs>
          <w:ind w:left="2847" w:hanging="720"/>
        </w:pPr>
        <w:rPr>
          <w:rFonts w:hint="default"/>
        </w:rPr>
      </w:lvl>
    </w:lvlOverride>
    <w:lvlOverride w:ilvl="4">
      <w:lvl w:ilvl="4">
        <w:start w:val="1"/>
        <w:numFmt w:val="decimal"/>
        <w:lvlText w:val="%1.%2.%3.%4.%5."/>
        <w:lvlJc w:val="left"/>
        <w:pPr>
          <w:tabs>
            <w:tab w:val="num" w:pos="3916"/>
          </w:tabs>
          <w:ind w:left="3916" w:hanging="1080"/>
        </w:pPr>
        <w:rPr>
          <w:rFonts w:hint="default"/>
        </w:rPr>
      </w:lvl>
    </w:lvlOverride>
    <w:lvlOverride w:ilvl="5">
      <w:lvl w:ilvl="5">
        <w:start w:val="1"/>
        <w:numFmt w:val="decimal"/>
        <w:lvlText w:val="%1.%2.%3.%4.%5.%6."/>
        <w:lvlJc w:val="left"/>
        <w:pPr>
          <w:tabs>
            <w:tab w:val="num" w:pos="4625"/>
          </w:tabs>
          <w:ind w:left="4625" w:hanging="1080"/>
        </w:pPr>
        <w:rPr>
          <w:rFonts w:hint="default"/>
        </w:rPr>
      </w:lvl>
    </w:lvlOverride>
    <w:lvlOverride w:ilvl="6">
      <w:lvl w:ilvl="6">
        <w:start w:val="1"/>
        <w:numFmt w:val="decimal"/>
        <w:lvlText w:val="%1.%2.%3.%4.%5.%6.%7."/>
        <w:lvlJc w:val="left"/>
        <w:pPr>
          <w:tabs>
            <w:tab w:val="num" w:pos="5694"/>
          </w:tabs>
          <w:ind w:left="5694" w:hanging="1440"/>
        </w:pPr>
        <w:rPr>
          <w:rFonts w:hint="default"/>
        </w:rPr>
      </w:lvl>
    </w:lvlOverride>
    <w:lvlOverride w:ilvl="7">
      <w:lvl w:ilvl="7">
        <w:start w:val="1"/>
        <w:numFmt w:val="decimal"/>
        <w:lvlText w:val="%1.%2.%3.%4.%5.%6.%7.%8."/>
        <w:lvlJc w:val="left"/>
        <w:pPr>
          <w:tabs>
            <w:tab w:val="num" w:pos="6403"/>
          </w:tabs>
          <w:ind w:left="6403" w:hanging="1440"/>
        </w:pPr>
        <w:rPr>
          <w:rFonts w:hint="default"/>
        </w:rPr>
      </w:lvl>
    </w:lvlOverride>
    <w:lvlOverride w:ilvl="8">
      <w:lvl w:ilvl="8">
        <w:start w:val="1"/>
        <w:numFmt w:val="decimal"/>
        <w:lvlText w:val="%1.%2.%3.%4.%5.%6.%7.%8.%9."/>
        <w:lvlJc w:val="left"/>
        <w:pPr>
          <w:tabs>
            <w:tab w:val="num" w:pos="7472"/>
          </w:tabs>
          <w:ind w:left="7472" w:hanging="1800"/>
        </w:pPr>
        <w:rPr>
          <w:rFonts w:hint="default"/>
        </w:rPr>
      </w:lvl>
    </w:lvlOverride>
  </w:num>
  <w:num w:numId="168">
    <w:abstractNumId w:val="49"/>
    <w:lvlOverride w:ilvl="0">
      <w:lvl w:ilvl="0">
        <w:start w:val="25"/>
        <w:numFmt w:val="none"/>
        <w:lvlText w:val="23."/>
        <w:lvlJc w:val="left"/>
        <w:pPr>
          <w:tabs>
            <w:tab w:val="num" w:pos="435"/>
          </w:tabs>
          <w:ind w:left="435" w:hanging="435"/>
        </w:pPr>
        <w:rPr>
          <w:rFonts w:hint="default"/>
        </w:rPr>
      </w:lvl>
    </w:lvlOverride>
    <w:lvlOverride w:ilvl="1">
      <w:lvl w:ilvl="1">
        <w:start w:val="2"/>
        <w:numFmt w:val="decimal"/>
        <w:lvlText w:val="%1.1."/>
        <w:lvlJc w:val="left"/>
        <w:pPr>
          <w:tabs>
            <w:tab w:val="num" w:pos="1144"/>
          </w:tabs>
          <w:ind w:left="1144" w:hanging="435"/>
        </w:pPr>
        <w:rPr>
          <w:rFonts w:hint="default"/>
        </w:rPr>
      </w:lvl>
    </w:lvlOverride>
    <w:lvlOverride w:ilvl="2">
      <w:lvl w:ilvl="2">
        <w:start w:val="1"/>
        <w:numFmt w:val="decimal"/>
        <w:lvlText w:val="%1.%2.%3."/>
        <w:lvlJc w:val="left"/>
        <w:pPr>
          <w:tabs>
            <w:tab w:val="num" w:pos="2138"/>
          </w:tabs>
          <w:ind w:left="2138" w:hanging="720"/>
        </w:pPr>
        <w:rPr>
          <w:rFonts w:hint="default"/>
        </w:rPr>
      </w:lvl>
    </w:lvlOverride>
    <w:lvlOverride w:ilvl="3">
      <w:lvl w:ilvl="3">
        <w:start w:val="1"/>
        <w:numFmt w:val="decimal"/>
        <w:lvlText w:val="%1.%2.%3.%4."/>
        <w:lvlJc w:val="left"/>
        <w:pPr>
          <w:tabs>
            <w:tab w:val="num" w:pos="2847"/>
          </w:tabs>
          <w:ind w:left="2847" w:hanging="720"/>
        </w:pPr>
        <w:rPr>
          <w:rFonts w:hint="default"/>
        </w:rPr>
      </w:lvl>
    </w:lvlOverride>
    <w:lvlOverride w:ilvl="4">
      <w:lvl w:ilvl="4">
        <w:start w:val="1"/>
        <w:numFmt w:val="decimal"/>
        <w:lvlText w:val="%1.%2.%3.%4.%5."/>
        <w:lvlJc w:val="left"/>
        <w:pPr>
          <w:tabs>
            <w:tab w:val="num" w:pos="3916"/>
          </w:tabs>
          <w:ind w:left="3916" w:hanging="1080"/>
        </w:pPr>
        <w:rPr>
          <w:rFonts w:hint="default"/>
        </w:rPr>
      </w:lvl>
    </w:lvlOverride>
    <w:lvlOverride w:ilvl="5">
      <w:lvl w:ilvl="5">
        <w:start w:val="1"/>
        <w:numFmt w:val="decimal"/>
        <w:lvlText w:val="%1.%2.%3.%4.%5.%6."/>
        <w:lvlJc w:val="left"/>
        <w:pPr>
          <w:tabs>
            <w:tab w:val="num" w:pos="4625"/>
          </w:tabs>
          <w:ind w:left="4625" w:hanging="1080"/>
        </w:pPr>
        <w:rPr>
          <w:rFonts w:hint="default"/>
        </w:rPr>
      </w:lvl>
    </w:lvlOverride>
    <w:lvlOverride w:ilvl="6">
      <w:lvl w:ilvl="6">
        <w:start w:val="1"/>
        <w:numFmt w:val="decimal"/>
        <w:lvlText w:val="%1.%2.%3.%4.%5.%6.%7."/>
        <w:lvlJc w:val="left"/>
        <w:pPr>
          <w:tabs>
            <w:tab w:val="num" w:pos="5694"/>
          </w:tabs>
          <w:ind w:left="5694" w:hanging="1440"/>
        </w:pPr>
        <w:rPr>
          <w:rFonts w:hint="default"/>
        </w:rPr>
      </w:lvl>
    </w:lvlOverride>
    <w:lvlOverride w:ilvl="7">
      <w:lvl w:ilvl="7">
        <w:start w:val="1"/>
        <w:numFmt w:val="decimal"/>
        <w:lvlText w:val="%1.%2.%3.%4.%5.%6.%7.%8."/>
        <w:lvlJc w:val="left"/>
        <w:pPr>
          <w:tabs>
            <w:tab w:val="num" w:pos="6403"/>
          </w:tabs>
          <w:ind w:left="6403" w:hanging="1440"/>
        </w:pPr>
        <w:rPr>
          <w:rFonts w:hint="default"/>
        </w:rPr>
      </w:lvl>
    </w:lvlOverride>
    <w:lvlOverride w:ilvl="8">
      <w:lvl w:ilvl="8">
        <w:start w:val="1"/>
        <w:numFmt w:val="decimal"/>
        <w:lvlText w:val="%1.%2.%3.%4.%5.%6.%7.%8.%9."/>
        <w:lvlJc w:val="left"/>
        <w:pPr>
          <w:tabs>
            <w:tab w:val="num" w:pos="7472"/>
          </w:tabs>
          <w:ind w:left="7472" w:hanging="1800"/>
        </w:pPr>
        <w:rPr>
          <w:rFonts w:hint="default"/>
        </w:rPr>
      </w:lvl>
    </w:lvlOverride>
  </w:num>
  <w:num w:numId="169">
    <w:abstractNumId w:val="47"/>
    <w:lvlOverride w:ilvl="0">
      <w:lvl w:ilvl="0">
        <w:start w:val="1"/>
        <w:numFmt w:val="ordinal"/>
        <w:lvlText w:val="%1"/>
        <w:lvlJc w:val="left"/>
        <w:pPr>
          <w:ind w:left="720" w:hanging="360"/>
        </w:pPr>
        <w:rPr>
          <w:rFonts w:ascii="Times New Roman" w:hAnsi="Times New Roman" w:hint="default"/>
          <w:b w:val="0"/>
          <w:bCs w:val="0"/>
          <w:i w:val="0"/>
          <w:iCs w:val="0"/>
          <w:color w:val="auto"/>
          <w:sz w:val="22"/>
          <w:szCs w:val="24"/>
        </w:rPr>
      </w:lvl>
    </w:lvlOverride>
    <w:lvlOverride w:ilvl="1">
      <w:lvl w:ilvl="1">
        <w:start w:val="1"/>
        <w:numFmt w:val="none"/>
        <w:lvlText w:val="19.11."/>
        <w:lvlJc w:val="left"/>
        <w:pPr>
          <w:ind w:left="1440" w:hanging="360"/>
        </w:pPr>
        <w:rPr>
          <w:rFonts w:ascii="Arial" w:hAnsi="Arial" w:hint="default"/>
          <w:b w:val="0"/>
          <w:bCs w:val="0"/>
          <w:i w:val="0"/>
          <w:iCs w:val="0"/>
          <w:color w:val="auto"/>
          <w:sz w:val="20"/>
          <w:szCs w:val="24"/>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70">
    <w:abstractNumId w:val="57"/>
  </w:num>
  <w:num w:numId="171">
    <w:abstractNumId w:val="14"/>
    <w:lvlOverride w:ilvl="0">
      <w:lvl w:ilvl="0">
        <w:start w:val="6"/>
        <w:numFmt w:val="decimal"/>
        <w:lvlText w:val="%1."/>
        <w:lvlJc w:val="left"/>
        <w:pPr>
          <w:tabs>
            <w:tab w:val="num" w:pos="750"/>
          </w:tabs>
          <w:ind w:left="750" w:hanging="750"/>
        </w:pPr>
      </w:lvl>
    </w:lvlOverride>
    <w:lvlOverride w:ilvl="1">
      <w:lvl w:ilvl="1">
        <w:start w:val="1"/>
        <w:numFmt w:val="decimal"/>
        <w:lvlRestart w:val="0"/>
        <w:lvlText w:val="15.%2."/>
        <w:lvlJc w:val="left"/>
        <w:pPr>
          <w:tabs>
            <w:tab w:val="num" w:pos="1034"/>
          </w:tabs>
          <w:ind w:left="1034" w:hanging="750"/>
        </w:pPr>
        <w:rPr>
          <w:rFonts w:ascii="Arial" w:hAnsi="Arial" w:cs="Times New Roman" w:hint="default"/>
          <w:b w:val="0"/>
          <w:i w:val="0"/>
          <w:sz w:val="20"/>
        </w:rPr>
      </w:lvl>
    </w:lvlOverride>
    <w:lvlOverride w:ilvl="2">
      <w:lvl w:ilvl="2">
        <w:start w:val="1"/>
        <w:numFmt w:val="decimal"/>
        <w:lvlRestart w:val="0"/>
        <w:lvlText w:val="%1.%2.%3."/>
        <w:lvlJc w:val="left"/>
        <w:pPr>
          <w:tabs>
            <w:tab w:val="num" w:pos="2166"/>
          </w:tabs>
          <w:ind w:left="2166" w:hanging="750"/>
        </w:pPr>
      </w:lvl>
    </w:lvlOverride>
    <w:lvlOverride w:ilvl="3">
      <w:lvl w:ilvl="3">
        <w:start w:val="1"/>
        <w:numFmt w:val="decimal"/>
        <w:lvlRestart w:val="0"/>
        <w:lvlText w:val="%1.%2.%3.%4."/>
        <w:lvlJc w:val="left"/>
        <w:pPr>
          <w:tabs>
            <w:tab w:val="num" w:pos="2874"/>
          </w:tabs>
          <w:ind w:left="2874" w:hanging="750"/>
        </w:pPr>
      </w:lvl>
    </w:lvlOverride>
    <w:lvlOverride w:ilvl="4">
      <w:lvl w:ilvl="4">
        <w:start w:val="1"/>
        <w:numFmt w:val="decimal"/>
        <w:lvlRestart w:val="0"/>
        <w:lvlText w:val="%1.%2.%3.%4.%5."/>
        <w:lvlJc w:val="left"/>
        <w:pPr>
          <w:tabs>
            <w:tab w:val="num" w:pos="3912"/>
          </w:tabs>
          <w:ind w:left="3912" w:hanging="1080"/>
        </w:pPr>
      </w:lvl>
    </w:lvlOverride>
    <w:lvlOverride w:ilvl="5">
      <w:lvl w:ilvl="5">
        <w:start w:val="1"/>
        <w:numFmt w:val="decimal"/>
        <w:lvlRestart w:val="0"/>
        <w:lvlText w:val="%1.%2.%3.%4.%5.%6."/>
        <w:lvlJc w:val="left"/>
        <w:pPr>
          <w:tabs>
            <w:tab w:val="num" w:pos="4620"/>
          </w:tabs>
          <w:ind w:left="4620" w:hanging="1080"/>
        </w:pPr>
      </w:lvl>
    </w:lvlOverride>
    <w:lvlOverride w:ilvl="6">
      <w:lvl w:ilvl="6">
        <w:start w:val="1"/>
        <w:numFmt w:val="decimal"/>
        <w:lvlRestart w:val="0"/>
        <w:lvlText w:val="%1.%2.%3.%4.%5.%6.%7."/>
        <w:lvlJc w:val="left"/>
        <w:pPr>
          <w:tabs>
            <w:tab w:val="num" w:pos="5688"/>
          </w:tabs>
          <w:ind w:left="5688" w:hanging="1440"/>
        </w:pPr>
      </w:lvl>
    </w:lvlOverride>
    <w:lvlOverride w:ilvl="7">
      <w:lvl w:ilvl="7">
        <w:start w:val="1"/>
        <w:numFmt w:val="decimal"/>
        <w:lvlRestart w:val="0"/>
        <w:lvlText w:val="%1.%2.%3.%4.%5.%6.%7.%8."/>
        <w:lvlJc w:val="left"/>
        <w:pPr>
          <w:tabs>
            <w:tab w:val="num" w:pos="6396"/>
          </w:tabs>
          <w:ind w:left="6396" w:hanging="1440"/>
        </w:pPr>
      </w:lvl>
    </w:lvlOverride>
    <w:lvlOverride w:ilvl="8">
      <w:lvl w:ilvl="8">
        <w:start w:val="1"/>
        <w:numFmt w:val="decimal"/>
        <w:lvlRestart w:val="0"/>
        <w:lvlText w:val="%1.%2.%3.%4.%5.%6.%7.%8.%9."/>
        <w:lvlJc w:val="left"/>
        <w:pPr>
          <w:tabs>
            <w:tab w:val="num" w:pos="7464"/>
          </w:tabs>
          <w:ind w:left="7464" w:hanging="1800"/>
        </w:pPr>
      </w:lvl>
    </w:lvlOverride>
  </w:num>
  <w:num w:numId="1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24"/>
  </w:num>
  <w:num w:numId="177">
    <w:abstractNumId w:val="32"/>
  </w:num>
  <w:num w:numId="178">
    <w:abstractNumId w:val="35"/>
  </w:num>
  <w:num w:numId="179">
    <w:abstractNumId w:val="4"/>
  </w:num>
  <w:num w:numId="180">
    <w:abstractNumId w:val="12"/>
  </w:num>
  <w:num w:numId="181">
    <w:abstractNumId w:val="5"/>
  </w:num>
  <w:num w:numId="182">
    <w:abstractNumId w:val="39"/>
    <w:lvlOverride w:ilvl="0">
      <w:lvl w:ilvl="0">
        <w:start w:val="8"/>
        <w:numFmt w:val="decimal"/>
        <w:lvlText w:val="%1."/>
        <w:lvlJc w:val="left"/>
        <w:pPr>
          <w:tabs>
            <w:tab w:val="num" w:pos="660"/>
          </w:tabs>
          <w:ind w:left="660" w:hanging="660"/>
        </w:pPr>
        <w:rPr>
          <w:rFonts w:hint="default"/>
        </w:rPr>
      </w:lvl>
    </w:lvlOverride>
    <w:lvlOverride w:ilvl="1">
      <w:lvl w:ilvl="1">
        <w:start w:val="1"/>
        <w:numFmt w:val="none"/>
        <w:lvlText w:val="10.1."/>
        <w:lvlJc w:val="left"/>
        <w:pPr>
          <w:tabs>
            <w:tab w:val="num" w:pos="802"/>
          </w:tabs>
          <w:ind w:left="802" w:hanging="660"/>
        </w:pPr>
        <w:rPr>
          <w:rFonts w:hint="default"/>
        </w:rPr>
      </w:lvl>
    </w:lvlOverride>
    <w:lvlOverride w:ilvl="2">
      <w:lvl w:ilvl="2">
        <w:start w:val="1"/>
        <w:numFmt w:val="decimal"/>
        <w:lvlText w:val="%1.%2.%3."/>
        <w:lvlJc w:val="left"/>
        <w:pPr>
          <w:tabs>
            <w:tab w:val="num" w:pos="2136"/>
          </w:tabs>
          <w:ind w:left="2136" w:hanging="720"/>
        </w:pPr>
        <w:rPr>
          <w:rFonts w:hint="default"/>
        </w:rPr>
      </w:lvl>
    </w:lvlOverride>
    <w:lvlOverride w:ilvl="3">
      <w:lvl w:ilvl="3">
        <w:start w:val="1"/>
        <w:numFmt w:val="decimal"/>
        <w:lvlText w:val="%1.%2.%3.%4."/>
        <w:lvlJc w:val="left"/>
        <w:pPr>
          <w:tabs>
            <w:tab w:val="num" w:pos="2844"/>
          </w:tabs>
          <w:ind w:left="2844" w:hanging="72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183">
    <w:abstractNumId w:val="28"/>
  </w:num>
  <w:numIdMacAtCleanup w:val="1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5045"/>
    <w:rsid w:val="000148ED"/>
    <w:rsid w:val="000156B7"/>
    <w:rsid w:val="0003153F"/>
    <w:rsid w:val="000328B0"/>
    <w:rsid w:val="0005683E"/>
    <w:rsid w:val="00071CF3"/>
    <w:rsid w:val="00076557"/>
    <w:rsid w:val="000777CA"/>
    <w:rsid w:val="00097A91"/>
    <w:rsid w:val="000A631F"/>
    <w:rsid w:val="000B1011"/>
    <w:rsid w:val="000B63B2"/>
    <w:rsid w:val="000B758A"/>
    <w:rsid w:val="000C203C"/>
    <w:rsid w:val="000C7FD0"/>
    <w:rsid w:val="000D1E7C"/>
    <w:rsid w:val="000D794C"/>
    <w:rsid w:val="000F0764"/>
    <w:rsid w:val="000F36AD"/>
    <w:rsid w:val="000F38D1"/>
    <w:rsid w:val="0011060C"/>
    <w:rsid w:val="001269D5"/>
    <w:rsid w:val="001331C0"/>
    <w:rsid w:val="00151899"/>
    <w:rsid w:val="001611CB"/>
    <w:rsid w:val="00161F1D"/>
    <w:rsid w:val="00163B40"/>
    <w:rsid w:val="001672E7"/>
    <w:rsid w:val="001760F2"/>
    <w:rsid w:val="00185226"/>
    <w:rsid w:val="00190D14"/>
    <w:rsid w:val="00193F46"/>
    <w:rsid w:val="001A2F12"/>
    <w:rsid w:val="001B422C"/>
    <w:rsid w:val="001C2F69"/>
    <w:rsid w:val="001C4A3C"/>
    <w:rsid w:val="001D24CA"/>
    <w:rsid w:val="001D2CB4"/>
    <w:rsid w:val="001D3461"/>
    <w:rsid w:val="001D7CC4"/>
    <w:rsid w:val="001E030E"/>
    <w:rsid w:val="001E6AB2"/>
    <w:rsid w:val="001E6ABD"/>
    <w:rsid w:val="00200EA7"/>
    <w:rsid w:val="002062A1"/>
    <w:rsid w:val="002069D3"/>
    <w:rsid w:val="00222F67"/>
    <w:rsid w:val="00224272"/>
    <w:rsid w:val="00250077"/>
    <w:rsid w:val="002501F5"/>
    <w:rsid w:val="00256709"/>
    <w:rsid w:val="00260682"/>
    <w:rsid w:val="0026118A"/>
    <w:rsid w:val="002644A9"/>
    <w:rsid w:val="00267965"/>
    <w:rsid w:val="002942D1"/>
    <w:rsid w:val="0029555E"/>
    <w:rsid w:val="002A0F57"/>
    <w:rsid w:val="002B499E"/>
    <w:rsid w:val="002B4B87"/>
    <w:rsid w:val="002C0BB4"/>
    <w:rsid w:val="002D0501"/>
    <w:rsid w:val="002D0A32"/>
    <w:rsid w:val="002D469C"/>
    <w:rsid w:val="002D48DF"/>
    <w:rsid w:val="002E1592"/>
    <w:rsid w:val="002E4DCF"/>
    <w:rsid w:val="002E7649"/>
    <w:rsid w:val="002F48CF"/>
    <w:rsid w:val="003079DC"/>
    <w:rsid w:val="003216B9"/>
    <w:rsid w:val="00346AF9"/>
    <w:rsid w:val="00346D16"/>
    <w:rsid w:val="003475FF"/>
    <w:rsid w:val="0035211C"/>
    <w:rsid w:val="003530E6"/>
    <w:rsid w:val="00355336"/>
    <w:rsid w:val="00364272"/>
    <w:rsid w:val="00365B0D"/>
    <w:rsid w:val="0038452B"/>
    <w:rsid w:val="00390D51"/>
    <w:rsid w:val="00393FE3"/>
    <w:rsid w:val="003966F1"/>
    <w:rsid w:val="00396D6F"/>
    <w:rsid w:val="003A4BE2"/>
    <w:rsid w:val="003F1073"/>
    <w:rsid w:val="003F33F2"/>
    <w:rsid w:val="00416D21"/>
    <w:rsid w:val="0042186C"/>
    <w:rsid w:val="00430C68"/>
    <w:rsid w:val="0044777D"/>
    <w:rsid w:val="00454BEE"/>
    <w:rsid w:val="00455B4C"/>
    <w:rsid w:val="00465DEB"/>
    <w:rsid w:val="00467CFB"/>
    <w:rsid w:val="00475477"/>
    <w:rsid w:val="00477FC3"/>
    <w:rsid w:val="004812C0"/>
    <w:rsid w:val="0049162E"/>
    <w:rsid w:val="00493A3B"/>
    <w:rsid w:val="004A2D98"/>
    <w:rsid w:val="004A6136"/>
    <w:rsid w:val="004B5257"/>
    <w:rsid w:val="004B634B"/>
    <w:rsid w:val="004B76FB"/>
    <w:rsid w:val="004C40D6"/>
    <w:rsid w:val="004D4D87"/>
    <w:rsid w:val="00501677"/>
    <w:rsid w:val="00511803"/>
    <w:rsid w:val="00514E3C"/>
    <w:rsid w:val="00520F58"/>
    <w:rsid w:val="005418E6"/>
    <w:rsid w:val="005434A4"/>
    <w:rsid w:val="00574936"/>
    <w:rsid w:val="005812E1"/>
    <w:rsid w:val="005846AB"/>
    <w:rsid w:val="005A1820"/>
    <w:rsid w:val="005A5FF7"/>
    <w:rsid w:val="005B21E3"/>
    <w:rsid w:val="005B4C23"/>
    <w:rsid w:val="005C4B49"/>
    <w:rsid w:val="005D3112"/>
    <w:rsid w:val="005D6CFF"/>
    <w:rsid w:val="005E6F10"/>
    <w:rsid w:val="005F061A"/>
    <w:rsid w:val="0060579E"/>
    <w:rsid w:val="00614FC8"/>
    <w:rsid w:val="0061644A"/>
    <w:rsid w:val="00626A55"/>
    <w:rsid w:val="00634490"/>
    <w:rsid w:val="006467C6"/>
    <w:rsid w:val="006736DF"/>
    <w:rsid w:val="00675EF1"/>
    <w:rsid w:val="00677ABC"/>
    <w:rsid w:val="006846F1"/>
    <w:rsid w:val="0069329F"/>
    <w:rsid w:val="006B67FA"/>
    <w:rsid w:val="006B7B22"/>
    <w:rsid w:val="006C25C0"/>
    <w:rsid w:val="006D134C"/>
    <w:rsid w:val="006D3D09"/>
    <w:rsid w:val="006E2C21"/>
    <w:rsid w:val="006F2020"/>
    <w:rsid w:val="007111F0"/>
    <w:rsid w:val="00715A4E"/>
    <w:rsid w:val="00715DB2"/>
    <w:rsid w:val="00721A83"/>
    <w:rsid w:val="00731124"/>
    <w:rsid w:val="00733E4B"/>
    <w:rsid w:val="0073657D"/>
    <w:rsid w:val="007412C4"/>
    <w:rsid w:val="007512A7"/>
    <w:rsid w:val="007524C6"/>
    <w:rsid w:val="007673E6"/>
    <w:rsid w:val="00783B79"/>
    <w:rsid w:val="007A5FE6"/>
    <w:rsid w:val="007B064F"/>
    <w:rsid w:val="007B1844"/>
    <w:rsid w:val="007D43C9"/>
    <w:rsid w:val="007D6EFB"/>
    <w:rsid w:val="007E35C2"/>
    <w:rsid w:val="007E3E58"/>
    <w:rsid w:val="007F0872"/>
    <w:rsid w:val="00801489"/>
    <w:rsid w:val="0081103D"/>
    <w:rsid w:val="00813A76"/>
    <w:rsid w:val="00832124"/>
    <w:rsid w:val="00843A92"/>
    <w:rsid w:val="00851972"/>
    <w:rsid w:val="00851AC5"/>
    <w:rsid w:val="0085369D"/>
    <w:rsid w:val="00855487"/>
    <w:rsid w:val="00855909"/>
    <w:rsid w:val="008829B3"/>
    <w:rsid w:val="008C2C08"/>
    <w:rsid w:val="008D2280"/>
    <w:rsid w:val="008E0AC2"/>
    <w:rsid w:val="008E5507"/>
    <w:rsid w:val="008F31AC"/>
    <w:rsid w:val="009247ED"/>
    <w:rsid w:val="00934E9A"/>
    <w:rsid w:val="009445C4"/>
    <w:rsid w:val="00947B7F"/>
    <w:rsid w:val="0095582E"/>
    <w:rsid w:val="009568E5"/>
    <w:rsid w:val="00967EC4"/>
    <w:rsid w:val="009803F3"/>
    <w:rsid w:val="00992F7B"/>
    <w:rsid w:val="009A47CD"/>
    <w:rsid w:val="009A4C46"/>
    <w:rsid w:val="009B5DF6"/>
    <w:rsid w:val="009C304E"/>
    <w:rsid w:val="009C5045"/>
    <w:rsid w:val="009C6BE4"/>
    <w:rsid w:val="009D1953"/>
    <w:rsid w:val="009D6177"/>
    <w:rsid w:val="009E6581"/>
    <w:rsid w:val="009F7E04"/>
    <w:rsid w:val="00A00437"/>
    <w:rsid w:val="00A174C2"/>
    <w:rsid w:val="00A2796F"/>
    <w:rsid w:val="00A27FA0"/>
    <w:rsid w:val="00A3558E"/>
    <w:rsid w:val="00A507D4"/>
    <w:rsid w:val="00A716B9"/>
    <w:rsid w:val="00A83292"/>
    <w:rsid w:val="00A838F5"/>
    <w:rsid w:val="00AA7749"/>
    <w:rsid w:val="00AB1D53"/>
    <w:rsid w:val="00AB2BFD"/>
    <w:rsid w:val="00AD116B"/>
    <w:rsid w:val="00AD19E9"/>
    <w:rsid w:val="00AD2CA6"/>
    <w:rsid w:val="00AF5057"/>
    <w:rsid w:val="00AF6FD3"/>
    <w:rsid w:val="00B02F12"/>
    <w:rsid w:val="00B0321C"/>
    <w:rsid w:val="00B42032"/>
    <w:rsid w:val="00B446A3"/>
    <w:rsid w:val="00B7001C"/>
    <w:rsid w:val="00B747D3"/>
    <w:rsid w:val="00B75910"/>
    <w:rsid w:val="00B77EE4"/>
    <w:rsid w:val="00BC3AC0"/>
    <w:rsid w:val="00BF415B"/>
    <w:rsid w:val="00C05052"/>
    <w:rsid w:val="00C16C4C"/>
    <w:rsid w:val="00C20ECE"/>
    <w:rsid w:val="00C35202"/>
    <w:rsid w:val="00C35A4F"/>
    <w:rsid w:val="00C45076"/>
    <w:rsid w:val="00C63A98"/>
    <w:rsid w:val="00C640D2"/>
    <w:rsid w:val="00C64AD5"/>
    <w:rsid w:val="00C74983"/>
    <w:rsid w:val="00C83FDE"/>
    <w:rsid w:val="00CA63D3"/>
    <w:rsid w:val="00CA762B"/>
    <w:rsid w:val="00CB2773"/>
    <w:rsid w:val="00CC2178"/>
    <w:rsid w:val="00CD2081"/>
    <w:rsid w:val="00CE2DEB"/>
    <w:rsid w:val="00CF7C18"/>
    <w:rsid w:val="00D04A0A"/>
    <w:rsid w:val="00D21419"/>
    <w:rsid w:val="00D23B88"/>
    <w:rsid w:val="00D243F3"/>
    <w:rsid w:val="00D34703"/>
    <w:rsid w:val="00D35C98"/>
    <w:rsid w:val="00D40B9C"/>
    <w:rsid w:val="00D42462"/>
    <w:rsid w:val="00D42568"/>
    <w:rsid w:val="00D463AC"/>
    <w:rsid w:val="00D60EF7"/>
    <w:rsid w:val="00D60F7B"/>
    <w:rsid w:val="00DA7FD0"/>
    <w:rsid w:val="00DB2F03"/>
    <w:rsid w:val="00DB56A8"/>
    <w:rsid w:val="00DC57D9"/>
    <w:rsid w:val="00DD441E"/>
    <w:rsid w:val="00DD67B4"/>
    <w:rsid w:val="00DF505E"/>
    <w:rsid w:val="00E16CE9"/>
    <w:rsid w:val="00E232DB"/>
    <w:rsid w:val="00E24DC5"/>
    <w:rsid w:val="00E37A18"/>
    <w:rsid w:val="00E40665"/>
    <w:rsid w:val="00E44689"/>
    <w:rsid w:val="00E44E38"/>
    <w:rsid w:val="00E90DAC"/>
    <w:rsid w:val="00ED706F"/>
    <w:rsid w:val="00EE1768"/>
    <w:rsid w:val="00EE57D7"/>
    <w:rsid w:val="00F0069E"/>
    <w:rsid w:val="00F06C1D"/>
    <w:rsid w:val="00F219E7"/>
    <w:rsid w:val="00F25DD7"/>
    <w:rsid w:val="00F34D13"/>
    <w:rsid w:val="00F44BE7"/>
    <w:rsid w:val="00F5535C"/>
    <w:rsid w:val="00F8738F"/>
    <w:rsid w:val="00FC003A"/>
    <w:rsid w:val="00FD3C29"/>
    <w:rsid w:val="00FE56CF"/>
    <w:rsid w:val="00FF0D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B21E3"/>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85369D"/>
    <w:pPr>
      <w:keepNext/>
      <w:widowControl w:val="0"/>
      <w:tabs>
        <w:tab w:val="num" w:pos="0"/>
      </w:tabs>
      <w:suppressAutoHyphens/>
      <w:outlineLvl w:val="0"/>
    </w:pPr>
    <w:rPr>
      <w:rFonts w:eastAsia="Lucida Sans Unicode"/>
      <w:color w:val="000000"/>
      <w:sz w:val="24"/>
      <w:szCs w:val="24"/>
      <w:lang w:val="de-DE"/>
    </w:rPr>
  </w:style>
  <w:style w:type="paragraph" w:styleId="Nagwek2">
    <w:name w:val="heading 2"/>
    <w:basedOn w:val="Normalny"/>
    <w:next w:val="Normalny"/>
    <w:link w:val="Nagwek2Znak"/>
    <w:qFormat/>
    <w:rsid w:val="0085369D"/>
    <w:pPr>
      <w:keepNext/>
      <w:widowControl w:val="0"/>
      <w:tabs>
        <w:tab w:val="num" w:pos="0"/>
      </w:tabs>
      <w:suppressAutoHyphens/>
      <w:jc w:val="center"/>
      <w:outlineLvl w:val="1"/>
    </w:pPr>
    <w:rPr>
      <w:rFonts w:eastAsia="Lucida Sans Unicode"/>
      <w:b/>
      <w:color w:val="000000"/>
      <w:sz w:val="24"/>
      <w:szCs w:val="24"/>
    </w:rPr>
  </w:style>
  <w:style w:type="paragraph" w:styleId="Nagwek3">
    <w:name w:val="heading 3"/>
    <w:basedOn w:val="Normalny"/>
    <w:next w:val="Normalny"/>
    <w:link w:val="Nagwek3Znak"/>
    <w:unhideWhenUsed/>
    <w:qFormat/>
    <w:rsid w:val="00832124"/>
    <w:pPr>
      <w:keepNext/>
      <w:spacing w:before="240" w:after="60"/>
      <w:outlineLvl w:val="2"/>
    </w:pPr>
    <w:rPr>
      <w:rFonts w:ascii="Cambria" w:hAnsi="Cambria"/>
      <w:b/>
      <w:bCs/>
      <w:sz w:val="26"/>
      <w:szCs w:val="26"/>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rsid w:val="005B21E3"/>
    <w:pPr>
      <w:spacing w:before="60" w:after="60"/>
      <w:ind w:left="851" w:hanging="295"/>
      <w:jc w:val="both"/>
    </w:pPr>
    <w:rPr>
      <w:sz w:val="24"/>
      <w:szCs w:val="24"/>
    </w:rPr>
  </w:style>
  <w:style w:type="paragraph" w:styleId="Nagwek">
    <w:name w:val="header"/>
    <w:basedOn w:val="Normalny"/>
    <w:link w:val="NagwekZnak"/>
    <w:uiPriority w:val="99"/>
    <w:unhideWhenUsed/>
    <w:rsid w:val="005B21E3"/>
    <w:pPr>
      <w:tabs>
        <w:tab w:val="center" w:pos="4536"/>
        <w:tab w:val="right" w:pos="9072"/>
      </w:tabs>
    </w:pPr>
  </w:style>
  <w:style w:type="character" w:customStyle="1" w:styleId="NagwekZnak">
    <w:name w:val="Nagłówek Znak"/>
    <w:basedOn w:val="Domylnaczcionkaakapitu"/>
    <w:link w:val="Nagwek"/>
    <w:uiPriority w:val="99"/>
    <w:rsid w:val="005B21E3"/>
    <w:rPr>
      <w:rFonts w:ascii="Times New Roman" w:eastAsia="Times New Roman" w:hAnsi="Times New Roman" w:cs="Times New Roman"/>
      <w:sz w:val="20"/>
      <w:szCs w:val="20"/>
      <w:lang w:eastAsia="pl-PL"/>
    </w:rPr>
  </w:style>
  <w:style w:type="paragraph" w:styleId="Tekstpodstawowy">
    <w:name w:val="Body Text"/>
    <w:basedOn w:val="Normalny"/>
    <w:link w:val="TekstpodstawowyZnak"/>
    <w:uiPriority w:val="99"/>
    <w:semiHidden/>
    <w:rsid w:val="005B21E3"/>
    <w:rPr>
      <w:rFonts w:ascii="Courier New" w:hAnsi="Courier New"/>
      <w:sz w:val="24"/>
      <w:lang w:val="x-none" w:eastAsia="x-none"/>
    </w:rPr>
  </w:style>
  <w:style w:type="character" w:customStyle="1" w:styleId="TekstpodstawowyZnak">
    <w:name w:val="Tekst podstawowy Znak"/>
    <w:basedOn w:val="Domylnaczcionkaakapitu"/>
    <w:link w:val="Tekstpodstawowy"/>
    <w:uiPriority w:val="99"/>
    <w:semiHidden/>
    <w:rsid w:val="005B21E3"/>
    <w:rPr>
      <w:rFonts w:ascii="Courier New" w:eastAsia="Times New Roman" w:hAnsi="Courier New" w:cs="Times New Roman"/>
      <w:sz w:val="24"/>
      <w:szCs w:val="20"/>
      <w:lang w:val="x-none" w:eastAsia="x-none"/>
    </w:rPr>
  </w:style>
  <w:style w:type="paragraph" w:styleId="Stopka">
    <w:name w:val="footer"/>
    <w:basedOn w:val="Normalny"/>
    <w:link w:val="StopkaZnak"/>
    <w:uiPriority w:val="99"/>
    <w:unhideWhenUsed/>
    <w:rsid w:val="005B21E3"/>
    <w:pPr>
      <w:tabs>
        <w:tab w:val="center" w:pos="4536"/>
        <w:tab w:val="right" w:pos="9072"/>
      </w:tabs>
    </w:pPr>
  </w:style>
  <w:style w:type="character" w:customStyle="1" w:styleId="StopkaZnak">
    <w:name w:val="Stopka Znak"/>
    <w:basedOn w:val="Domylnaczcionkaakapitu"/>
    <w:link w:val="Stopka"/>
    <w:uiPriority w:val="99"/>
    <w:rsid w:val="005B21E3"/>
    <w:rPr>
      <w:rFonts w:ascii="Times New Roman" w:eastAsia="Times New Roman" w:hAnsi="Times New Roman" w:cs="Times New Roman"/>
      <w:sz w:val="20"/>
      <w:szCs w:val="20"/>
      <w:lang w:eastAsia="pl-PL"/>
    </w:rPr>
  </w:style>
  <w:style w:type="character" w:styleId="Hipercze">
    <w:name w:val="Hyperlink"/>
    <w:uiPriority w:val="99"/>
    <w:unhideWhenUsed/>
    <w:rsid w:val="005B21E3"/>
    <w:rPr>
      <w:color w:val="0000FF"/>
      <w:u w:val="single"/>
    </w:rPr>
  </w:style>
  <w:style w:type="paragraph" w:styleId="Akapitzlist">
    <w:name w:val="List Paragraph"/>
    <w:basedOn w:val="Normalny"/>
    <w:uiPriority w:val="34"/>
    <w:qFormat/>
    <w:rsid w:val="007D43C9"/>
    <w:pPr>
      <w:ind w:left="720"/>
      <w:contextualSpacing/>
    </w:pPr>
  </w:style>
  <w:style w:type="character" w:customStyle="1" w:styleId="Nagwek1Znak">
    <w:name w:val="Nagłówek 1 Znak"/>
    <w:basedOn w:val="Domylnaczcionkaakapitu"/>
    <w:link w:val="Nagwek1"/>
    <w:rsid w:val="0085369D"/>
    <w:rPr>
      <w:rFonts w:ascii="Times New Roman" w:eastAsia="Lucida Sans Unicode" w:hAnsi="Times New Roman" w:cs="Times New Roman"/>
      <w:color w:val="000000"/>
      <w:sz w:val="24"/>
      <w:szCs w:val="24"/>
      <w:lang w:val="de-DE"/>
    </w:rPr>
  </w:style>
  <w:style w:type="character" w:customStyle="1" w:styleId="Nagwek2Znak">
    <w:name w:val="Nagłówek 2 Znak"/>
    <w:basedOn w:val="Domylnaczcionkaakapitu"/>
    <w:link w:val="Nagwek2"/>
    <w:rsid w:val="0085369D"/>
    <w:rPr>
      <w:rFonts w:ascii="Times New Roman" w:eastAsia="Lucida Sans Unicode" w:hAnsi="Times New Roman" w:cs="Times New Roman"/>
      <w:b/>
      <w:color w:val="000000"/>
      <w:sz w:val="24"/>
      <w:szCs w:val="24"/>
    </w:rPr>
  </w:style>
  <w:style w:type="paragraph" w:customStyle="1" w:styleId="WW-Tekstpodstawowy2">
    <w:name w:val="WW-Tekst podstawowy 2"/>
    <w:basedOn w:val="Normalny"/>
    <w:rsid w:val="0085369D"/>
    <w:pPr>
      <w:widowControl w:val="0"/>
      <w:suppressAutoHyphens/>
    </w:pPr>
    <w:rPr>
      <w:rFonts w:eastAsia="Lucida Sans Unicode"/>
      <w:color w:val="000000"/>
      <w:sz w:val="24"/>
      <w:szCs w:val="24"/>
    </w:rPr>
  </w:style>
  <w:style w:type="paragraph" w:customStyle="1" w:styleId="ZLITPKTzmpktliter">
    <w:name w:val="Z_LIT/PKT – zm. pkt literą"/>
    <w:basedOn w:val="Normalny"/>
    <w:uiPriority w:val="47"/>
    <w:qFormat/>
    <w:rsid w:val="00455B4C"/>
    <w:pPr>
      <w:spacing w:line="360" w:lineRule="auto"/>
      <w:ind w:left="1497" w:hanging="510"/>
      <w:jc w:val="both"/>
    </w:pPr>
    <w:rPr>
      <w:rFonts w:ascii="Times" w:hAnsi="Times" w:cs="Arial"/>
      <w:bCs/>
      <w:sz w:val="24"/>
    </w:rPr>
  </w:style>
  <w:style w:type="character" w:customStyle="1" w:styleId="alb">
    <w:name w:val="a_lb"/>
    <w:rsid w:val="003966F1"/>
  </w:style>
  <w:style w:type="paragraph" w:customStyle="1" w:styleId="ZTIRLITwPKTzmlitwpkttiret">
    <w:name w:val="Z_TIR/LIT_w_PKT – zm. lit. w pkt tiret"/>
    <w:basedOn w:val="Normalny"/>
    <w:uiPriority w:val="57"/>
    <w:qFormat/>
    <w:rsid w:val="00D40B9C"/>
    <w:pPr>
      <w:spacing w:line="360" w:lineRule="auto"/>
      <w:ind w:left="2336" w:hanging="476"/>
      <w:jc w:val="both"/>
    </w:pPr>
    <w:rPr>
      <w:rFonts w:ascii="Times" w:hAnsi="Times" w:cs="Arial"/>
      <w:bCs/>
      <w:sz w:val="24"/>
    </w:rPr>
  </w:style>
  <w:style w:type="character" w:customStyle="1" w:styleId="Nagwek3Znak">
    <w:name w:val="Nagłówek 3 Znak"/>
    <w:basedOn w:val="Domylnaczcionkaakapitu"/>
    <w:link w:val="Nagwek3"/>
    <w:rsid w:val="00832124"/>
    <w:rPr>
      <w:rFonts w:ascii="Cambria" w:eastAsia="Times New Roman" w:hAnsi="Cambria" w:cs="Times New Roman"/>
      <w:b/>
      <w:bCs/>
      <w:sz w:val="26"/>
      <w:szCs w:val="26"/>
      <w:lang w:val="x-none" w:eastAsia="x-none"/>
    </w:rPr>
  </w:style>
  <w:style w:type="paragraph" w:styleId="Tekstdymka">
    <w:name w:val="Balloon Text"/>
    <w:basedOn w:val="Normalny"/>
    <w:link w:val="TekstdymkaZnak"/>
    <w:uiPriority w:val="99"/>
    <w:semiHidden/>
    <w:unhideWhenUsed/>
    <w:rsid w:val="009A47CD"/>
    <w:rPr>
      <w:rFonts w:ascii="Tahoma" w:hAnsi="Tahoma" w:cs="Tahoma"/>
      <w:sz w:val="16"/>
      <w:szCs w:val="16"/>
    </w:rPr>
  </w:style>
  <w:style w:type="character" w:customStyle="1" w:styleId="TekstdymkaZnak">
    <w:name w:val="Tekst dymka Znak"/>
    <w:basedOn w:val="Domylnaczcionkaakapitu"/>
    <w:link w:val="Tekstdymka"/>
    <w:uiPriority w:val="99"/>
    <w:semiHidden/>
    <w:rsid w:val="009A47CD"/>
    <w:rPr>
      <w:rFonts w:ascii="Tahoma" w:eastAsia="Times New Roman" w:hAnsi="Tahoma" w:cs="Tahoma"/>
      <w:sz w:val="16"/>
      <w:szCs w:val="16"/>
      <w:lang w:eastAsia="pl-PL"/>
    </w:rPr>
  </w:style>
  <w:style w:type="paragraph" w:styleId="Tekstpodstawowy2">
    <w:name w:val="Body Text 2"/>
    <w:basedOn w:val="Normalny"/>
    <w:link w:val="Tekstpodstawowy2Znak"/>
    <w:rsid w:val="0069329F"/>
    <w:pPr>
      <w:widowControl w:val="0"/>
      <w:suppressAutoHyphens/>
      <w:spacing w:after="120" w:line="480" w:lineRule="auto"/>
    </w:pPr>
    <w:rPr>
      <w:rFonts w:eastAsia="Lucida Sans Unicode"/>
      <w:color w:val="000000"/>
      <w:sz w:val="24"/>
      <w:szCs w:val="24"/>
    </w:rPr>
  </w:style>
  <w:style w:type="character" w:customStyle="1" w:styleId="Tekstpodstawowy2Znak">
    <w:name w:val="Tekst podstawowy 2 Znak"/>
    <w:basedOn w:val="Domylnaczcionkaakapitu"/>
    <w:link w:val="Tekstpodstawowy2"/>
    <w:rsid w:val="0069329F"/>
    <w:rPr>
      <w:rFonts w:ascii="Times New Roman" w:eastAsia="Lucida Sans Unicode" w:hAnsi="Times New Roman" w:cs="Times New Roman"/>
      <w:color w:val="000000"/>
      <w:sz w:val="24"/>
      <w:szCs w:val="24"/>
    </w:rPr>
  </w:style>
  <w:style w:type="paragraph" w:customStyle="1" w:styleId="Akapitzlist1">
    <w:name w:val="Akapit z listą1"/>
    <w:basedOn w:val="Normalny"/>
    <w:rsid w:val="00260682"/>
    <w:pPr>
      <w:ind w:left="720"/>
      <w:contextualSpacing/>
    </w:pPr>
    <w:rPr>
      <w:rFonts w:eastAsia="Calibr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B21E3"/>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85369D"/>
    <w:pPr>
      <w:keepNext/>
      <w:widowControl w:val="0"/>
      <w:tabs>
        <w:tab w:val="num" w:pos="0"/>
      </w:tabs>
      <w:suppressAutoHyphens/>
      <w:outlineLvl w:val="0"/>
    </w:pPr>
    <w:rPr>
      <w:rFonts w:eastAsia="Lucida Sans Unicode"/>
      <w:color w:val="000000"/>
      <w:sz w:val="24"/>
      <w:szCs w:val="24"/>
      <w:lang w:val="de-DE"/>
    </w:rPr>
  </w:style>
  <w:style w:type="paragraph" w:styleId="Nagwek2">
    <w:name w:val="heading 2"/>
    <w:basedOn w:val="Normalny"/>
    <w:next w:val="Normalny"/>
    <w:link w:val="Nagwek2Znak"/>
    <w:qFormat/>
    <w:rsid w:val="0085369D"/>
    <w:pPr>
      <w:keepNext/>
      <w:widowControl w:val="0"/>
      <w:tabs>
        <w:tab w:val="num" w:pos="0"/>
      </w:tabs>
      <w:suppressAutoHyphens/>
      <w:jc w:val="center"/>
      <w:outlineLvl w:val="1"/>
    </w:pPr>
    <w:rPr>
      <w:rFonts w:eastAsia="Lucida Sans Unicode"/>
      <w:b/>
      <w:color w:val="000000"/>
      <w:sz w:val="24"/>
      <w:szCs w:val="24"/>
    </w:rPr>
  </w:style>
  <w:style w:type="paragraph" w:styleId="Nagwek3">
    <w:name w:val="heading 3"/>
    <w:basedOn w:val="Normalny"/>
    <w:next w:val="Normalny"/>
    <w:link w:val="Nagwek3Znak"/>
    <w:unhideWhenUsed/>
    <w:qFormat/>
    <w:rsid w:val="00832124"/>
    <w:pPr>
      <w:keepNext/>
      <w:spacing w:before="240" w:after="60"/>
      <w:outlineLvl w:val="2"/>
    </w:pPr>
    <w:rPr>
      <w:rFonts w:ascii="Cambria" w:hAnsi="Cambria"/>
      <w:b/>
      <w:bCs/>
      <w:sz w:val="26"/>
      <w:szCs w:val="26"/>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rsid w:val="005B21E3"/>
    <w:pPr>
      <w:spacing w:before="60" w:after="60"/>
      <w:ind w:left="851" w:hanging="295"/>
      <w:jc w:val="both"/>
    </w:pPr>
    <w:rPr>
      <w:sz w:val="24"/>
      <w:szCs w:val="24"/>
    </w:rPr>
  </w:style>
  <w:style w:type="paragraph" w:styleId="Nagwek">
    <w:name w:val="header"/>
    <w:basedOn w:val="Normalny"/>
    <w:link w:val="NagwekZnak"/>
    <w:uiPriority w:val="99"/>
    <w:unhideWhenUsed/>
    <w:rsid w:val="005B21E3"/>
    <w:pPr>
      <w:tabs>
        <w:tab w:val="center" w:pos="4536"/>
        <w:tab w:val="right" w:pos="9072"/>
      </w:tabs>
    </w:pPr>
  </w:style>
  <w:style w:type="character" w:customStyle="1" w:styleId="NagwekZnak">
    <w:name w:val="Nagłówek Znak"/>
    <w:basedOn w:val="Domylnaczcionkaakapitu"/>
    <w:link w:val="Nagwek"/>
    <w:uiPriority w:val="99"/>
    <w:rsid w:val="005B21E3"/>
    <w:rPr>
      <w:rFonts w:ascii="Times New Roman" w:eastAsia="Times New Roman" w:hAnsi="Times New Roman" w:cs="Times New Roman"/>
      <w:sz w:val="20"/>
      <w:szCs w:val="20"/>
      <w:lang w:eastAsia="pl-PL"/>
    </w:rPr>
  </w:style>
  <w:style w:type="paragraph" w:styleId="Tekstpodstawowy">
    <w:name w:val="Body Text"/>
    <w:basedOn w:val="Normalny"/>
    <w:link w:val="TekstpodstawowyZnak"/>
    <w:uiPriority w:val="99"/>
    <w:semiHidden/>
    <w:rsid w:val="005B21E3"/>
    <w:rPr>
      <w:rFonts w:ascii="Courier New" w:hAnsi="Courier New"/>
      <w:sz w:val="24"/>
      <w:lang w:val="x-none" w:eastAsia="x-none"/>
    </w:rPr>
  </w:style>
  <w:style w:type="character" w:customStyle="1" w:styleId="TekstpodstawowyZnak">
    <w:name w:val="Tekst podstawowy Znak"/>
    <w:basedOn w:val="Domylnaczcionkaakapitu"/>
    <w:link w:val="Tekstpodstawowy"/>
    <w:uiPriority w:val="99"/>
    <w:semiHidden/>
    <w:rsid w:val="005B21E3"/>
    <w:rPr>
      <w:rFonts w:ascii="Courier New" w:eastAsia="Times New Roman" w:hAnsi="Courier New" w:cs="Times New Roman"/>
      <w:sz w:val="24"/>
      <w:szCs w:val="20"/>
      <w:lang w:val="x-none" w:eastAsia="x-none"/>
    </w:rPr>
  </w:style>
  <w:style w:type="paragraph" w:styleId="Stopka">
    <w:name w:val="footer"/>
    <w:basedOn w:val="Normalny"/>
    <w:link w:val="StopkaZnak"/>
    <w:uiPriority w:val="99"/>
    <w:unhideWhenUsed/>
    <w:rsid w:val="005B21E3"/>
    <w:pPr>
      <w:tabs>
        <w:tab w:val="center" w:pos="4536"/>
        <w:tab w:val="right" w:pos="9072"/>
      </w:tabs>
    </w:pPr>
  </w:style>
  <w:style w:type="character" w:customStyle="1" w:styleId="StopkaZnak">
    <w:name w:val="Stopka Znak"/>
    <w:basedOn w:val="Domylnaczcionkaakapitu"/>
    <w:link w:val="Stopka"/>
    <w:uiPriority w:val="99"/>
    <w:rsid w:val="005B21E3"/>
    <w:rPr>
      <w:rFonts w:ascii="Times New Roman" w:eastAsia="Times New Roman" w:hAnsi="Times New Roman" w:cs="Times New Roman"/>
      <w:sz w:val="20"/>
      <w:szCs w:val="20"/>
      <w:lang w:eastAsia="pl-PL"/>
    </w:rPr>
  </w:style>
  <w:style w:type="character" w:styleId="Hipercze">
    <w:name w:val="Hyperlink"/>
    <w:uiPriority w:val="99"/>
    <w:unhideWhenUsed/>
    <w:rsid w:val="005B21E3"/>
    <w:rPr>
      <w:color w:val="0000FF"/>
      <w:u w:val="single"/>
    </w:rPr>
  </w:style>
  <w:style w:type="paragraph" w:styleId="Akapitzlist">
    <w:name w:val="List Paragraph"/>
    <w:basedOn w:val="Normalny"/>
    <w:uiPriority w:val="34"/>
    <w:qFormat/>
    <w:rsid w:val="007D43C9"/>
    <w:pPr>
      <w:ind w:left="720"/>
      <w:contextualSpacing/>
    </w:pPr>
  </w:style>
  <w:style w:type="character" w:customStyle="1" w:styleId="Nagwek1Znak">
    <w:name w:val="Nagłówek 1 Znak"/>
    <w:basedOn w:val="Domylnaczcionkaakapitu"/>
    <w:link w:val="Nagwek1"/>
    <w:rsid w:val="0085369D"/>
    <w:rPr>
      <w:rFonts w:ascii="Times New Roman" w:eastAsia="Lucida Sans Unicode" w:hAnsi="Times New Roman" w:cs="Times New Roman"/>
      <w:color w:val="000000"/>
      <w:sz w:val="24"/>
      <w:szCs w:val="24"/>
      <w:lang w:val="de-DE"/>
    </w:rPr>
  </w:style>
  <w:style w:type="character" w:customStyle="1" w:styleId="Nagwek2Znak">
    <w:name w:val="Nagłówek 2 Znak"/>
    <w:basedOn w:val="Domylnaczcionkaakapitu"/>
    <w:link w:val="Nagwek2"/>
    <w:rsid w:val="0085369D"/>
    <w:rPr>
      <w:rFonts w:ascii="Times New Roman" w:eastAsia="Lucida Sans Unicode" w:hAnsi="Times New Roman" w:cs="Times New Roman"/>
      <w:b/>
      <w:color w:val="000000"/>
      <w:sz w:val="24"/>
      <w:szCs w:val="24"/>
    </w:rPr>
  </w:style>
  <w:style w:type="paragraph" w:customStyle="1" w:styleId="WW-Tekstpodstawowy2">
    <w:name w:val="WW-Tekst podstawowy 2"/>
    <w:basedOn w:val="Normalny"/>
    <w:rsid w:val="0085369D"/>
    <w:pPr>
      <w:widowControl w:val="0"/>
      <w:suppressAutoHyphens/>
    </w:pPr>
    <w:rPr>
      <w:rFonts w:eastAsia="Lucida Sans Unicode"/>
      <w:color w:val="000000"/>
      <w:sz w:val="24"/>
      <w:szCs w:val="24"/>
    </w:rPr>
  </w:style>
  <w:style w:type="paragraph" w:customStyle="1" w:styleId="ZLITPKTzmpktliter">
    <w:name w:val="Z_LIT/PKT – zm. pkt literą"/>
    <w:basedOn w:val="Normalny"/>
    <w:uiPriority w:val="47"/>
    <w:qFormat/>
    <w:rsid w:val="00455B4C"/>
    <w:pPr>
      <w:spacing w:line="360" w:lineRule="auto"/>
      <w:ind w:left="1497" w:hanging="510"/>
      <w:jc w:val="both"/>
    </w:pPr>
    <w:rPr>
      <w:rFonts w:ascii="Times" w:hAnsi="Times" w:cs="Arial"/>
      <w:bCs/>
      <w:sz w:val="24"/>
    </w:rPr>
  </w:style>
  <w:style w:type="character" w:customStyle="1" w:styleId="alb">
    <w:name w:val="a_lb"/>
    <w:rsid w:val="003966F1"/>
  </w:style>
  <w:style w:type="paragraph" w:customStyle="1" w:styleId="ZTIRLITwPKTzmlitwpkttiret">
    <w:name w:val="Z_TIR/LIT_w_PKT – zm. lit. w pkt tiret"/>
    <w:basedOn w:val="Normalny"/>
    <w:uiPriority w:val="57"/>
    <w:qFormat/>
    <w:rsid w:val="00D40B9C"/>
    <w:pPr>
      <w:spacing w:line="360" w:lineRule="auto"/>
      <w:ind w:left="2336" w:hanging="476"/>
      <w:jc w:val="both"/>
    </w:pPr>
    <w:rPr>
      <w:rFonts w:ascii="Times" w:hAnsi="Times" w:cs="Arial"/>
      <w:bCs/>
      <w:sz w:val="24"/>
    </w:rPr>
  </w:style>
  <w:style w:type="character" w:customStyle="1" w:styleId="Nagwek3Znak">
    <w:name w:val="Nagłówek 3 Znak"/>
    <w:basedOn w:val="Domylnaczcionkaakapitu"/>
    <w:link w:val="Nagwek3"/>
    <w:rsid w:val="00832124"/>
    <w:rPr>
      <w:rFonts w:ascii="Cambria" w:eastAsia="Times New Roman" w:hAnsi="Cambria" w:cs="Times New Roman"/>
      <w:b/>
      <w:bCs/>
      <w:sz w:val="26"/>
      <w:szCs w:val="26"/>
      <w:lang w:val="x-none" w:eastAsia="x-none"/>
    </w:rPr>
  </w:style>
  <w:style w:type="paragraph" w:styleId="Tekstdymka">
    <w:name w:val="Balloon Text"/>
    <w:basedOn w:val="Normalny"/>
    <w:link w:val="TekstdymkaZnak"/>
    <w:uiPriority w:val="99"/>
    <w:semiHidden/>
    <w:unhideWhenUsed/>
    <w:rsid w:val="009A47CD"/>
    <w:rPr>
      <w:rFonts w:ascii="Tahoma" w:hAnsi="Tahoma" w:cs="Tahoma"/>
      <w:sz w:val="16"/>
      <w:szCs w:val="16"/>
    </w:rPr>
  </w:style>
  <w:style w:type="character" w:customStyle="1" w:styleId="TekstdymkaZnak">
    <w:name w:val="Tekst dymka Znak"/>
    <w:basedOn w:val="Domylnaczcionkaakapitu"/>
    <w:link w:val="Tekstdymka"/>
    <w:uiPriority w:val="99"/>
    <w:semiHidden/>
    <w:rsid w:val="009A47CD"/>
    <w:rPr>
      <w:rFonts w:ascii="Tahoma" w:eastAsia="Times New Roman" w:hAnsi="Tahoma" w:cs="Tahoma"/>
      <w:sz w:val="16"/>
      <w:szCs w:val="16"/>
      <w:lang w:eastAsia="pl-PL"/>
    </w:rPr>
  </w:style>
  <w:style w:type="paragraph" w:styleId="Tekstpodstawowy2">
    <w:name w:val="Body Text 2"/>
    <w:basedOn w:val="Normalny"/>
    <w:link w:val="Tekstpodstawowy2Znak"/>
    <w:rsid w:val="0069329F"/>
    <w:pPr>
      <w:widowControl w:val="0"/>
      <w:suppressAutoHyphens/>
      <w:spacing w:after="120" w:line="480" w:lineRule="auto"/>
    </w:pPr>
    <w:rPr>
      <w:rFonts w:eastAsia="Lucida Sans Unicode"/>
      <w:color w:val="000000"/>
      <w:sz w:val="24"/>
      <w:szCs w:val="24"/>
    </w:rPr>
  </w:style>
  <w:style w:type="character" w:customStyle="1" w:styleId="Tekstpodstawowy2Znak">
    <w:name w:val="Tekst podstawowy 2 Znak"/>
    <w:basedOn w:val="Domylnaczcionkaakapitu"/>
    <w:link w:val="Tekstpodstawowy2"/>
    <w:rsid w:val="0069329F"/>
    <w:rPr>
      <w:rFonts w:ascii="Times New Roman" w:eastAsia="Lucida Sans Unicode" w:hAnsi="Times New Roman" w:cs="Times New Roman"/>
      <w:color w:val="000000"/>
      <w:sz w:val="24"/>
      <w:szCs w:val="24"/>
    </w:rPr>
  </w:style>
  <w:style w:type="paragraph" w:customStyle="1" w:styleId="Akapitzlist1">
    <w:name w:val="Akapit z listą1"/>
    <w:basedOn w:val="Normalny"/>
    <w:rsid w:val="00260682"/>
    <w:pPr>
      <w:ind w:left="720"/>
      <w:contextualSpacing/>
    </w:pPr>
    <w:rPr>
      <w:rFonts w:eastAsia="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3242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zurek@ihar.edu.p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k.zurek@ihar.edu.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n36.lex.pl/WKPLOnline/index.rpc" TargetMode="External"/><Relationship Id="rId5" Type="http://schemas.openxmlformats.org/officeDocument/2006/relationships/settings" Target="settings.xml"/><Relationship Id="rId15" Type="http://schemas.openxmlformats.org/officeDocument/2006/relationships/hyperlink" Target="http://www.ihar.edu.pl" TargetMode="External"/><Relationship Id="rId10" Type="http://schemas.openxmlformats.org/officeDocument/2006/relationships/hyperlink" Target="http://www.ihar.edu.pl" TargetMode="External"/><Relationship Id="rId4" Type="http://schemas.microsoft.com/office/2007/relationships/stylesWithEffects" Target="stylesWithEffects.xml"/><Relationship Id="rId9" Type="http://schemas.openxmlformats.org/officeDocument/2006/relationships/hyperlink" Target="mailto:postbox.@ihar" TargetMode="External"/><Relationship Id="rId14" Type="http://schemas.openxmlformats.org/officeDocument/2006/relationships/hyperlink" Target="mailto:e.karwize@ihar.edu.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C9BB7-6769-4973-AC66-FC5401B95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26</Pages>
  <Words>9300</Words>
  <Characters>55806</Characters>
  <Application>Microsoft Office Word</Application>
  <DocSecurity>0</DocSecurity>
  <Lines>465</Lines>
  <Paragraphs>129</Paragraphs>
  <ScaleCrop>false</ScaleCrop>
  <HeadingPairs>
    <vt:vector size="4" baseType="variant">
      <vt:variant>
        <vt:lpstr>Tytuł</vt:lpstr>
      </vt:variant>
      <vt:variant>
        <vt:i4>1</vt:i4>
      </vt:variant>
      <vt:variant>
        <vt:lpstr>Nagłówki</vt:lpstr>
      </vt:variant>
      <vt:variant>
        <vt:i4>3</vt:i4>
      </vt:variant>
    </vt:vector>
  </HeadingPairs>
  <TitlesOfParts>
    <vt:vector size="4" baseType="lpstr">
      <vt:lpstr/>
      <vt:lpstr>NIP: 529-000-70-29</vt:lpstr>
      <vt:lpstr>    W TRYBIE: </vt:lpstr>
      <vt:lpstr>3.1. Przedmiotem zamówienia są: Sukcesywne dostawy i montaż fabrycznie nowych me</vt:lpstr>
    </vt:vector>
  </TitlesOfParts>
  <Company>Microsoft</Company>
  <LinksUpToDate>false</LinksUpToDate>
  <CharactersWithSpaces>64977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Krystyna Żurek</dc:creator>
  <cp:lastModifiedBy>Krystyna Żurek</cp:lastModifiedBy>
  <cp:revision>47</cp:revision>
  <cp:lastPrinted>2016-09-28T07:31:00Z</cp:lastPrinted>
  <dcterms:created xsi:type="dcterms:W3CDTF">2018-03-20T14:47:00Z</dcterms:created>
  <dcterms:modified xsi:type="dcterms:W3CDTF">2018-05-11T10:11:00Z</dcterms:modified>
</cp:coreProperties>
</file>